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28789" w14:textId="77777777" w:rsidR="00CD74BB" w:rsidRDefault="00CD74BB" w:rsidP="00EC0E3D">
      <w:pPr>
        <w:spacing w:after="0" w:line="240" w:lineRule="auto"/>
        <w:ind w:left="5" w:hanging="11"/>
        <w:rPr>
          <w:rFonts w:ascii="ＭＳ ゴシック" w:eastAsia="ＭＳ ゴシック" w:hAnsi="ＭＳ ゴシック" w:cs="ＭＳ ゴシック"/>
          <w:sz w:val="32"/>
        </w:rPr>
      </w:pPr>
    </w:p>
    <w:p w14:paraId="6506A1E4" w14:textId="77777777" w:rsidR="001A2231" w:rsidRPr="00EA4FA4" w:rsidRDefault="001A2231" w:rsidP="00EC0E3D">
      <w:pPr>
        <w:spacing w:after="0" w:line="240" w:lineRule="auto"/>
        <w:ind w:left="5" w:hanging="11"/>
        <w:rPr>
          <w:rFonts w:ascii="ＭＳ ゴシック" w:eastAsia="ＭＳ ゴシック" w:hAnsi="ＭＳ ゴシック" w:cs="ＭＳ ゴシック"/>
          <w:sz w:val="32"/>
        </w:rPr>
      </w:pPr>
    </w:p>
    <w:p w14:paraId="5B0646C5" w14:textId="77777777" w:rsidR="00CD74BB" w:rsidRDefault="00CD74BB" w:rsidP="00CD74BB">
      <w:pPr>
        <w:spacing w:after="85"/>
        <w:ind w:left="7" w:hanging="10"/>
        <w:rPr>
          <w:rFonts w:ascii="ＭＳ ゴシック" w:eastAsia="ＭＳ ゴシック" w:hAnsi="ＭＳ ゴシック" w:cs="ＭＳ ゴシック"/>
          <w:sz w:val="32"/>
        </w:rPr>
      </w:pPr>
    </w:p>
    <w:p w14:paraId="1AD5CFA8" w14:textId="77777777" w:rsidR="00A2642C" w:rsidRDefault="00A2642C" w:rsidP="00CD74BB">
      <w:pPr>
        <w:spacing w:after="85"/>
        <w:ind w:left="7" w:hanging="10"/>
        <w:rPr>
          <w:rFonts w:ascii="ＭＳ ゴシック" w:eastAsia="ＭＳ ゴシック" w:hAnsi="ＭＳ ゴシック" w:cs="ＭＳ ゴシック"/>
          <w:sz w:val="32"/>
        </w:rPr>
      </w:pPr>
    </w:p>
    <w:p w14:paraId="178C1C93" w14:textId="08E819A5" w:rsidR="00A2642C" w:rsidRDefault="00A2642C" w:rsidP="00CD74BB">
      <w:pPr>
        <w:spacing w:after="85"/>
        <w:ind w:left="7" w:hanging="10"/>
        <w:rPr>
          <w:rFonts w:ascii="ＭＳ ゴシック" w:eastAsia="ＭＳ ゴシック" w:hAnsi="ＭＳ ゴシック" w:cs="ＭＳ ゴシック"/>
          <w:sz w:val="32"/>
        </w:rPr>
      </w:pPr>
    </w:p>
    <w:p w14:paraId="7531043F" w14:textId="6A3DA940" w:rsidR="00CD74BB" w:rsidRDefault="00870450" w:rsidP="00CD74BB">
      <w:pPr>
        <w:spacing w:after="85"/>
        <w:ind w:left="7" w:hanging="10"/>
        <w:rPr>
          <w:rFonts w:ascii="ＭＳ ゴシック" w:eastAsia="ＭＳ ゴシック" w:hAnsi="ＭＳ ゴシック" w:cs="ＭＳ ゴシック"/>
          <w:sz w:val="32"/>
        </w:rPr>
      </w:pPr>
      <w:r>
        <w:rPr>
          <w:noProof/>
        </w:rPr>
        <mc:AlternateContent>
          <mc:Choice Requires="wps">
            <w:drawing>
              <wp:anchor distT="0" distB="0" distL="114300" distR="114300" simplePos="0" relativeHeight="251760640" behindDoc="0" locked="0" layoutInCell="1" allowOverlap="1" wp14:anchorId="5E88F161" wp14:editId="596852F3">
                <wp:simplePos x="0" y="0"/>
                <wp:positionH relativeFrom="margin">
                  <wp:posOffset>-210185</wp:posOffset>
                </wp:positionH>
                <wp:positionV relativeFrom="paragraph">
                  <wp:posOffset>462280</wp:posOffset>
                </wp:positionV>
                <wp:extent cx="6158230" cy="1828800"/>
                <wp:effectExtent l="0" t="0" r="13970" b="27940"/>
                <wp:wrapSquare wrapText="bothSides"/>
                <wp:docPr id="226" name="テキスト ボックス 226"/>
                <wp:cNvGraphicFramePr/>
                <a:graphic xmlns:a="http://schemas.openxmlformats.org/drawingml/2006/main">
                  <a:graphicData uri="http://schemas.microsoft.com/office/word/2010/wordprocessingShape">
                    <wps:wsp>
                      <wps:cNvSpPr txBox="1"/>
                      <wps:spPr>
                        <a:xfrm>
                          <a:off x="0" y="0"/>
                          <a:ext cx="6158230" cy="1828800"/>
                        </a:xfrm>
                        <a:prstGeom prst="rect">
                          <a:avLst/>
                        </a:prstGeom>
                        <a:solidFill>
                          <a:schemeClr val="accent6">
                            <a:lumMod val="20000"/>
                            <a:lumOff val="80000"/>
                          </a:schemeClr>
                        </a:solidFill>
                        <a:ln w="12700">
                          <a:solidFill>
                            <a:schemeClr val="tx1"/>
                          </a:solidFill>
                        </a:ln>
                      </wps:spPr>
                      <wps:txbx>
                        <w:txbxContent>
                          <w:p w14:paraId="10005432" w14:textId="77777777" w:rsidR="0092558A" w:rsidRPr="004B2832" w:rsidRDefault="0092558A" w:rsidP="003B7EAD">
                            <w:pPr>
                              <w:spacing w:after="85"/>
                              <w:ind w:left="7" w:hanging="10"/>
                              <w:jc w:val="center"/>
                              <w:rPr>
                                <w:rFonts w:ascii="BIZ UDPゴシック" w:eastAsia="BIZ UDPゴシック" w:hAnsi="BIZ UDPゴシック" w:cs="ＭＳ ゴシック"/>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2832">
                              <w:rPr>
                                <w:rFonts w:ascii="BIZ UDPゴシック" w:eastAsia="BIZ UDPゴシック" w:hAnsi="BIZ UDPゴシック" w:cs="ＭＳ ゴシック" w:hint="eastAsia"/>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宇陀市新型インフルエンザ等対策行動計画</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E88F161" id="_x0000_t202" coordsize="21600,21600" o:spt="202" path="m,l,21600r21600,l21600,xe">
                <v:stroke joinstyle="miter"/>
                <v:path gradientshapeok="t" o:connecttype="rect"/>
              </v:shapetype>
              <v:shape id="テキスト ボックス 226" o:spid="_x0000_s1026" type="#_x0000_t202" style="position:absolute;left:0;text-align:left;margin-left:-16.55pt;margin-top:36.4pt;width:484.9pt;height:2in;z-index:251760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" fillcolor="#e2efd9 [665]" strokecolor="black [3213]" strokeweight="1pt">
                <v:textbox style="mso-fit-shape-to-text:t" inset="5.85pt,.7pt,5.85pt,.7pt">
                  <w:txbxContent>
                    <w:p w14:paraId="10005432" w14:textId="77777777" w:rsidR="0092558A" w:rsidRPr="004B2832" w:rsidRDefault="0092558A" w:rsidP="003B7EAD">
                      <w:pPr>
                        <w:spacing w:after="85"/>
                        <w:ind w:left="7" w:hanging="10"/>
                        <w:jc w:val="center"/>
                        <w:rPr>
                          <w:rFonts w:ascii="BIZ UDPゴシック" w:eastAsia="BIZ UDPゴシック" w:hAnsi="BIZ UDPゴシック" w:cs="ＭＳ ゴシック"/>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2832">
                        <w:rPr>
                          <w:rFonts w:ascii="BIZ UDPゴシック" w:eastAsia="BIZ UDPゴシック" w:hAnsi="BIZ UDPゴシック" w:cs="ＭＳ ゴシック" w:hint="eastAsia"/>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宇陀市新型インフルエンザ等対策行動計画</w:t>
                      </w:r>
                    </w:p>
                  </w:txbxContent>
                </v:textbox>
                <w10:wrap type="square" anchorx="margin"/>
              </v:shape>
            </w:pict>
          </mc:Fallback>
        </mc:AlternateContent>
      </w:r>
    </w:p>
    <w:p w14:paraId="747CE4B6" w14:textId="023C9C1D" w:rsidR="00CD74BB" w:rsidRDefault="00CD74BB" w:rsidP="00CD74BB">
      <w:pPr>
        <w:spacing w:after="85"/>
        <w:ind w:left="7" w:hanging="10"/>
        <w:rPr>
          <w:rFonts w:ascii="ＭＳ ゴシック" w:eastAsia="ＭＳ ゴシック" w:hAnsi="ＭＳ ゴシック" w:cs="ＭＳ ゴシック"/>
          <w:sz w:val="32"/>
        </w:rPr>
      </w:pPr>
    </w:p>
    <w:p w14:paraId="765F15D2" w14:textId="700EEDD0" w:rsidR="00CD74BB" w:rsidRDefault="00CD74BB" w:rsidP="00CD74BB">
      <w:pPr>
        <w:spacing w:after="85"/>
        <w:ind w:left="7" w:hanging="10"/>
        <w:rPr>
          <w:rFonts w:ascii="ＭＳ ゴシック" w:eastAsia="ＭＳ ゴシック" w:hAnsi="ＭＳ ゴシック" w:cs="ＭＳ ゴシック"/>
          <w:sz w:val="32"/>
        </w:rPr>
      </w:pPr>
    </w:p>
    <w:p w14:paraId="38D5154C" w14:textId="77777777" w:rsidR="00CD74BB" w:rsidRDefault="00CD74BB" w:rsidP="00CD74BB">
      <w:pPr>
        <w:spacing w:after="85"/>
        <w:ind w:left="7" w:hanging="10"/>
        <w:rPr>
          <w:rFonts w:ascii="ＭＳ ゴシック" w:eastAsia="ＭＳ ゴシック" w:hAnsi="ＭＳ ゴシック" w:cs="ＭＳ ゴシック"/>
          <w:sz w:val="32"/>
        </w:rPr>
      </w:pPr>
    </w:p>
    <w:p w14:paraId="619ECFC3" w14:textId="77777777" w:rsidR="00CD74BB" w:rsidRDefault="00CD74BB" w:rsidP="00CD74BB">
      <w:pPr>
        <w:spacing w:after="85"/>
        <w:ind w:left="7" w:hanging="10"/>
        <w:rPr>
          <w:rFonts w:ascii="ＭＳ ゴシック" w:eastAsia="ＭＳ ゴシック" w:hAnsi="ＭＳ ゴシック" w:cs="ＭＳ ゴシック"/>
          <w:sz w:val="32"/>
        </w:rPr>
      </w:pPr>
    </w:p>
    <w:p w14:paraId="24954CCD" w14:textId="77777777" w:rsidR="00CD74BB" w:rsidRDefault="00CD74BB" w:rsidP="00CD74BB">
      <w:pPr>
        <w:spacing w:after="85"/>
        <w:ind w:left="7" w:hanging="10"/>
        <w:rPr>
          <w:rFonts w:ascii="ＭＳ ゴシック" w:eastAsia="ＭＳ ゴシック" w:hAnsi="ＭＳ ゴシック" w:cs="ＭＳ ゴシック"/>
          <w:sz w:val="32"/>
        </w:rPr>
      </w:pPr>
    </w:p>
    <w:p w14:paraId="0EB0099A" w14:textId="77777777" w:rsidR="00CD74BB" w:rsidRDefault="00CD74BB" w:rsidP="00CD74BB">
      <w:pPr>
        <w:spacing w:after="85"/>
        <w:ind w:left="7" w:hanging="10"/>
        <w:rPr>
          <w:rFonts w:ascii="ＭＳ ゴシック" w:eastAsia="ＭＳ ゴシック" w:hAnsi="ＭＳ ゴシック" w:cs="ＭＳ ゴシック"/>
          <w:sz w:val="32"/>
        </w:rPr>
      </w:pPr>
    </w:p>
    <w:p w14:paraId="126D041B" w14:textId="77777777" w:rsidR="00CD74BB" w:rsidRDefault="00CD74BB" w:rsidP="00CD74BB">
      <w:pPr>
        <w:spacing w:after="85"/>
        <w:ind w:left="7" w:hanging="10"/>
        <w:rPr>
          <w:rFonts w:ascii="ＭＳ ゴシック" w:eastAsia="ＭＳ ゴシック" w:hAnsi="ＭＳ ゴシック" w:cs="ＭＳ ゴシック"/>
          <w:sz w:val="32"/>
        </w:rPr>
      </w:pPr>
    </w:p>
    <w:p w14:paraId="7B434B42" w14:textId="77777777" w:rsidR="00CD74BB" w:rsidRDefault="00CD74BB" w:rsidP="00CD74BB">
      <w:pPr>
        <w:spacing w:after="85"/>
        <w:ind w:left="7" w:hanging="10"/>
        <w:rPr>
          <w:rFonts w:ascii="ＭＳ ゴシック" w:eastAsia="ＭＳ ゴシック" w:hAnsi="ＭＳ ゴシック" w:cs="ＭＳ ゴシック"/>
          <w:sz w:val="32"/>
        </w:rPr>
      </w:pPr>
    </w:p>
    <w:p w14:paraId="5FAB1FCE" w14:textId="77777777" w:rsidR="00CD74BB" w:rsidRDefault="00CD74BB" w:rsidP="00CD74BB">
      <w:pPr>
        <w:spacing w:after="85"/>
        <w:ind w:left="7" w:hanging="10"/>
        <w:rPr>
          <w:rFonts w:ascii="ＭＳ ゴシック" w:eastAsia="ＭＳ ゴシック" w:hAnsi="ＭＳ ゴシック" w:cs="ＭＳ ゴシック"/>
          <w:sz w:val="32"/>
        </w:rPr>
      </w:pPr>
    </w:p>
    <w:p w14:paraId="42F0135A" w14:textId="77777777" w:rsidR="00CD74BB" w:rsidRDefault="00CD74BB" w:rsidP="00CD74BB">
      <w:pPr>
        <w:spacing w:after="85"/>
        <w:ind w:left="7" w:hanging="10"/>
        <w:rPr>
          <w:rFonts w:ascii="ＭＳ ゴシック" w:eastAsia="ＭＳ ゴシック" w:hAnsi="ＭＳ ゴシック" w:cs="ＭＳ ゴシック"/>
          <w:sz w:val="32"/>
        </w:rPr>
      </w:pPr>
    </w:p>
    <w:p w14:paraId="4D823C2B" w14:textId="7DDBE30B" w:rsidR="001A2231" w:rsidRDefault="00EE1DCE" w:rsidP="006D5A66">
      <w:pPr>
        <w:spacing w:after="85"/>
        <w:ind w:left="7" w:hanging="10"/>
        <w:rPr>
          <w:rFonts w:ascii="BIZ UDPゴシック" w:eastAsia="BIZ UDPゴシック" w:hAnsi="BIZ UDPゴシック" w:cs="ＭＳ ゴシック"/>
          <w:sz w:val="32"/>
        </w:rPr>
      </w:pPr>
      <w:r>
        <w:rPr>
          <w:noProof/>
        </w:rPr>
        <mc:AlternateContent>
          <mc:Choice Requires="wps">
            <w:drawing>
              <wp:anchor distT="0" distB="0" distL="114300" distR="114300" simplePos="0" relativeHeight="251762688" behindDoc="0" locked="0" layoutInCell="1" allowOverlap="1" wp14:anchorId="4CA244B1" wp14:editId="083211BF">
                <wp:simplePos x="0" y="0"/>
                <wp:positionH relativeFrom="page">
                  <wp:align>center</wp:align>
                </wp:positionH>
                <wp:positionV relativeFrom="paragraph">
                  <wp:posOffset>72178</wp:posOffset>
                </wp:positionV>
                <wp:extent cx="1828800" cy="1828800"/>
                <wp:effectExtent l="0" t="0" r="0" b="2540"/>
                <wp:wrapSquare wrapText="bothSides"/>
                <wp:docPr id="229" name="テキスト ボックス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F5B5B4" w14:textId="586BBC2D" w:rsidR="0092558A" w:rsidRPr="004B2832" w:rsidRDefault="0092558A" w:rsidP="004B2832">
                            <w:pPr>
                              <w:spacing w:after="85"/>
                              <w:ind w:left="7" w:hanging="10"/>
                              <w:jc w:val="center"/>
                              <w:rPr>
                                <w:rFonts w:ascii="BIZ UDPゴシック" w:eastAsia="BIZ UDPゴシック" w:hAnsi="BIZ UDPゴシック" w:cs="ＭＳ ゴシック"/>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cs="ＭＳ ゴシック" w:hint="eastAsia"/>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w:t>
                            </w:r>
                            <w:r>
                              <w:rPr>
                                <w:rFonts w:ascii="BIZ UDPゴシック" w:eastAsia="BIZ UDPゴシック" w:hAnsi="BIZ UDPゴシック" w:cs="ＭＳ ゴシック"/>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r>
                              <w:rPr>
                                <w:rFonts w:ascii="BIZ UDPゴシック" w:eastAsia="BIZ UDPゴシック" w:hAnsi="BIZ UDPゴシック" w:cs="ＭＳ ゴシック" w:hint="eastAsia"/>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（2026）年</w:t>
                            </w:r>
                            <w:r w:rsidR="00CB300D">
                              <w:rPr>
                                <w:rFonts w:ascii="BIZ UDPゴシック" w:eastAsia="BIZ UDPゴシック" w:hAnsi="BIZ UDPゴシック" w:cs="ＭＳ ゴシック" w:hint="eastAsia"/>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Pr>
                                <w:rFonts w:ascii="BIZ UDPゴシック" w:eastAsia="BIZ UDPゴシック" w:hAnsi="BIZ UDPゴシック" w:cs="ＭＳ ゴシック"/>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4CA244B1" id="テキスト ボックス 229" o:spid="_x0000_s1027" type="#_x0000_t202" style="position:absolute;left:0;text-align:left;margin-left:0;margin-top:5.7pt;width:2in;height:2in;z-index:251762688;visibility:visible;mso-wrap-style:non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" filled="f" stroked="f">
                <v:textbox style="mso-fit-shape-to-text:t" inset="5.85pt,.7pt,5.85pt,.7pt">
                  <w:txbxContent>
                    <w:p w14:paraId="59F5B5B4" w14:textId="586BBC2D" w:rsidR="0092558A" w:rsidRPr="004B2832" w:rsidRDefault="0092558A" w:rsidP="004B2832">
                      <w:pPr>
                        <w:spacing w:after="85"/>
                        <w:ind w:left="7" w:hanging="10"/>
                        <w:jc w:val="center"/>
                        <w:rPr>
                          <w:rFonts w:ascii="BIZ UDPゴシック" w:eastAsia="BIZ UDPゴシック" w:hAnsi="BIZ UDPゴシック" w:cs="ＭＳ ゴシック"/>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cs="ＭＳ ゴシック" w:hint="eastAsia"/>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w:t>
                      </w:r>
                      <w:r>
                        <w:rPr>
                          <w:rFonts w:ascii="BIZ UDPゴシック" w:eastAsia="BIZ UDPゴシック" w:hAnsi="BIZ UDPゴシック" w:cs="ＭＳ ゴシック"/>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r>
                        <w:rPr>
                          <w:rFonts w:ascii="BIZ UDPゴシック" w:eastAsia="BIZ UDPゴシック" w:hAnsi="BIZ UDPゴシック" w:cs="ＭＳ ゴシック" w:hint="eastAsia"/>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（2026）年</w:t>
                      </w:r>
                      <w:r w:rsidR="00CB300D">
                        <w:rPr>
                          <w:rFonts w:ascii="BIZ UDPゴシック" w:eastAsia="BIZ UDPゴシック" w:hAnsi="BIZ UDPゴシック" w:cs="ＭＳ ゴシック" w:hint="eastAsia"/>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Pr>
                          <w:rFonts w:ascii="BIZ UDPゴシック" w:eastAsia="BIZ UDPゴシック" w:hAnsi="BIZ UDPゴシック" w:cs="ＭＳ ゴシック"/>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p>
                  </w:txbxContent>
                </v:textbox>
                <w10:wrap type="square" anchorx="page"/>
              </v:shape>
            </w:pict>
          </mc:Fallback>
        </mc:AlternateContent>
      </w:r>
    </w:p>
    <w:p w14:paraId="22E4ECA7" w14:textId="77777777" w:rsidR="006D5A66" w:rsidRDefault="006D5A66" w:rsidP="006D5A66">
      <w:pPr>
        <w:spacing w:after="85"/>
        <w:ind w:left="7" w:hanging="10"/>
        <w:rPr>
          <w:rFonts w:ascii="BIZ UDPゴシック" w:eastAsia="BIZ UDPゴシック" w:hAnsi="BIZ UDPゴシック" w:cs="ＭＳ ゴシック"/>
          <w:sz w:val="32"/>
        </w:rPr>
      </w:pPr>
    </w:p>
    <w:p w14:paraId="6D2B9699" w14:textId="57D2936F" w:rsidR="00C039D6" w:rsidRDefault="00A5635D" w:rsidP="00A5635D">
      <w:pPr>
        <w:snapToGrid w:val="0"/>
        <w:spacing w:after="0" w:line="240" w:lineRule="auto"/>
        <w:ind w:left="7" w:hanging="10"/>
        <w:jc w:val="center"/>
        <w:rPr>
          <w:rFonts w:ascii="BIZ UDPゴシック" w:eastAsia="BIZ UDPゴシック" w:hAnsi="BIZ UDPゴシック" w:cs="ＭＳ ゴシック"/>
          <w:sz w:val="32"/>
        </w:rPr>
      </w:pPr>
      <w:r>
        <w:rPr>
          <w:rFonts w:ascii="BIZ UDPゴシック" w:eastAsia="BIZ UDPゴシック" w:hAnsi="BIZ UDPゴシック" w:cs="ＭＳ ゴシック"/>
          <w:noProof/>
          <w:sz w:val="32"/>
          <w:lang w:val="ja-JP"/>
        </w:rPr>
        <w:lastRenderedPageBreak/>
        <mc:AlternateContent>
          <mc:Choice Requires="wps">
            <w:drawing>
              <wp:anchor distT="0" distB="0" distL="114300" distR="114300" simplePos="0" relativeHeight="251763712" behindDoc="0" locked="0" layoutInCell="1" allowOverlap="1" wp14:anchorId="7B3B6AD2" wp14:editId="721ED3DC">
                <wp:simplePos x="0" y="0"/>
                <wp:positionH relativeFrom="page">
                  <wp:posOffset>3197225</wp:posOffset>
                </wp:positionH>
                <wp:positionV relativeFrom="paragraph">
                  <wp:posOffset>-68580</wp:posOffset>
                </wp:positionV>
                <wp:extent cx="1729648" cy="440675"/>
                <wp:effectExtent l="0" t="0" r="23495" b="17145"/>
                <wp:wrapNone/>
                <wp:docPr id="32" name="正方形/長方形 32"/>
                <wp:cNvGraphicFramePr/>
                <a:graphic xmlns:a="http://schemas.openxmlformats.org/drawingml/2006/main">
                  <a:graphicData uri="http://schemas.microsoft.com/office/word/2010/wordprocessingShape">
                    <wps:wsp>
                      <wps:cNvSpPr/>
                      <wps:spPr>
                        <a:xfrm>
                          <a:off x="0" y="0"/>
                          <a:ext cx="1729648" cy="440675"/>
                        </a:xfrm>
                        <a:prstGeom prst="rect">
                          <a:avLst/>
                        </a:prstGeom>
                        <a:solidFill>
                          <a:srgbClr val="FFFFCC"/>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BBE2A5" w14:textId="6E270BC9" w:rsidR="00BA1B51" w:rsidRDefault="00BA1B51" w:rsidP="00BA1B51">
                            <w:pPr>
                              <w:jc w:val="center"/>
                            </w:pPr>
                            <w:r w:rsidRPr="004B2832">
                              <w:rPr>
                                <w:rFonts w:ascii="BIZ UDPゴシック" w:eastAsia="BIZ UDPゴシック" w:hAnsi="BIZ UDPゴシック" w:cs="ＭＳ ゴシック"/>
                                <w:sz w:val="32"/>
                              </w:rPr>
                              <w:t>目</w:t>
                            </w:r>
                            <w:r>
                              <w:rPr>
                                <w:rFonts w:ascii="BIZ UDPゴシック" w:eastAsia="BIZ UDPゴシック" w:hAnsi="BIZ UDPゴシック" w:cs="ＭＳ ゴシック" w:hint="eastAsia"/>
                                <w:sz w:val="32"/>
                              </w:rPr>
                              <w:t xml:space="preserve">　</w:t>
                            </w:r>
                            <w:r w:rsidRPr="004B2832">
                              <w:rPr>
                                <w:rFonts w:ascii="BIZ UDPゴシック" w:eastAsia="BIZ UDPゴシック" w:hAnsi="BIZ UDPゴシック" w:cs="ＭＳ ゴシック" w:hint="eastAsia"/>
                                <w:sz w:val="32"/>
                              </w:rPr>
                              <w:t xml:space="preserve">　　</w:t>
                            </w:r>
                            <w:r w:rsidRPr="004B2832">
                              <w:rPr>
                                <w:rFonts w:ascii="BIZ UDPゴシック" w:eastAsia="BIZ UDPゴシック" w:hAnsi="BIZ UDPゴシック" w:cs="ＭＳ ゴシック"/>
                                <w:sz w:val="32"/>
                              </w:rPr>
                              <w:t>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B6AD2" id="正方形/長方形 32" o:spid="_x0000_s1028" style="position:absolute;left:0;text-align:left;margin-left:251.75pt;margin-top:-5.4pt;width:136.2pt;height:34.7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" fillcolor="#ffc" strokecolor="black [3213]">
                <v:textbox>
                  <w:txbxContent>
                    <w:p w14:paraId="5FBBE2A5" w14:textId="6E270BC9" w:rsidR="00BA1B51" w:rsidRDefault="00BA1B51" w:rsidP="00BA1B51">
                      <w:pPr>
                        <w:jc w:val="center"/>
                      </w:pPr>
                      <w:r w:rsidRPr="004B2832">
                        <w:rPr>
                          <w:rFonts w:ascii="BIZ UDPゴシック" w:eastAsia="BIZ UDPゴシック" w:hAnsi="BIZ UDPゴシック" w:cs="ＭＳ ゴシック"/>
                          <w:sz w:val="32"/>
                        </w:rPr>
                        <w:t>目</w:t>
                      </w:r>
                      <w:r>
                        <w:rPr>
                          <w:rFonts w:ascii="BIZ UDPゴシック" w:eastAsia="BIZ UDPゴシック" w:hAnsi="BIZ UDPゴシック" w:cs="ＭＳ ゴシック" w:hint="eastAsia"/>
                          <w:sz w:val="32"/>
                        </w:rPr>
                        <w:t xml:space="preserve">　</w:t>
                      </w:r>
                      <w:r w:rsidRPr="004B2832">
                        <w:rPr>
                          <w:rFonts w:ascii="BIZ UDPゴシック" w:eastAsia="BIZ UDPゴシック" w:hAnsi="BIZ UDPゴシック" w:cs="ＭＳ ゴシック" w:hint="eastAsia"/>
                          <w:sz w:val="32"/>
                        </w:rPr>
                        <w:t xml:space="preserve">　　</w:t>
                      </w:r>
                      <w:r w:rsidRPr="004B2832">
                        <w:rPr>
                          <w:rFonts w:ascii="BIZ UDPゴシック" w:eastAsia="BIZ UDPゴシック" w:hAnsi="BIZ UDPゴシック" w:cs="ＭＳ ゴシック"/>
                          <w:sz w:val="32"/>
                        </w:rPr>
                        <w:t>次</w:t>
                      </w:r>
                    </w:p>
                  </w:txbxContent>
                </v:textbox>
                <w10:wrap anchorx="page"/>
              </v:rect>
            </w:pict>
          </mc:Fallback>
        </mc:AlternateContent>
      </w:r>
    </w:p>
    <w:p w14:paraId="3C3D5CF3" w14:textId="77777777" w:rsidR="00373D91" w:rsidRDefault="00373D91" w:rsidP="004650B9">
      <w:pPr>
        <w:snapToGrid w:val="0"/>
        <w:spacing w:after="0" w:line="240" w:lineRule="auto"/>
        <w:ind w:left="7" w:hanging="10"/>
        <w:jc w:val="center"/>
        <w:rPr>
          <w:rFonts w:ascii="BIZ UDPゴシック" w:eastAsia="BIZ UDPゴシック" w:hAnsi="BIZ UDPゴシック" w:cs="ＭＳ ゴシック"/>
          <w:sz w:val="32"/>
        </w:rPr>
      </w:pPr>
    </w:p>
    <w:p w14:paraId="1923A960" w14:textId="5CB05DDA" w:rsidR="008E7138" w:rsidRPr="008E7138" w:rsidRDefault="008E7138" w:rsidP="008E7138">
      <w:pPr>
        <w:tabs>
          <w:tab w:val="right" w:leader="dot" w:pos="9214"/>
        </w:tabs>
        <w:snapToGrid w:val="0"/>
        <w:spacing w:after="0" w:line="240" w:lineRule="auto"/>
        <w:ind w:left="5" w:hanging="11"/>
        <w:rPr>
          <w:rFonts w:ascii="ＭＳ ゴシック" w:eastAsia="ＭＳ ゴシック" w:hAnsi="ＭＳ ゴシック" w:cs="Yu Gothic UI"/>
        </w:rPr>
      </w:pPr>
      <w:r>
        <w:rPr>
          <w:rFonts w:ascii="ＭＳ ゴシック" w:eastAsia="ＭＳ ゴシック" w:hAnsi="ＭＳ ゴシック" w:cs="Yu Gothic UI" w:hint="eastAsia"/>
        </w:rPr>
        <w:t>はじめに・・・・・・・・・・・・・・・・・・・・・・・・・・・・・・・・・・・</w:t>
      </w:r>
      <w:r w:rsidR="00CB300D">
        <w:rPr>
          <w:rFonts w:ascii="ＭＳ ゴシック" w:eastAsia="ＭＳ ゴシック" w:hAnsi="ＭＳ ゴシック" w:cs="Yu Gothic UI" w:hint="eastAsia"/>
        </w:rPr>
        <w:t>１</w:t>
      </w:r>
    </w:p>
    <w:p w14:paraId="08258C37" w14:textId="38EA5405" w:rsidR="00CD74BB" w:rsidRPr="004650B9" w:rsidRDefault="00C039D6" w:rsidP="00294354">
      <w:pPr>
        <w:snapToGrid w:val="0"/>
        <w:spacing w:after="0" w:line="240" w:lineRule="auto"/>
        <w:ind w:left="11"/>
        <w:rPr>
          <w:rFonts w:ascii="游明朝" w:eastAsia="游明朝" w:hAnsi="游明朝" w:cs="游明朝"/>
        </w:rPr>
      </w:pPr>
      <w:r w:rsidRPr="004650B9">
        <w:rPr>
          <w:rFonts w:ascii="ＭＳ ゴシック" w:eastAsia="ＭＳ ゴシック" w:hAnsi="ＭＳ ゴシック" w:cs="ＭＳ ゴシック"/>
        </w:rPr>
        <w:t>第</w:t>
      </w:r>
      <w:r w:rsidRPr="004650B9">
        <w:rPr>
          <w:rFonts w:ascii="ＭＳ ゴシック" w:eastAsia="ＭＳ ゴシック" w:hAnsi="ＭＳ ゴシック" w:cs="ＭＳ ゴシック" w:hint="eastAsia"/>
        </w:rPr>
        <w:t>１</w:t>
      </w:r>
      <w:r w:rsidR="00CD74BB" w:rsidRPr="004650B9">
        <w:rPr>
          <w:rFonts w:ascii="ＭＳ ゴシック" w:eastAsia="ＭＳ ゴシック" w:hAnsi="ＭＳ ゴシック" w:cs="ＭＳ ゴシック"/>
        </w:rPr>
        <w:t>部</w:t>
      </w:r>
      <w:r w:rsidRPr="004650B9">
        <w:rPr>
          <w:rFonts w:ascii="ＭＳ ゴシック" w:eastAsia="ＭＳ ゴシック" w:hAnsi="ＭＳ ゴシック" w:cs="ＭＳ ゴシック" w:hint="eastAsia"/>
        </w:rPr>
        <w:t xml:space="preserve">　</w:t>
      </w:r>
      <w:r w:rsidR="000103F7" w:rsidRPr="004650B9">
        <w:rPr>
          <w:rFonts w:ascii="ＭＳ ゴシック" w:eastAsia="ＭＳ ゴシック" w:hAnsi="ＭＳ ゴシック" w:cs="ＭＳ ゴシック" w:hint="eastAsia"/>
        </w:rPr>
        <w:t>宇陀</w:t>
      </w:r>
      <w:r w:rsidR="00CD74BB" w:rsidRPr="004650B9">
        <w:rPr>
          <w:rFonts w:ascii="ＭＳ ゴシック" w:eastAsia="ＭＳ ゴシック" w:hAnsi="ＭＳ ゴシック" w:cs="ＭＳ ゴシック"/>
        </w:rPr>
        <w:t>市</w:t>
      </w:r>
      <w:r w:rsidR="000103F7" w:rsidRPr="004650B9">
        <w:rPr>
          <w:rFonts w:ascii="ＭＳ ゴシック" w:eastAsia="ＭＳ ゴシック" w:hAnsi="ＭＳ ゴシック" w:cs="ＭＳ ゴシック" w:hint="eastAsia"/>
        </w:rPr>
        <w:t>新型インフルエンザ等対策</w:t>
      </w:r>
      <w:r w:rsidR="00CD74BB" w:rsidRPr="004650B9">
        <w:rPr>
          <w:rFonts w:ascii="ＭＳ ゴシック" w:eastAsia="ＭＳ ゴシック" w:hAnsi="ＭＳ ゴシック" w:cs="ＭＳ ゴシック"/>
        </w:rPr>
        <w:t>行動計画</w:t>
      </w:r>
      <w:r w:rsidR="000103F7" w:rsidRPr="004650B9">
        <w:rPr>
          <w:rFonts w:ascii="ＭＳ ゴシック" w:eastAsia="ＭＳ ゴシック" w:hAnsi="ＭＳ ゴシック" w:cs="ＭＳ ゴシック" w:hint="eastAsia"/>
        </w:rPr>
        <w:t>改定の概要</w:t>
      </w:r>
      <w:r w:rsidR="008E7138">
        <w:rPr>
          <w:rFonts w:ascii="ＭＳ ゴシック" w:eastAsia="ＭＳ ゴシック" w:hAnsi="ＭＳ ゴシック" w:cs="ＭＳ ゴシック" w:hint="eastAsia"/>
        </w:rPr>
        <w:t>・・・・・・・・・・</w:t>
      </w:r>
      <w:r w:rsidR="0077052B">
        <w:rPr>
          <w:rFonts w:ascii="ＭＳ ゴシック" w:eastAsia="ＭＳ ゴシック" w:hAnsi="ＭＳ ゴシック" w:cs="ＭＳ ゴシック" w:hint="eastAsia"/>
        </w:rPr>
        <w:t>・</w:t>
      </w:r>
      <w:r w:rsidR="00EA4FA4">
        <w:rPr>
          <w:rFonts w:ascii="ＭＳ ゴシック" w:eastAsia="ＭＳ ゴシック" w:hAnsi="ＭＳ ゴシック" w:cs="ＭＳ ゴシック" w:hint="eastAsia"/>
        </w:rPr>
        <w:t>５</w:t>
      </w:r>
    </w:p>
    <w:p w14:paraId="2380C045" w14:textId="77777777" w:rsidR="000103F7" w:rsidRPr="004650B9" w:rsidRDefault="000103F7" w:rsidP="004269CE">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w:t>
      </w:r>
      <w:r w:rsidR="00C039D6" w:rsidRPr="004650B9">
        <w:rPr>
          <w:rFonts w:ascii="ＭＳ ゴシック" w:eastAsia="ＭＳ ゴシック" w:hAnsi="ＭＳ ゴシック" w:cs="游明朝" w:hint="eastAsia"/>
        </w:rPr>
        <w:t>１</w:t>
      </w:r>
      <w:r w:rsidRPr="004650B9">
        <w:rPr>
          <w:rFonts w:ascii="ＭＳ ゴシック" w:eastAsia="ＭＳ ゴシック" w:hAnsi="ＭＳ ゴシック" w:cs="游明朝" w:hint="eastAsia"/>
        </w:rPr>
        <w:t>章　新型インフルエンザ等対策特別措置法の意義等</w:t>
      </w:r>
      <w:r w:rsidR="008E7138">
        <w:rPr>
          <w:rFonts w:ascii="ＭＳ ゴシック" w:eastAsia="ＭＳ ゴシック" w:hAnsi="ＭＳ ゴシック" w:cs="游明朝" w:hint="eastAsia"/>
        </w:rPr>
        <w:t>・・・・・・・・・・・</w:t>
      </w:r>
      <w:r w:rsidR="00EA4FA4">
        <w:rPr>
          <w:rFonts w:ascii="ＭＳ ゴシック" w:eastAsia="ＭＳ ゴシック" w:hAnsi="ＭＳ ゴシック" w:cs="游明朝" w:hint="eastAsia"/>
        </w:rPr>
        <w:t>５</w:t>
      </w:r>
    </w:p>
    <w:p w14:paraId="1D5CE9F1" w14:textId="4E59B863" w:rsidR="000103F7" w:rsidRPr="004650B9" w:rsidRDefault="000103F7" w:rsidP="004269CE">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w:t>
      </w:r>
      <w:r w:rsidR="00C039D6" w:rsidRPr="004650B9">
        <w:rPr>
          <w:rFonts w:ascii="ＭＳ ゴシック" w:eastAsia="ＭＳ ゴシック" w:hAnsi="ＭＳ ゴシック" w:cs="游明朝" w:hint="eastAsia"/>
        </w:rPr>
        <w:t>１</w:t>
      </w:r>
      <w:r w:rsidRPr="004650B9">
        <w:rPr>
          <w:rFonts w:ascii="ＭＳ ゴシック" w:eastAsia="ＭＳ ゴシック" w:hAnsi="ＭＳ ゴシック" w:cs="游明朝" w:hint="eastAsia"/>
        </w:rPr>
        <w:t>節　感染症</w:t>
      </w:r>
      <w:r w:rsidR="00AC3DBE">
        <w:rPr>
          <w:rFonts w:ascii="ＭＳ ゴシック" w:eastAsia="ＭＳ ゴシック" w:hAnsi="ＭＳ ゴシック" w:cs="游明朝" w:hint="eastAsia"/>
        </w:rPr>
        <w:t>危機</w:t>
      </w:r>
      <w:r w:rsidRPr="004650B9">
        <w:rPr>
          <w:rFonts w:ascii="ＭＳ ゴシック" w:eastAsia="ＭＳ ゴシック" w:hAnsi="ＭＳ ゴシック" w:cs="游明朝" w:hint="eastAsia"/>
        </w:rPr>
        <w:t>を取り巻く状況</w:t>
      </w:r>
      <w:r w:rsidR="008E7138">
        <w:rPr>
          <w:rFonts w:ascii="ＭＳ ゴシック" w:eastAsia="ＭＳ ゴシック" w:hAnsi="ＭＳ ゴシック" w:cs="游明朝" w:hint="eastAsia"/>
        </w:rPr>
        <w:t>・・・・・・・・・・・・・・・・・</w:t>
      </w:r>
      <w:r w:rsidR="00EA4FA4">
        <w:rPr>
          <w:rFonts w:ascii="ＭＳ ゴシック" w:eastAsia="ＭＳ ゴシック" w:hAnsi="ＭＳ ゴシック" w:cs="游明朝" w:hint="eastAsia"/>
        </w:rPr>
        <w:t>５</w:t>
      </w:r>
    </w:p>
    <w:p w14:paraId="108771FC" w14:textId="77777777" w:rsidR="000103F7" w:rsidRPr="004650B9" w:rsidRDefault="000103F7" w:rsidP="004269CE">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w:t>
      </w:r>
      <w:r w:rsidR="00C039D6" w:rsidRPr="004650B9">
        <w:rPr>
          <w:rFonts w:ascii="ＭＳ ゴシック" w:eastAsia="ＭＳ ゴシック" w:hAnsi="ＭＳ ゴシック" w:cs="游明朝" w:hint="eastAsia"/>
        </w:rPr>
        <w:t>２</w:t>
      </w:r>
      <w:r w:rsidRPr="004650B9">
        <w:rPr>
          <w:rFonts w:ascii="ＭＳ ゴシック" w:eastAsia="ＭＳ ゴシック" w:hAnsi="ＭＳ ゴシック" w:cs="游明朝" w:hint="eastAsia"/>
        </w:rPr>
        <w:t>節　新型インフルエンザ等対策特別措置法の制定</w:t>
      </w:r>
      <w:r w:rsidR="008E7138">
        <w:rPr>
          <w:rFonts w:ascii="ＭＳ ゴシック" w:eastAsia="ＭＳ ゴシック" w:hAnsi="ＭＳ ゴシック" w:cs="游明朝" w:hint="eastAsia"/>
        </w:rPr>
        <w:t>・・・・・・・・・</w:t>
      </w:r>
      <w:r w:rsidR="00EA4FA4">
        <w:rPr>
          <w:rFonts w:ascii="ＭＳ ゴシック" w:eastAsia="ＭＳ ゴシック" w:hAnsi="ＭＳ ゴシック" w:cs="游明朝" w:hint="eastAsia"/>
        </w:rPr>
        <w:t>５</w:t>
      </w:r>
    </w:p>
    <w:p w14:paraId="372C8333" w14:textId="77777777" w:rsidR="000103F7" w:rsidRPr="004650B9" w:rsidRDefault="000103F7" w:rsidP="004269CE">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w:t>
      </w:r>
      <w:r w:rsidR="00C039D6" w:rsidRPr="004650B9">
        <w:rPr>
          <w:rFonts w:ascii="ＭＳ ゴシック" w:eastAsia="ＭＳ ゴシック" w:hAnsi="ＭＳ ゴシック" w:cs="游明朝" w:hint="eastAsia"/>
        </w:rPr>
        <w:t>３</w:t>
      </w:r>
      <w:r w:rsidRPr="004650B9">
        <w:rPr>
          <w:rFonts w:ascii="ＭＳ ゴシック" w:eastAsia="ＭＳ ゴシック" w:hAnsi="ＭＳ ゴシック" w:cs="游明朝" w:hint="eastAsia"/>
        </w:rPr>
        <w:t>節　政府の感染症危機管理の体制</w:t>
      </w:r>
      <w:r w:rsidR="008E7138">
        <w:rPr>
          <w:rFonts w:ascii="ＭＳ ゴシック" w:eastAsia="ＭＳ ゴシック" w:hAnsi="ＭＳ ゴシック" w:cs="游明朝" w:hint="eastAsia"/>
        </w:rPr>
        <w:t>・・・・・・・・・・・・・・・・</w:t>
      </w:r>
      <w:r w:rsidR="00EA4FA4">
        <w:rPr>
          <w:rFonts w:ascii="ＭＳ ゴシック" w:eastAsia="ＭＳ ゴシック" w:hAnsi="ＭＳ ゴシック" w:cs="游明朝" w:hint="eastAsia"/>
        </w:rPr>
        <w:t>６</w:t>
      </w:r>
    </w:p>
    <w:p w14:paraId="41B20D46" w14:textId="77777777" w:rsidR="00C039D6" w:rsidRPr="004650B9" w:rsidRDefault="00C039D6" w:rsidP="004269CE">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第２章　国・県における新型インフルエンザ等対策行動計画の改定経過</w:t>
      </w:r>
      <w:r w:rsidR="008E7138">
        <w:rPr>
          <w:rFonts w:ascii="ＭＳ ゴシック" w:eastAsia="ＭＳ ゴシック" w:hAnsi="ＭＳ ゴシック" w:cs="游明朝" w:hint="eastAsia"/>
        </w:rPr>
        <w:t>・・・・</w:t>
      </w:r>
      <w:r w:rsidR="00393EAF">
        <w:rPr>
          <w:rFonts w:ascii="ＭＳ ゴシック" w:eastAsia="ＭＳ ゴシック" w:hAnsi="ＭＳ ゴシック" w:cs="游明朝" w:hint="eastAsia"/>
        </w:rPr>
        <w:t>７</w:t>
      </w:r>
    </w:p>
    <w:p w14:paraId="66B416C9" w14:textId="77777777" w:rsidR="00C039D6" w:rsidRPr="004650B9" w:rsidRDefault="00C039D6" w:rsidP="004269CE">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第３章　宇陀市新型インフルエンザ等対策行動計画の改定経過</w:t>
      </w:r>
      <w:r w:rsidR="008E7138">
        <w:rPr>
          <w:rFonts w:ascii="ＭＳ ゴシック" w:eastAsia="ＭＳ ゴシック" w:hAnsi="ＭＳ ゴシック" w:cs="游明朝" w:hint="eastAsia"/>
        </w:rPr>
        <w:t>・・・・・・・・</w:t>
      </w:r>
      <w:r w:rsidR="00393EAF">
        <w:rPr>
          <w:rFonts w:ascii="ＭＳ ゴシック" w:eastAsia="ＭＳ ゴシック" w:hAnsi="ＭＳ ゴシック" w:cs="游明朝" w:hint="eastAsia"/>
        </w:rPr>
        <w:t>７</w:t>
      </w:r>
    </w:p>
    <w:p w14:paraId="25DB0D7D" w14:textId="77777777" w:rsidR="00C039D6" w:rsidRPr="004650B9" w:rsidRDefault="00C039D6"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第４章　新型コロナ対応での経験を踏まえた対応</w:t>
      </w:r>
      <w:r w:rsidR="008E7138">
        <w:rPr>
          <w:rFonts w:ascii="ＭＳ ゴシック" w:eastAsia="ＭＳ ゴシック" w:hAnsi="ＭＳ ゴシック" w:cs="游明朝" w:hint="eastAsia"/>
        </w:rPr>
        <w:t>・・・・・・・・・・・・・・</w:t>
      </w:r>
      <w:r w:rsidR="00393EAF">
        <w:rPr>
          <w:rFonts w:ascii="ＭＳ ゴシック" w:eastAsia="ＭＳ ゴシック" w:hAnsi="ＭＳ ゴシック" w:cs="游明朝" w:hint="eastAsia"/>
        </w:rPr>
        <w:t>８</w:t>
      </w:r>
    </w:p>
    <w:p w14:paraId="5FA14089" w14:textId="77777777" w:rsidR="00C039D6" w:rsidRPr="004650B9" w:rsidRDefault="00C039D6"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第２部　新型インフルエンザ等の実施に関する基本的方針</w:t>
      </w:r>
      <w:r w:rsidR="008E7138">
        <w:rPr>
          <w:rFonts w:ascii="ＭＳ ゴシック" w:eastAsia="ＭＳ ゴシック" w:hAnsi="ＭＳ ゴシック" w:cs="游明朝" w:hint="eastAsia"/>
        </w:rPr>
        <w:t>・・・・・・・・・・・・・</w:t>
      </w:r>
      <w:r w:rsidR="00393EAF">
        <w:rPr>
          <w:rFonts w:ascii="ＭＳ ゴシック" w:eastAsia="ＭＳ ゴシック" w:hAnsi="ＭＳ ゴシック" w:cs="游明朝" w:hint="eastAsia"/>
        </w:rPr>
        <w:t>９</w:t>
      </w:r>
    </w:p>
    <w:p w14:paraId="4835B697" w14:textId="77777777" w:rsidR="00C039D6" w:rsidRPr="004650B9" w:rsidRDefault="00C039D6"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第１章　新型インフルエンザ等対策の実施に関する基本的な考え方等</w:t>
      </w:r>
      <w:r w:rsidR="008E7138">
        <w:rPr>
          <w:rFonts w:ascii="ＭＳ ゴシック" w:eastAsia="ＭＳ ゴシック" w:hAnsi="ＭＳ ゴシック" w:cs="游明朝" w:hint="eastAsia"/>
        </w:rPr>
        <w:t>・・・・・</w:t>
      </w:r>
      <w:r w:rsidR="00393EAF">
        <w:rPr>
          <w:rFonts w:ascii="ＭＳ ゴシック" w:eastAsia="ＭＳ ゴシック" w:hAnsi="ＭＳ ゴシック" w:cs="游明朝" w:hint="eastAsia"/>
        </w:rPr>
        <w:t>９</w:t>
      </w:r>
    </w:p>
    <w:p w14:paraId="4FAA8B22" w14:textId="77777777" w:rsidR="00C039D6" w:rsidRPr="004650B9" w:rsidRDefault="00C039D6"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第１節　目的</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９</w:t>
      </w:r>
    </w:p>
    <w:p w14:paraId="5CA86DBE" w14:textId="77777777" w:rsidR="00C039D6" w:rsidRPr="004650B9" w:rsidRDefault="00C039D6"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第２節　基本的な考え方</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１０</w:t>
      </w:r>
    </w:p>
    <w:p w14:paraId="4486FC6C" w14:textId="77777777" w:rsidR="00C039D6" w:rsidRPr="004650B9" w:rsidRDefault="00C039D6"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第３節　留意事項</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１３</w:t>
      </w:r>
    </w:p>
    <w:p w14:paraId="098E9261" w14:textId="77777777" w:rsidR="00C039D6" w:rsidRPr="004650B9" w:rsidRDefault="00C039D6"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第４節　</w:t>
      </w:r>
      <w:r w:rsidR="00131053" w:rsidRPr="004650B9">
        <w:rPr>
          <w:rFonts w:ascii="ＭＳ ゴシック" w:eastAsia="ＭＳ ゴシック" w:hAnsi="ＭＳ ゴシック" w:cs="游明朝" w:hint="eastAsia"/>
        </w:rPr>
        <w:t>対策推進のための役割分担</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１６</w:t>
      </w:r>
    </w:p>
    <w:p w14:paraId="3D92503B" w14:textId="77777777" w:rsidR="00131053" w:rsidRPr="004650B9" w:rsidRDefault="00131053"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第５節　新型インフルエンザ等対策の対策項目</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１９</w:t>
      </w:r>
    </w:p>
    <w:p w14:paraId="311CBBBB" w14:textId="77777777" w:rsidR="00131053" w:rsidRPr="004650B9" w:rsidRDefault="00131053"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第３部　新型インフルエンザ等対策の各対策項目の</w:t>
      </w:r>
      <w:r w:rsidR="004C1AEF">
        <w:rPr>
          <w:rFonts w:ascii="ＭＳ ゴシック" w:eastAsia="ＭＳ ゴシック" w:hAnsi="ＭＳ ゴシック" w:cs="游明朝" w:hint="eastAsia"/>
        </w:rPr>
        <w:t>具体的な</w:t>
      </w:r>
      <w:r w:rsidRPr="004650B9">
        <w:rPr>
          <w:rFonts w:ascii="ＭＳ ゴシック" w:eastAsia="ＭＳ ゴシック" w:hAnsi="ＭＳ ゴシック" w:cs="游明朝" w:hint="eastAsia"/>
        </w:rPr>
        <w:t>取組</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２２</w:t>
      </w:r>
    </w:p>
    <w:p w14:paraId="365AB5AC" w14:textId="77777777" w:rsidR="006B4E5B" w:rsidRPr="004650B9" w:rsidRDefault="006B4E5B"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第１章　実施体制</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２２</w:t>
      </w:r>
    </w:p>
    <w:p w14:paraId="50F85EED" w14:textId="77777777" w:rsidR="006B4E5B" w:rsidRPr="004650B9" w:rsidRDefault="006B4E5B"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第１節　準備期</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２３</w:t>
      </w:r>
    </w:p>
    <w:p w14:paraId="635E82F6" w14:textId="77777777" w:rsidR="006B4E5B" w:rsidRPr="004650B9" w:rsidRDefault="006B4E5B"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第２節　初動期</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２４</w:t>
      </w:r>
    </w:p>
    <w:p w14:paraId="3BD3018B" w14:textId="41B080A1" w:rsidR="006B4E5B" w:rsidRPr="004650B9" w:rsidRDefault="006B4E5B"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第３節　対応期</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２</w:t>
      </w:r>
      <w:r w:rsidR="000D73CC">
        <w:rPr>
          <w:rFonts w:ascii="ＭＳ ゴシック" w:eastAsia="ＭＳ ゴシック" w:hAnsi="ＭＳ ゴシック" w:cs="游明朝" w:hint="eastAsia"/>
        </w:rPr>
        <w:t>５</w:t>
      </w:r>
    </w:p>
    <w:p w14:paraId="28EEF3BC" w14:textId="64275DD8" w:rsidR="006B4E5B" w:rsidRPr="004650B9" w:rsidRDefault="006B4E5B"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第２章　情報提供・共有</w:t>
      </w:r>
      <w:r w:rsidR="00200AE5">
        <w:rPr>
          <w:rFonts w:ascii="ＭＳ ゴシック" w:eastAsia="ＭＳ ゴシック" w:hAnsi="ＭＳ ゴシック" w:cs="游明朝" w:hint="eastAsia"/>
        </w:rPr>
        <w:t>、</w:t>
      </w:r>
      <w:r w:rsidRPr="004650B9">
        <w:rPr>
          <w:rFonts w:ascii="ＭＳ ゴシック" w:eastAsia="ＭＳ ゴシック" w:hAnsi="ＭＳ ゴシック" w:cs="游明朝" w:hint="eastAsia"/>
        </w:rPr>
        <w:t>リスクコミュニケーション</w:t>
      </w:r>
      <w:r w:rsidR="006B3CE0">
        <w:rPr>
          <w:rFonts w:ascii="ＭＳ ゴシック" w:eastAsia="ＭＳ ゴシック" w:hAnsi="ＭＳ ゴシック" w:cs="游明朝" w:hint="eastAsia"/>
        </w:rPr>
        <w:t>・・・・・・・・・・・</w:t>
      </w:r>
      <w:r w:rsidR="00393EAF">
        <w:rPr>
          <w:rFonts w:ascii="ＭＳ ゴシック" w:eastAsia="ＭＳ ゴシック" w:hAnsi="ＭＳ ゴシック" w:cs="游明朝" w:hint="eastAsia"/>
        </w:rPr>
        <w:t>２</w:t>
      </w:r>
      <w:r w:rsidR="000D73CC">
        <w:rPr>
          <w:rFonts w:ascii="ＭＳ ゴシック" w:eastAsia="ＭＳ ゴシック" w:hAnsi="ＭＳ ゴシック" w:cs="游明朝" w:hint="eastAsia"/>
        </w:rPr>
        <w:t>７</w:t>
      </w:r>
    </w:p>
    <w:p w14:paraId="72093CA6" w14:textId="4384FF17" w:rsidR="006B4E5B" w:rsidRPr="004650B9" w:rsidRDefault="006B4E5B"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第１節　準備期</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２</w:t>
      </w:r>
      <w:r w:rsidR="000D73CC">
        <w:rPr>
          <w:rFonts w:ascii="ＭＳ ゴシック" w:eastAsia="ＭＳ ゴシック" w:hAnsi="ＭＳ ゴシック" w:cs="游明朝" w:hint="eastAsia"/>
        </w:rPr>
        <w:t>７</w:t>
      </w:r>
    </w:p>
    <w:p w14:paraId="6768A5D6" w14:textId="6AD40AF7" w:rsidR="006B4E5B" w:rsidRPr="004650B9" w:rsidRDefault="006B4E5B"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第２節　初動期</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２</w:t>
      </w:r>
      <w:r w:rsidR="000D73CC">
        <w:rPr>
          <w:rFonts w:ascii="ＭＳ ゴシック" w:eastAsia="ＭＳ ゴシック" w:hAnsi="ＭＳ ゴシック" w:cs="游明朝" w:hint="eastAsia"/>
        </w:rPr>
        <w:t>８</w:t>
      </w:r>
    </w:p>
    <w:p w14:paraId="34AEF48F" w14:textId="2D4DEEDF" w:rsidR="006B4E5B" w:rsidRPr="004650B9" w:rsidRDefault="006B4E5B" w:rsidP="006B4E5B">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第３節　対応期</w:t>
      </w:r>
      <w:r w:rsidR="008E7138">
        <w:rPr>
          <w:rFonts w:ascii="ＭＳ ゴシック" w:eastAsia="ＭＳ ゴシック" w:hAnsi="ＭＳ ゴシック" w:cs="Yu Gothic UI" w:hint="eastAsia"/>
        </w:rPr>
        <w:t>・・・・・・・・・・・・・・・・・・・・・・・・・</w:t>
      </w:r>
      <w:r w:rsidR="000D73CC">
        <w:rPr>
          <w:rFonts w:ascii="ＭＳ ゴシック" w:eastAsia="ＭＳ ゴシック" w:hAnsi="ＭＳ ゴシック" w:cs="游明朝" w:hint="eastAsia"/>
        </w:rPr>
        <w:t>３０</w:t>
      </w:r>
    </w:p>
    <w:p w14:paraId="36E8E86B" w14:textId="2ABDBC2F" w:rsidR="006B4E5B" w:rsidRPr="004650B9" w:rsidRDefault="006B4E5B"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第３章　まん延防止</w:t>
      </w:r>
      <w:r w:rsidR="008E7138">
        <w:rPr>
          <w:rFonts w:ascii="ＭＳ ゴシック" w:eastAsia="ＭＳ ゴシック" w:hAnsi="ＭＳ ゴシック" w:cs="Yu Gothic UI" w:hint="eastAsia"/>
        </w:rPr>
        <w:t>・・・・・・・・・・・・・・・・・・・・・・・・・・</w:t>
      </w:r>
      <w:r w:rsidR="000D73CC">
        <w:rPr>
          <w:rFonts w:ascii="ＭＳ ゴシック" w:eastAsia="ＭＳ ゴシック" w:hAnsi="ＭＳ ゴシック" w:cs="游明朝" w:hint="eastAsia"/>
        </w:rPr>
        <w:t>３２</w:t>
      </w:r>
    </w:p>
    <w:p w14:paraId="20291BE0" w14:textId="34034CEB" w:rsidR="006B4E5B" w:rsidRPr="004650B9" w:rsidRDefault="006B4E5B" w:rsidP="006B4E5B">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第１節　準備期</w:t>
      </w:r>
      <w:r w:rsidR="008E7138">
        <w:rPr>
          <w:rFonts w:ascii="ＭＳ ゴシック" w:eastAsia="ＭＳ ゴシック" w:hAnsi="ＭＳ ゴシック" w:cs="Yu Gothic UI" w:hint="eastAsia"/>
        </w:rPr>
        <w:t>・・・・・・・・・・・・・・・・・・・・・・・・・</w:t>
      </w:r>
      <w:r w:rsidR="000D73CC">
        <w:rPr>
          <w:rFonts w:ascii="ＭＳ ゴシック" w:eastAsia="ＭＳ ゴシック" w:hAnsi="ＭＳ ゴシック" w:cs="游明朝" w:hint="eastAsia"/>
        </w:rPr>
        <w:t>３２</w:t>
      </w:r>
    </w:p>
    <w:p w14:paraId="641F3365" w14:textId="5F293F6C" w:rsidR="006B4E5B" w:rsidRPr="004650B9" w:rsidRDefault="006B4E5B" w:rsidP="006B4E5B">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第２節　初動期</w:t>
      </w:r>
      <w:r w:rsidR="008E7138">
        <w:rPr>
          <w:rFonts w:ascii="ＭＳ ゴシック" w:eastAsia="ＭＳ ゴシック" w:hAnsi="ＭＳ ゴシック" w:cs="Yu Gothic UI" w:hint="eastAsia"/>
        </w:rPr>
        <w:t>・・・・・・・・・・・・・・・・・・・・・・・・・</w:t>
      </w:r>
      <w:r w:rsidR="000D73CC">
        <w:rPr>
          <w:rFonts w:ascii="ＭＳ ゴシック" w:eastAsia="ＭＳ ゴシック" w:hAnsi="ＭＳ ゴシック" w:cs="游明朝" w:hint="eastAsia"/>
        </w:rPr>
        <w:t>３２</w:t>
      </w:r>
    </w:p>
    <w:p w14:paraId="1C038D6C" w14:textId="134D7D8D" w:rsidR="006B4E5B" w:rsidRPr="004650B9" w:rsidRDefault="006B4E5B" w:rsidP="006B4E5B">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第３節　対応期</w:t>
      </w:r>
      <w:r w:rsidR="008E7138">
        <w:rPr>
          <w:rFonts w:ascii="ＭＳ ゴシック" w:eastAsia="ＭＳ ゴシック" w:hAnsi="ＭＳ ゴシック" w:cs="Yu Gothic UI" w:hint="eastAsia"/>
        </w:rPr>
        <w:t>・・・・・・・・・・・・・・・・・・・・・・・・・</w:t>
      </w:r>
      <w:r w:rsidR="000D73CC">
        <w:rPr>
          <w:rFonts w:ascii="ＭＳ ゴシック" w:eastAsia="ＭＳ ゴシック" w:hAnsi="ＭＳ ゴシック" w:cs="游明朝" w:hint="eastAsia"/>
        </w:rPr>
        <w:t>３３</w:t>
      </w:r>
    </w:p>
    <w:p w14:paraId="4F553902" w14:textId="5515BE11" w:rsidR="006B4E5B" w:rsidRPr="004650B9" w:rsidRDefault="006B4E5B"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第４章　ワクチン</w:t>
      </w:r>
      <w:r w:rsidR="008E7138">
        <w:rPr>
          <w:rFonts w:ascii="ＭＳ ゴシック" w:eastAsia="ＭＳ ゴシック" w:hAnsi="ＭＳ ゴシック" w:cs="Yu Gothic UI" w:hint="eastAsia"/>
        </w:rPr>
        <w:t>・・・・・・・・・・・・・・・・・・・・・・・・・・・</w:t>
      </w:r>
      <w:r w:rsidR="000D73CC">
        <w:rPr>
          <w:rFonts w:ascii="ＭＳ ゴシック" w:eastAsia="ＭＳ ゴシック" w:hAnsi="ＭＳ ゴシック" w:cs="游明朝" w:hint="eastAsia"/>
        </w:rPr>
        <w:t>３６</w:t>
      </w:r>
    </w:p>
    <w:p w14:paraId="1378D43A" w14:textId="1BF37F00" w:rsidR="006B4E5B" w:rsidRPr="004650B9" w:rsidRDefault="006B4E5B" w:rsidP="006B4E5B">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第１節　準備期</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３</w:t>
      </w:r>
      <w:r w:rsidR="000D73CC">
        <w:rPr>
          <w:rFonts w:ascii="ＭＳ ゴシック" w:eastAsia="ＭＳ ゴシック" w:hAnsi="ＭＳ ゴシック" w:cs="游明朝" w:hint="eastAsia"/>
        </w:rPr>
        <w:t>６</w:t>
      </w:r>
    </w:p>
    <w:p w14:paraId="1D726806" w14:textId="0FC99036" w:rsidR="006B4E5B" w:rsidRPr="004650B9" w:rsidRDefault="006B4E5B" w:rsidP="006B4E5B">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第２節　初動期</w:t>
      </w:r>
      <w:r w:rsidR="008E7138">
        <w:rPr>
          <w:rFonts w:ascii="ＭＳ ゴシック" w:eastAsia="ＭＳ ゴシック" w:hAnsi="ＭＳ ゴシック" w:cs="Yu Gothic UI" w:hint="eastAsia"/>
        </w:rPr>
        <w:t>・・・・・・・・・・・・・・・・・・・・・・・・・</w:t>
      </w:r>
      <w:r w:rsidR="000D73CC">
        <w:rPr>
          <w:rFonts w:ascii="ＭＳ ゴシック" w:eastAsia="ＭＳ ゴシック" w:hAnsi="ＭＳ ゴシック" w:cs="游明朝" w:hint="eastAsia"/>
        </w:rPr>
        <w:t>４０</w:t>
      </w:r>
    </w:p>
    <w:p w14:paraId="490D7570" w14:textId="53837B7C" w:rsidR="006B4E5B" w:rsidRPr="004650B9" w:rsidRDefault="006B4E5B" w:rsidP="006B4E5B">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第３節　対応期</w:t>
      </w:r>
      <w:r w:rsidR="008E7138">
        <w:rPr>
          <w:rFonts w:ascii="ＭＳ ゴシック" w:eastAsia="ＭＳ ゴシック" w:hAnsi="ＭＳ ゴシック" w:cs="Yu Gothic UI" w:hint="eastAsia"/>
        </w:rPr>
        <w:t>・・・・・・・・・・・・・・・・・・・・・・・・・</w:t>
      </w:r>
      <w:r w:rsidR="000D73CC">
        <w:rPr>
          <w:rFonts w:ascii="ＭＳ ゴシック" w:eastAsia="ＭＳ ゴシック" w:hAnsi="ＭＳ ゴシック" w:cs="游明朝" w:hint="eastAsia"/>
        </w:rPr>
        <w:t>４３</w:t>
      </w:r>
    </w:p>
    <w:p w14:paraId="245F1990" w14:textId="071151A1" w:rsidR="006B4E5B" w:rsidRPr="004650B9" w:rsidRDefault="006B4E5B" w:rsidP="00C039D6">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第５章　医療・保健</w:t>
      </w:r>
      <w:r w:rsidR="008E7138">
        <w:rPr>
          <w:rFonts w:ascii="ＭＳ ゴシック" w:eastAsia="ＭＳ ゴシック" w:hAnsi="ＭＳ ゴシック" w:cs="Yu Gothic UI" w:hint="eastAsia"/>
        </w:rPr>
        <w:t>・・・・・・・・・・・・・・・・・・・・・・・・・</w:t>
      </w:r>
      <w:r w:rsidR="00F10A59">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４</w:t>
      </w:r>
      <w:r w:rsidR="000D73CC">
        <w:rPr>
          <w:rFonts w:ascii="ＭＳ ゴシック" w:eastAsia="ＭＳ ゴシック" w:hAnsi="ＭＳ ゴシック" w:cs="游明朝" w:hint="eastAsia"/>
        </w:rPr>
        <w:t>７</w:t>
      </w:r>
    </w:p>
    <w:p w14:paraId="6F6474EA" w14:textId="4A3920E7" w:rsidR="006B4E5B" w:rsidRPr="004650B9" w:rsidRDefault="006B4E5B" w:rsidP="006B4E5B">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第１節　準備期</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４</w:t>
      </w:r>
      <w:r w:rsidR="000D73CC">
        <w:rPr>
          <w:rFonts w:ascii="ＭＳ ゴシック" w:eastAsia="ＭＳ ゴシック" w:hAnsi="ＭＳ ゴシック" w:cs="游明朝" w:hint="eastAsia"/>
        </w:rPr>
        <w:t>７</w:t>
      </w:r>
    </w:p>
    <w:p w14:paraId="7BE61969" w14:textId="30005F97" w:rsidR="006B4E5B" w:rsidRPr="004650B9" w:rsidRDefault="006B4E5B" w:rsidP="006B4E5B">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第２節　初動期～対応期</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４</w:t>
      </w:r>
      <w:r w:rsidR="000D73CC">
        <w:rPr>
          <w:rFonts w:ascii="ＭＳ ゴシック" w:eastAsia="ＭＳ ゴシック" w:hAnsi="ＭＳ ゴシック" w:cs="游明朝" w:hint="eastAsia"/>
        </w:rPr>
        <w:t>７</w:t>
      </w:r>
    </w:p>
    <w:p w14:paraId="4569BA45" w14:textId="6788433F" w:rsidR="006B4E5B" w:rsidRPr="004650B9" w:rsidRDefault="006B4E5B" w:rsidP="006B4E5B">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第６章　物資</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４</w:t>
      </w:r>
      <w:r w:rsidR="000D73CC">
        <w:rPr>
          <w:rFonts w:ascii="ＭＳ ゴシック" w:eastAsia="ＭＳ ゴシック" w:hAnsi="ＭＳ ゴシック" w:cs="游明朝" w:hint="eastAsia"/>
        </w:rPr>
        <w:t>９</w:t>
      </w:r>
    </w:p>
    <w:p w14:paraId="041BBCEA" w14:textId="72C105D1" w:rsidR="006B4E5B" w:rsidRPr="004650B9" w:rsidRDefault="006B4E5B" w:rsidP="006B4E5B">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第１節　準備期</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４</w:t>
      </w:r>
      <w:r w:rsidR="000D73CC">
        <w:rPr>
          <w:rFonts w:ascii="ＭＳ ゴシック" w:eastAsia="ＭＳ ゴシック" w:hAnsi="ＭＳ ゴシック" w:cs="游明朝" w:hint="eastAsia"/>
        </w:rPr>
        <w:t>９</w:t>
      </w:r>
    </w:p>
    <w:p w14:paraId="372B1A4D" w14:textId="47871879" w:rsidR="006B4E5B" w:rsidRPr="004650B9" w:rsidRDefault="006B4E5B" w:rsidP="006B4E5B">
      <w:pPr>
        <w:snapToGrid w:val="0"/>
        <w:spacing w:after="0" w:line="240" w:lineRule="auto"/>
        <w:ind w:left="12"/>
        <w:rPr>
          <w:rFonts w:ascii="ＭＳ ゴシック" w:eastAsia="ＭＳ ゴシック" w:hAnsi="ＭＳ ゴシック" w:cs="游明朝"/>
        </w:rPr>
      </w:pPr>
      <w:r w:rsidRPr="004650B9">
        <w:rPr>
          <w:rFonts w:ascii="ＭＳ ゴシック" w:eastAsia="ＭＳ ゴシック" w:hAnsi="ＭＳ ゴシック" w:cs="游明朝" w:hint="eastAsia"/>
        </w:rPr>
        <w:t xml:space="preserve">　　　　　　第２節　初動期～対応期</w:t>
      </w:r>
      <w:r w:rsidR="008E7138">
        <w:rPr>
          <w:rFonts w:ascii="ＭＳ ゴシック" w:eastAsia="ＭＳ ゴシック" w:hAnsi="ＭＳ ゴシック" w:cs="Yu Gothic UI" w:hint="eastAsia"/>
        </w:rPr>
        <w:t>・・・・・・・・・・・・・・・・・・・・・</w:t>
      </w:r>
      <w:r w:rsidR="00393EAF">
        <w:rPr>
          <w:rFonts w:ascii="ＭＳ ゴシック" w:eastAsia="ＭＳ ゴシック" w:hAnsi="ＭＳ ゴシック" w:cs="游明朝" w:hint="eastAsia"/>
        </w:rPr>
        <w:t>４</w:t>
      </w:r>
      <w:r w:rsidR="000D73CC">
        <w:rPr>
          <w:rFonts w:ascii="ＭＳ ゴシック" w:eastAsia="ＭＳ ゴシック" w:hAnsi="ＭＳ ゴシック" w:cs="游明朝" w:hint="eastAsia"/>
        </w:rPr>
        <w:t>９</w:t>
      </w:r>
    </w:p>
    <w:p w14:paraId="0B9CC5C8" w14:textId="7E86D73C" w:rsidR="007219FB" w:rsidRPr="004650B9" w:rsidRDefault="006B4E5B" w:rsidP="007219FB">
      <w:pPr>
        <w:snapToGrid w:val="0"/>
        <w:spacing w:after="0" w:line="240" w:lineRule="auto"/>
        <w:ind w:left="12"/>
        <w:rPr>
          <w:rFonts w:ascii="游明朝" w:eastAsia="游明朝" w:hAnsi="游明朝" w:cs="游明朝"/>
        </w:rPr>
      </w:pPr>
      <w:r w:rsidRPr="004650B9">
        <w:rPr>
          <w:rFonts w:ascii="ＭＳ ゴシック" w:eastAsia="ＭＳ ゴシック" w:hAnsi="ＭＳ ゴシック" w:cs="游明朝" w:hint="eastAsia"/>
        </w:rPr>
        <w:t xml:space="preserve">　　　</w:t>
      </w:r>
      <w:r w:rsidR="00CD74BB" w:rsidRPr="004650B9">
        <w:rPr>
          <w:rFonts w:ascii="ＭＳ ゴシック" w:eastAsia="ＭＳ ゴシック" w:hAnsi="ＭＳ ゴシック" w:cs="ＭＳ ゴシック"/>
        </w:rPr>
        <w:t>第</w:t>
      </w:r>
      <w:r w:rsidRPr="004650B9">
        <w:rPr>
          <w:rFonts w:ascii="ＭＳ ゴシック" w:eastAsia="ＭＳ ゴシック" w:hAnsi="ＭＳ ゴシック" w:cs="ＭＳ ゴシック" w:hint="eastAsia"/>
        </w:rPr>
        <w:t>７</w:t>
      </w:r>
      <w:r w:rsidR="00CD74BB" w:rsidRPr="004650B9">
        <w:rPr>
          <w:rFonts w:ascii="ＭＳ ゴシック" w:eastAsia="ＭＳ ゴシック" w:hAnsi="ＭＳ ゴシック" w:cs="ＭＳ ゴシック"/>
        </w:rPr>
        <w:t>章</w:t>
      </w:r>
      <w:r w:rsidR="00F10A59">
        <w:rPr>
          <w:rFonts w:ascii="ＭＳ ゴシック" w:eastAsia="ＭＳ ゴシック" w:hAnsi="ＭＳ ゴシック" w:cs="ＭＳ ゴシック" w:hint="eastAsia"/>
        </w:rPr>
        <w:t xml:space="preserve"> </w:t>
      </w:r>
      <w:r w:rsidR="00CD74BB" w:rsidRPr="004650B9">
        <w:rPr>
          <w:rFonts w:ascii="ＭＳ ゴシック" w:eastAsia="ＭＳ ゴシック" w:hAnsi="ＭＳ ゴシック" w:cs="ＭＳ ゴシック"/>
        </w:rPr>
        <w:t xml:space="preserve"> </w:t>
      </w:r>
      <w:r w:rsidR="00052999">
        <w:rPr>
          <w:rFonts w:ascii="ＭＳ ゴシック" w:eastAsia="ＭＳ ゴシック" w:hAnsi="ＭＳ ゴシック" w:cs="ＭＳ ゴシック" w:hint="eastAsia"/>
        </w:rPr>
        <w:t>市民</w:t>
      </w:r>
      <w:r w:rsidR="00CD74BB" w:rsidRPr="004650B9">
        <w:rPr>
          <w:rFonts w:ascii="ＭＳ ゴシック" w:eastAsia="ＭＳ ゴシック" w:hAnsi="ＭＳ ゴシック" w:cs="ＭＳ ゴシック"/>
        </w:rPr>
        <w:t>生活及び</w:t>
      </w:r>
      <w:r w:rsidR="002F0665">
        <w:rPr>
          <w:rFonts w:ascii="ＭＳ ゴシック" w:eastAsia="ＭＳ ゴシック" w:hAnsi="ＭＳ ゴシック" w:cs="ＭＳ ゴシック" w:hint="eastAsia"/>
        </w:rPr>
        <w:t>社会</w:t>
      </w:r>
      <w:r w:rsidR="00CD74BB" w:rsidRPr="004650B9">
        <w:rPr>
          <w:rFonts w:ascii="ＭＳ ゴシック" w:eastAsia="ＭＳ ゴシック" w:hAnsi="ＭＳ ゴシック" w:cs="ＭＳ ゴシック"/>
        </w:rPr>
        <w:t>経済の安定の確保</w:t>
      </w:r>
      <w:r w:rsidR="008E7138">
        <w:rPr>
          <w:rFonts w:ascii="ＭＳ ゴシック" w:eastAsia="ＭＳ ゴシック" w:hAnsi="ＭＳ ゴシック" w:cs="Yu Gothic UI" w:hint="eastAsia"/>
        </w:rPr>
        <w:t>・・・・・・・・・・・・・・</w:t>
      </w:r>
      <w:r w:rsidR="00F10A59">
        <w:rPr>
          <w:rFonts w:ascii="ＭＳ ゴシック" w:eastAsia="ＭＳ ゴシック" w:hAnsi="ＭＳ ゴシック" w:cs="Yu Gothic UI" w:hint="eastAsia"/>
        </w:rPr>
        <w:t>・</w:t>
      </w:r>
      <w:r w:rsidR="000D73CC">
        <w:rPr>
          <w:rFonts w:ascii="ＭＳ ゴシック" w:eastAsia="ＭＳ ゴシック" w:hAnsi="ＭＳ ゴシック" w:cs="ＭＳ ゴシック" w:hint="eastAsia"/>
        </w:rPr>
        <w:t>５１</w:t>
      </w:r>
    </w:p>
    <w:p w14:paraId="185C39EA" w14:textId="21B30CC5" w:rsidR="00CD74BB" w:rsidRPr="004650B9" w:rsidRDefault="00CD74BB" w:rsidP="006B4E5B">
      <w:pPr>
        <w:snapToGrid w:val="0"/>
        <w:spacing w:after="0" w:line="240" w:lineRule="auto"/>
        <w:ind w:left="12" w:firstLineChars="600" w:firstLine="1320"/>
        <w:rPr>
          <w:rFonts w:ascii="游明朝" w:eastAsia="游明朝" w:hAnsi="游明朝" w:cs="游明朝"/>
        </w:rPr>
      </w:pPr>
      <w:r w:rsidRPr="004650B9">
        <w:rPr>
          <w:rFonts w:ascii="ＭＳ ゴシック" w:eastAsia="ＭＳ ゴシック" w:hAnsi="ＭＳ ゴシック" w:cs="ＭＳ ゴシック"/>
        </w:rPr>
        <w:t>第１節 準備期</w:t>
      </w:r>
      <w:r w:rsidR="00F10A59">
        <w:rPr>
          <w:rFonts w:ascii="ＭＳ ゴシック" w:eastAsia="ＭＳ ゴシック" w:hAnsi="ＭＳ ゴシック" w:cs="ＭＳ ゴシック" w:hint="eastAsia"/>
        </w:rPr>
        <w:t xml:space="preserve"> </w:t>
      </w:r>
      <w:r w:rsidR="008E7138">
        <w:rPr>
          <w:rFonts w:ascii="ＭＳ ゴシック" w:eastAsia="ＭＳ ゴシック" w:hAnsi="ＭＳ ゴシック" w:cs="Yu Gothic UI" w:hint="eastAsia"/>
        </w:rPr>
        <w:t>・・・・・・・・・・・・・・・・・・・・・・・・・</w:t>
      </w:r>
      <w:r w:rsidR="000D73CC">
        <w:rPr>
          <w:rFonts w:ascii="ＭＳ ゴシック" w:eastAsia="ＭＳ ゴシック" w:hAnsi="ＭＳ ゴシック" w:cs="游明朝" w:hint="eastAsia"/>
        </w:rPr>
        <w:t>５１</w:t>
      </w:r>
    </w:p>
    <w:p w14:paraId="25267896" w14:textId="415A9880" w:rsidR="00CD74BB" w:rsidRPr="004650B9" w:rsidRDefault="00CD74BB" w:rsidP="008E7138">
      <w:pPr>
        <w:snapToGrid w:val="0"/>
        <w:spacing w:after="0" w:line="240" w:lineRule="auto"/>
        <w:ind w:rightChars="321" w:right="706" w:firstLineChars="600" w:firstLine="1320"/>
        <w:rPr>
          <w:rFonts w:ascii="游明朝" w:eastAsia="游明朝" w:hAnsi="游明朝" w:cs="游明朝"/>
        </w:rPr>
      </w:pPr>
      <w:r w:rsidRPr="004650B9">
        <w:rPr>
          <w:rFonts w:ascii="ＭＳ ゴシック" w:eastAsia="ＭＳ ゴシック" w:hAnsi="ＭＳ ゴシック" w:cs="ＭＳ ゴシック"/>
        </w:rPr>
        <w:t>第２節 初動</w:t>
      </w:r>
      <w:r w:rsidR="006B4E5B" w:rsidRPr="004650B9">
        <w:rPr>
          <w:rFonts w:ascii="ＭＳ ゴシック" w:eastAsia="ＭＳ ゴシック" w:hAnsi="ＭＳ ゴシック" w:cs="ＭＳ ゴシック" w:hint="eastAsia"/>
        </w:rPr>
        <w:t>期</w:t>
      </w:r>
      <w:r w:rsidR="00F10A59">
        <w:rPr>
          <w:rFonts w:ascii="ＭＳ ゴシック" w:eastAsia="ＭＳ ゴシック" w:hAnsi="ＭＳ ゴシック" w:cs="ＭＳ ゴシック" w:hint="eastAsia"/>
        </w:rPr>
        <w:t xml:space="preserve"> </w:t>
      </w:r>
      <w:r w:rsidR="008E7138">
        <w:rPr>
          <w:rFonts w:ascii="ＭＳ ゴシック" w:eastAsia="ＭＳ ゴシック" w:hAnsi="ＭＳ ゴシック" w:cs="Yu Gothic UI" w:hint="eastAsia"/>
        </w:rPr>
        <w:t>・・・・・・・・・・・・・・・・・・・・・・・・・</w:t>
      </w:r>
      <w:r w:rsidR="000D73CC">
        <w:rPr>
          <w:rFonts w:ascii="ＭＳ ゴシック" w:eastAsia="ＭＳ ゴシック" w:hAnsi="ＭＳ ゴシック" w:cs="游明朝" w:hint="eastAsia"/>
        </w:rPr>
        <w:t>５２</w:t>
      </w:r>
    </w:p>
    <w:p w14:paraId="4FECDD45" w14:textId="691BBA76" w:rsidR="004650B9" w:rsidRPr="004650B9" w:rsidRDefault="00CD74BB" w:rsidP="006B4E5B">
      <w:pPr>
        <w:snapToGrid w:val="0"/>
        <w:spacing w:after="0" w:line="240" w:lineRule="auto"/>
        <w:ind w:firstLineChars="600" w:firstLine="1320"/>
        <w:rPr>
          <w:rFonts w:ascii="ＭＳ ゴシック" w:eastAsia="ＭＳ ゴシック" w:hAnsi="ＭＳ ゴシック" w:cs="游明朝"/>
        </w:rPr>
      </w:pPr>
      <w:r w:rsidRPr="004650B9">
        <w:rPr>
          <w:rFonts w:ascii="ＭＳ ゴシック" w:eastAsia="ＭＳ ゴシック" w:hAnsi="ＭＳ ゴシック" w:cs="ＭＳ ゴシック"/>
        </w:rPr>
        <w:t>第３節 対応期</w:t>
      </w:r>
      <w:r w:rsidR="00F10A59">
        <w:rPr>
          <w:rFonts w:ascii="ＭＳ ゴシック" w:eastAsia="ＭＳ ゴシック" w:hAnsi="ＭＳ ゴシック" w:cs="ＭＳ ゴシック" w:hint="eastAsia"/>
        </w:rPr>
        <w:t xml:space="preserve"> </w:t>
      </w:r>
      <w:r w:rsidR="008E7138">
        <w:rPr>
          <w:rFonts w:ascii="ＭＳ ゴシック" w:eastAsia="ＭＳ ゴシック" w:hAnsi="ＭＳ ゴシック" w:cs="Yu Gothic UI" w:hint="eastAsia"/>
        </w:rPr>
        <w:t>・・・・・・・・・・・・・・・・・・・・・・・・・</w:t>
      </w:r>
      <w:r w:rsidR="000D73CC">
        <w:rPr>
          <w:rFonts w:ascii="ＭＳ ゴシック" w:eastAsia="ＭＳ ゴシック" w:hAnsi="ＭＳ ゴシック" w:cs="ＭＳ ゴシック" w:hint="eastAsia"/>
        </w:rPr>
        <w:t>５２</w:t>
      </w:r>
    </w:p>
    <w:p w14:paraId="4CF1848B" w14:textId="1F6FF1A6" w:rsidR="004B2C21" w:rsidRPr="004B2C21" w:rsidRDefault="004650B9" w:rsidP="004B2C21">
      <w:pPr>
        <w:snapToGrid w:val="0"/>
        <w:spacing w:after="0" w:line="240" w:lineRule="auto"/>
        <w:ind w:left="12" w:firstLineChars="300" w:firstLine="660"/>
        <w:rPr>
          <w:rFonts w:ascii="ＭＳ ゴシック" w:eastAsia="ＭＳ ゴシック" w:hAnsi="ＭＳ ゴシック" w:cs="游明朝"/>
        </w:rPr>
        <w:sectPr w:rsidR="004B2C21" w:rsidRPr="004B2C21" w:rsidSect="00394BE3">
          <w:pgSz w:w="11906" w:h="16838" w:code="9"/>
          <w:pgMar w:top="1701" w:right="567" w:bottom="1418" w:left="1701" w:header="851" w:footer="964" w:gutter="0"/>
          <w:cols w:space="425"/>
          <w:docGrid w:type="lines" w:linePitch="311" w:charSpace="-3486"/>
        </w:sectPr>
      </w:pPr>
      <w:r w:rsidRPr="004650B9">
        <w:rPr>
          <w:rFonts w:ascii="ＭＳ ゴシック" w:eastAsia="ＭＳ ゴシック" w:hAnsi="ＭＳ ゴシック" w:cs="游明朝" w:hint="eastAsia"/>
        </w:rPr>
        <w:t>第</w:t>
      </w:r>
      <w:r w:rsidR="00FC2EC2">
        <w:rPr>
          <w:rFonts w:ascii="ＭＳ ゴシック" w:eastAsia="ＭＳ ゴシック" w:hAnsi="ＭＳ ゴシック" w:cs="游明朝" w:hint="eastAsia"/>
        </w:rPr>
        <w:t>８章</w:t>
      </w:r>
      <w:r w:rsidRPr="004650B9">
        <w:rPr>
          <w:rFonts w:ascii="ＭＳ ゴシック" w:eastAsia="ＭＳ ゴシック" w:hAnsi="ＭＳ ゴシック" w:cs="游明朝" w:hint="eastAsia"/>
        </w:rPr>
        <w:t xml:space="preserve">　新型インフルエンザ等対策における各部局の対応業務</w:t>
      </w:r>
      <w:r w:rsidR="008E7138">
        <w:rPr>
          <w:rFonts w:ascii="ＭＳ ゴシック" w:eastAsia="ＭＳ ゴシック" w:hAnsi="ＭＳ ゴシック" w:cs="游明朝" w:hint="eastAsia"/>
        </w:rPr>
        <w:t>・・・・・・・</w:t>
      </w:r>
      <w:r w:rsidR="000D73CC">
        <w:rPr>
          <w:rFonts w:ascii="ＭＳ ゴシック" w:eastAsia="ＭＳ ゴシック" w:hAnsi="ＭＳ ゴシック" w:cs="游明朝" w:hint="eastAsia"/>
        </w:rPr>
        <w:t>５５</w:t>
      </w:r>
    </w:p>
    <w:p w14:paraId="6876B896" w14:textId="77777777" w:rsidR="009A760A" w:rsidRPr="004B2C21" w:rsidRDefault="004B2C21" w:rsidP="004650B9">
      <w:pPr>
        <w:snapToGrid w:val="0"/>
        <w:spacing w:after="0" w:line="240" w:lineRule="auto"/>
        <w:rPr>
          <w:rFonts w:ascii="ＭＳ ゴシック" w:eastAsia="ＭＳ ゴシック" w:hAnsi="ＭＳ ゴシック" w:cs="游明朝"/>
          <w:sz w:val="24"/>
          <w:szCs w:val="24"/>
        </w:rPr>
      </w:pPr>
      <w:r>
        <w:rPr>
          <w:rFonts w:ascii="ＭＳ ゴシック" w:eastAsia="ＭＳ ゴシック" w:hAnsi="ＭＳ ゴシック" w:cs="ＭＳ ゴシック"/>
          <w:noProof/>
          <w:sz w:val="21"/>
        </w:rPr>
        <w:lastRenderedPageBreak/>
        <mc:AlternateContent>
          <mc:Choice Requires="wps">
            <w:drawing>
              <wp:anchor distT="0" distB="0" distL="114300" distR="114300" simplePos="0" relativeHeight="251752448" behindDoc="0" locked="0" layoutInCell="1" allowOverlap="1" wp14:anchorId="03DF7EE4" wp14:editId="77A43C78">
                <wp:simplePos x="0" y="0"/>
                <wp:positionH relativeFrom="margin">
                  <wp:align>left</wp:align>
                </wp:positionH>
                <wp:positionV relativeFrom="paragraph">
                  <wp:posOffset>59237</wp:posOffset>
                </wp:positionV>
                <wp:extent cx="5700889" cy="485775"/>
                <wp:effectExtent l="0" t="0" r="14605" b="28575"/>
                <wp:wrapNone/>
                <wp:docPr id="30" name="角丸四角形 30"/>
                <wp:cNvGraphicFramePr/>
                <a:graphic xmlns:a="http://schemas.openxmlformats.org/drawingml/2006/main">
                  <a:graphicData uri="http://schemas.microsoft.com/office/word/2010/wordprocessingShape">
                    <wps:wsp>
                      <wps:cNvSpPr/>
                      <wps:spPr>
                        <a:xfrm>
                          <a:off x="0" y="0"/>
                          <a:ext cx="5700889" cy="485775"/>
                        </a:xfrm>
                        <a:prstGeom prst="roundRect">
                          <a:avLst/>
                        </a:prstGeom>
                        <a:solidFill>
                          <a:srgbClr val="DEEBF7"/>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00893" w14:textId="77777777" w:rsidR="0092558A" w:rsidRPr="009A760A" w:rsidRDefault="0092558A" w:rsidP="009A760A">
                            <w:pPr>
                              <w:rPr>
                                <w:rFonts w:ascii="HGS創英角ｺﾞｼｯｸUB" w:eastAsia="HGS創英角ｺﾞｼｯｸUB" w:hAnsi="HGS創英角ｺﾞｼｯｸUB"/>
                                <w:sz w:val="40"/>
                                <w:szCs w:val="40"/>
                              </w:rPr>
                            </w:pPr>
                            <w:r w:rsidRPr="009A760A">
                              <w:rPr>
                                <w:rFonts w:ascii="HGS創英角ｺﾞｼｯｸUB" w:eastAsia="HGS創英角ｺﾞｼｯｸUB" w:hAnsi="HGS創英角ｺﾞｼｯｸUB" w:hint="eastAsia"/>
                                <w:sz w:val="40"/>
                                <w:szCs w:val="40"/>
                              </w:rPr>
                              <w:t>はじめに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F7EE4" id="角丸四角形 30" o:spid="_x0000_s1029" style="position:absolute;margin-left:0;margin-top:4.65pt;width:448.9pt;height:38.25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" fillcolor="#deebf7" strokecolor="black [3213]" strokeweight="1.5pt">
                <v:stroke joinstyle="miter"/>
                <v:textbox>
                  <w:txbxContent>
                    <w:p w14:paraId="75D00893" w14:textId="77777777" w:rsidR="0092558A" w:rsidRPr="009A760A" w:rsidRDefault="0092558A" w:rsidP="009A760A">
                      <w:pPr>
                        <w:rPr>
                          <w:rFonts w:ascii="HGS創英角ｺﾞｼｯｸUB" w:eastAsia="HGS創英角ｺﾞｼｯｸUB" w:hAnsi="HGS創英角ｺﾞｼｯｸUB"/>
                          <w:sz w:val="40"/>
                          <w:szCs w:val="40"/>
                        </w:rPr>
                      </w:pPr>
                      <w:r w:rsidRPr="009A760A">
                        <w:rPr>
                          <w:rFonts w:ascii="HGS創英角ｺﾞｼｯｸUB" w:eastAsia="HGS創英角ｺﾞｼｯｸUB" w:hAnsi="HGS創英角ｺﾞｼｯｸUB" w:hint="eastAsia"/>
                          <w:sz w:val="40"/>
                          <w:szCs w:val="40"/>
                        </w:rPr>
                        <w:t>はじめに</w:t>
                      </w:r>
                    </w:p>
                  </w:txbxContent>
                </v:textbox>
                <w10:wrap anchorx="margin"/>
              </v:roundrect>
            </w:pict>
          </mc:Fallback>
        </mc:AlternateContent>
      </w:r>
    </w:p>
    <w:p w14:paraId="2D944881" w14:textId="77777777" w:rsidR="004B2832" w:rsidRDefault="004B2832" w:rsidP="004650B9">
      <w:pPr>
        <w:snapToGrid w:val="0"/>
        <w:spacing w:after="0" w:line="240" w:lineRule="auto"/>
        <w:rPr>
          <w:rFonts w:ascii="ＭＳ ゴシック" w:eastAsia="ＭＳ ゴシック" w:hAnsi="ＭＳ ゴシック" w:cs="游明朝"/>
          <w:sz w:val="24"/>
          <w:szCs w:val="24"/>
        </w:rPr>
      </w:pPr>
    </w:p>
    <w:p w14:paraId="2CAE59ED" w14:textId="77777777" w:rsidR="009A0B68" w:rsidRDefault="00CD74BB" w:rsidP="009A2CA8">
      <w:pPr>
        <w:snapToGrid w:val="0"/>
        <w:spacing w:after="0" w:line="240" w:lineRule="auto"/>
        <w:rPr>
          <w:rFonts w:ascii="ＭＳ ゴシック" w:eastAsia="ＭＳ ゴシック" w:hAnsi="ＭＳ ゴシック" w:cs="ＭＳ ゴシック"/>
          <w:sz w:val="21"/>
        </w:rPr>
      </w:pPr>
      <w:r>
        <w:rPr>
          <w:rFonts w:ascii="ＭＳ ゴシック" w:eastAsia="ＭＳ ゴシック" w:hAnsi="ＭＳ ゴシック" w:cs="ＭＳ ゴシック"/>
          <w:sz w:val="21"/>
        </w:rPr>
        <w:t xml:space="preserve"> </w:t>
      </w:r>
    </w:p>
    <w:p w14:paraId="37BCA381" w14:textId="77777777" w:rsidR="009A760A" w:rsidRDefault="009A760A" w:rsidP="004650B9">
      <w:pPr>
        <w:snapToGrid w:val="0"/>
        <w:spacing w:after="0" w:line="240" w:lineRule="auto"/>
        <w:ind w:left="12"/>
        <w:rPr>
          <w:rFonts w:ascii="ＭＳ ゴシック" w:eastAsia="ＭＳ ゴシック" w:hAnsi="ＭＳ ゴシック" w:cs="ＭＳ ゴシック"/>
          <w:sz w:val="21"/>
        </w:rPr>
      </w:pPr>
    </w:p>
    <w:p w14:paraId="5AD94D80" w14:textId="77777777" w:rsidR="009A760A" w:rsidRDefault="009A760A" w:rsidP="004650B9">
      <w:pPr>
        <w:snapToGrid w:val="0"/>
        <w:spacing w:after="0" w:line="240" w:lineRule="auto"/>
        <w:ind w:left="12"/>
        <w:rPr>
          <w:rFonts w:ascii="ＭＳ ゴシック" w:eastAsia="ＭＳ ゴシック" w:hAnsi="ＭＳ ゴシック" w:cs="ＭＳ ゴシック"/>
          <w:sz w:val="21"/>
        </w:rPr>
      </w:pPr>
    </w:p>
    <w:p w14:paraId="5D7F05D5" w14:textId="77777777" w:rsidR="004B2C21" w:rsidRDefault="004B2C21" w:rsidP="004650B9">
      <w:pPr>
        <w:snapToGrid w:val="0"/>
        <w:spacing w:after="0" w:line="240" w:lineRule="auto"/>
        <w:ind w:left="12"/>
        <w:rPr>
          <w:rFonts w:ascii="ＭＳ ゴシック" w:eastAsia="ＭＳ ゴシック" w:hAnsi="ＭＳ ゴシック" w:cs="ＭＳ ゴシック"/>
          <w:sz w:val="21"/>
        </w:rPr>
      </w:pPr>
    </w:p>
    <w:p w14:paraId="6D0FB084" w14:textId="77777777" w:rsidR="00CD74BB" w:rsidRPr="009A760A" w:rsidRDefault="00CD74BB" w:rsidP="004650B9">
      <w:pPr>
        <w:snapToGrid w:val="0"/>
        <w:spacing w:after="0" w:line="240" w:lineRule="auto"/>
        <w:ind w:left="12"/>
        <w:rPr>
          <w:rFonts w:ascii="BIZ UDPゴシック" w:eastAsia="BIZ UDPゴシック" w:hAnsi="BIZ UDPゴシック" w:cs="ＭＳ ゴシック"/>
          <w:sz w:val="26"/>
          <w:szCs w:val="26"/>
        </w:rPr>
      </w:pPr>
      <w:r w:rsidRPr="009A760A">
        <w:rPr>
          <w:rFonts w:ascii="BIZ UDPゴシック" w:eastAsia="BIZ UDPゴシック" w:hAnsi="BIZ UDPゴシック" w:cs="ＭＳ ゴシック" w:hint="eastAsia"/>
          <w:sz w:val="26"/>
          <w:szCs w:val="26"/>
        </w:rPr>
        <w:t>【宇陀市新型インフルエンザ等対策行動計画改定の目的】</w:t>
      </w:r>
    </w:p>
    <w:p w14:paraId="0DF3A6A0" w14:textId="77777777" w:rsidR="00CD74BB" w:rsidRPr="005241A8" w:rsidRDefault="00CD74BB" w:rsidP="00AC3DBE">
      <w:pPr>
        <w:snapToGrid w:val="0"/>
        <w:spacing w:after="0" w:line="240" w:lineRule="auto"/>
        <w:ind w:rightChars="321" w:right="706"/>
        <w:rPr>
          <w:rFonts w:ascii="ＭＳ ゴシック" w:eastAsia="ＭＳ ゴシック" w:hAnsi="ＭＳ ゴシック" w:cs="ＭＳ ゴシック"/>
          <w:sz w:val="25"/>
        </w:rPr>
      </w:pPr>
    </w:p>
    <w:p w14:paraId="574C068A" w14:textId="25C7ED8C" w:rsidR="009A760A" w:rsidRPr="002B5E24" w:rsidRDefault="00CD74BB" w:rsidP="00AC3DBE">
      <w:pPr>
        <w:tabs>
          <w:tab w:val="left" w:pos="9072"/>
        </w:tabs>
        <w:snapToGrid w:val="0"/>
        <w:spacing w:after="0" w:line="240" w:lineRule="auto"/>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 xml:space="preserve">　　わが国では、2005年（平成17年）、新型インフルエンザ対策を迅速かつ確実</w:t>
      </w:r>
      <w:r w:rsidR="00AC3DBE">
        <w:rPr>
          <w:rFonts w:ascii="ＭＳ 明朝" w:eastAsia="ＭＳ 明朝" w:hAnsi="ＭＳ 明朝" w:cs="ＭＳ ゴシック" w:hint="eastAsia"/>
          <w:sz w:val="24"/>
          <w:szCs w:val="24"/>
        </w:rPr>
        <w:t>に</w:t>
      </w:r>
    </w:p>
    <w:p w14:paraId="1AA3C1BD" w14:textId="2E55EE86" w:rsidR="009A760A" w:rsidRPr="002B5E24" w:rsidRDefault="00CD74BB" w:rsidP="009A2CA8">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講じるため、ＷＨＯ世界インフルエンザ事前対策計画に準じて、「新型インフ</w:t>
      </w:r>
      <w:r w:rsidR="00AC3DBE">
        <w:rPr>
          <w:rFonts w:ascii="ＭＳ 明朝" w:eastAsia="ＭＳ 明朝" w:hAnsi="ＭＳ 明朝" w:cs="ＭＳ ゴシック" w:hint="eastAsia"/>
          <w:sz w:val="24"/>
          <w:szCs w:val="24"/>
        </w:rPr>
        <w:t>ル</w:t>
      </w:r>
    </w:p>
    <w:p w14:paraId="174C2ED4" w14:textId="4072E359" w:rsidR="009A760A" w:rsidRPr="002B5E24" w:rsidRDefault="00CD74BB" w:rsidP="004269CE">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エンザ対策計画」を策定した。また、奈良県においても「奈良県新型インフ</w:t>
      </w:r>
      <w:r w:rsidR="00AC3DBE">
        <w:rPr>
          <w:rFonts w:ascii="ＭＳ 明朝" w:eastAsia="ＭＳ 明朝" w:hAnsi="ＭＳ 明朝" w:cs="ＭＳ ゴシック" w:hint="eastAsia"/>
          <w:sz w:val="24"/>
          <w:szCs w:val="24"/>
        </w:rPr>
        <w:t>ルエ</w:t>
      </w:r>
    </w:p>
    <w:p w14:paraId="60AD3336" w14:textId="1E82402B" w:rsidR="00CD74BB" w:rsidRPr="002B5E24" w:rsidRDefault="00CD74BB" w:rsidP="00AC3DBE">
      <w:pPr>
        <w:tabs>
          <w:tab w:val="left" w:pos="8931"/>
        </w:tabs>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ンザ対策行動計画」が策定された。</w:t>
      </w:r>
    </w:p>
    <w:p w14:paraId="6F92814C" w14:textId="77777777" w:rsidR="009A760A" w:rsidRPr="002B5E24" w:rsidRDefault="00CD74BB" w:rsidP="009A760A">
      <w:pPr>
        <w:snapToGrid w:val="0"/>
        <w:spacing w:after="0" w:line="240" w:lineRule="auto"/>
        <w:ind w:leftChars="100" w:left="220" w:rightChars="-65" w:right="-143"/>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 xml:space="preserve">　その後、2009年（平成21年）に国の行動計画がガイドラインと共に改定され</w:t>
      </w:r>
    </w:p>
    <w:p w14:paraId="627722EA" w14:textId="77777777" w:rsidR="009A760A" w:rsidRPr="002B5E24" w:rsidRDefault="00CD74BB" w:rsidP="009A760A">
      <w:pPr>
        <w:snapToGrid w:val="0"/>
        <w:spacing w:after="0" w:line="240" w:lineRule="auto"/>
        <w:ind w:leftChars="100" w:left="220" w:rightChars="-65" w:right="-143"/>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たことを踏まえ、宇陀市では、新型インフルエンザＡ（Ｈ1Ｎ1）が変異した場合</w:t>
      </w:r>
    </w:p>
    <w:p w14:paraId="0F8350D7" w14:textId="77777777" w:rsidR="009A760A" w:rsidRPr="002B5E24" w:rsidRDefault="00CD74BB" w:rsidP="009A760A">
      <w:pPr>
        <w:snapToGrid w:val="0"/>
        <w:spacing w:after="0" w:line="240" w:lineRule="auto"/>
        <w:ind w:leftChars="100" w:left="220" w:rightChars="-65" w:right="-143"/>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や全く新しい新型インフルエンザが出現した場合に、強毒性を想定した対策を基</w:t>
      </w:r>
    </w:p>
    <w:p w14:paraId="3BC0F5D0" w14:textId="77777777" w:rsidR="009A760A" w:rsidRPr="002B5E24" w:rsidRDefault="00CD74BB" w:rsidP="009A760A">
      <w:pPr>
        <w:snapToGrid w:val="0"/>
        <w:spacing w:after="0" w:line="240" w:lineRule="auto"/>
        <w:ind w:leftChars="100" w:left="220" w:rightChars="-65" w:right="-143"/>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本としつつ、弱毒性の場合にも対応する行動計画を2010年（平成22年）に策定</w:t>
      </w:r>
    </w:p>
    <w:p w14:paraId="74A2FEC2" w14:textId="77777777" w:rsidR="00CD74BB" w:rsidRPr="002B5E24" w:rsidRDefault="00CD74BB" w:rsidP="009A760A">
      <w:pPr>
        <w:snapToGrid w:val="0"/>
        <w:spacing w:after="0" w:line="240" w:lineRule="auto"/>
        <w:ind w:leftChars="100" w:left="220" w:rightChars="-65" w:right="-143"/>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した。</w:t>
      </w:r>
    </w:p>
    <w:p w14:paraId="5A71E618" w14:textId="77777777" w:rsidR="003602C6" w:rsidRDefault="00CD74BB" w:rsidP="00AC3DBE">
      <w:pPr>
        <w:tabs>
          <w:tab w:val="left" w:pos="8931"/>
          <w:tab w:val="left" w:pos="9214"/>
        </w:tabs>
        <w:snapToGrid w:val="0"/>
        <w:spacing w:after="0" w:line="240" w:lineRule="auto"/>
        <w:ind w:rightChars="-129" w:right="-284" w:firstLineChars="200" w:firstLine="48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そんな中、2019年（令和元年）12月、</w:t>
      </w:r>
      <w:r w:rsidR="003602C6">
        <w:rPr>
          <w:rFonts w:ascii="ＭＳ 明朝" w:eastAsia="ＭＳ 明朝" w:hAnsi="ＭＳ 明朝" w:cs="ＭＳ ゴシック" w:hint="eastAsia"/>
          <w:sz w:val="24"/>
          <w:szCs w:val="24"/>
        </w:rPr>
        <w:t>中華人民共和国</w:t>
      </w:r>
      <w:r w:rsidRPr="002B5E24">
        <w:rPr>
          <w:rFonts w:ascii="ＭＳ 明朝" w:eastAsia="ＭＳ 明朝" w:hAnsi="ＭＳ 明朝" w:cs="ＭＳ ゴシック" w:hint="eastAsia"/>
          <w:sz w:val="24"/>
          <w:szCs w:val="24"/>
        </w:rPr>
        <w:t>で原因不明のウイルス性</w:t>
      </w:r>
    </w:p>
    <w:p w14:paraId="35BD9E0A" w14:textId="77777777" w:rsidR="003602C6" w:rsidRDefault="00CD74BB" w:rsidP="009A760A">
      <w:pPr>
        <w:snapToGrid w:val="0"/>
        <w:spacing w:after="0" w:line="240" w:lineRule="auto"/>
        <w:ind w:rightChars="-129" w:right="-284"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肺炎の発生に関して発表され、2020年（令和2年）1月には、国内で最初の新型</w:t>
      </w:r>
    </w:p>
    <w:p w14:paraId="33093590" w14:textId="77777777" w:rsidR="000D73CC" w:rsidRDefault="00CD74BB" w:rsidP="009A760A">
      <w:pPr>
        <w:snapToGrid w:val="0"/>
        <w:spacing w:after="0" w:line="240" w:lineRule="auto"/>
        <w:ind w:rightChars="-129" w:right="-284"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コロナウイルス感染症（COVID-19）（以下新型コロナという。）の感染者が確認さ</w:t>
      </w:r>
    </w:p>
    <w:p w14:paraId="754A2A26" w14:textId="0358B54D" w:rsidR="00CD74BB" w:rsidRPr="002B5E24" w:rsidRDefault="00CD74BB" w:rsidP="009A760A">
      <w:pPr>
        <w:snapToGrid w:val="0"/>
        <w:spacing w:after="0" w:line="240" w:lineRule="auto"/>
        <w:ind w:rightChars="-129" w:right="-284"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れ、次いで、県内、また市内でも患者が確認され、急速な感染拡大が起きた。</w:t>
      </w:r>
    </w:p>
    <w:p w14:paraId="393FDDE7" w14:textId="77777777" w:rsidR="009A760A" w:rsidRPr="002B5E24" w:rsidRDefault="00CD74BB" w:rsidP="00FD7746">
      <w:pPr>
        <w:tabs>
          <w:tab w:val="left" w:pos="8931"/>
        </w:tabs>
        <w:snapToGrid w:val="0"/>
        <w:spacing w:after="0" w:line="240" w:lineRule="auto"/>
        <w:ind w:leftChars="100" w:left="22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 xml:space="preserve">　こうして新型コロナの感染が拡大する中、市民の生命及び健康が脅かされ、市</w:t>
      </w:r>
    </w:p>
    <w:p w14:paraId="6230C88C" w14:textId="77777777" w:rsidR="009A760A" w:rsidRPr="002B5E24" w:rsidRDefault="00CD74BB" w:rsidP="009A760A">
      <w:pPr>
        <w:snapToGrid w:val="0"/>
        <w:spacing w:after="0" w:line="240" w:lineRule="auto"/>
        <w:ind w:leftChars="100" w:left="22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民生活及び社会経済活動は大きく影響を受けることとなった。この未曽有の感染</w:t>
      </w:r>
    </w:p>
    <w:p w14:paraId="048A96B4" w14:textId="77777777" w:rsidR="009A760A" w:rsidRPr="002B5E24" w:rsidRDefault="00CD74BB" w:rsidP="009A760A">
      <w:pPr>
        <w:snapToGrid w:val="0"/>
        <w:spacing w:after="0" w:line="240" w:lineRule="auto"/>
        <w:ind w:leftChars="100" w:left="22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症危機において、次々と変化する事象に対し、市民はもとより、政治、行政、医</w:t>
      </w:r>
    </w:p>
    <w:p w14:paraId="53C423D2" w14:textId="77777777" w:rsidR="00CD74BB" w:rsidRPr="002B5E24" w:rsidRDefault="00CD74BB" w:rsidP="009A760A">
      <w:pPr>
        <w:snapToGrid w:val="0"/>
        <w:spacing w:after="0" w:line="240" w:lineRule="auto"/>
        <w:ind w:leftChars="100" w:left="22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療関係者、事業者などが連携し様々な取組が進められてきた。</w:t>
      </w:r>
    </w:p>
    <w:p w14:paraId="269F247B" w14:textId="77777777" w:rsidR="009A760A" w:rsidRPr="002B5E24" w:rsidRDefault="00CD74BB" w:rsidP="009A760A">
      <w:pPr>
        <w:snapToGrid w:val="0"/>
        <w:spacing w:after="0" w:line="240" w:lineRule="auto"/>
        <w:ind w:left="240" w:rightChars="-64" w:right="-141" w:hangingChars="100" w:hanging="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 xml:space="preserve">　　今般の宇陀市新型インフルエンザ等行動計画（以下「市行動計画」という。）</w:t>
      </w:r>
    </w:p>
    <w:p w14:paraId="42473975" w14:textId="77777777" w:rsidR="009A760A" w:rsidRPr="002B5E24" w:rsidRDefault="00CD74BB" w:rsidP="009A760A">
      <w:pPr>
        <w:snapToGrid w:val="0"/>
        <w:spacing w:after="0" w:line="240" w:lineRule="auto"/>
        <w:ind w:leftChars="100" w:left="220" w:rightChars="-64" w:right="-141"/>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の改定は、新型インフルエンザ等政府行動計画（以下「政府行動計画」という。）</w:t>
      </w:r>
    </w:p>
    <w:p w14:paraId="41740EE0" w14:textId="77777777" w:rsidR="0086299A" w:rsidRDefault="0086299A" w:rsidP="009A760A">
      <w:pPr>
        <w:snapToGrid w:val="0"/>
        <w:spacing w:after="0" w:line="240" w:lineRule="auto"/>
        <w:ind w:leftChars="100" w:left="220" w:rightChars="-64" w:right="-141"/>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及び</w:t>
      </w:r>
      <w:r w:rsidR="00CD74BB" w:rsidRPr="002B5E24">
        <w:rPr>
          <w:rFonts w:ascii="ＭＳ 明朝" w:eastAsia="ＭＳ 明朝" w:hAnsi="ＭＳ 明朝" w:cs="ＭＳ ゴシック" w:hint="eastAsia"/>
          <w:sz w:val="24"/>
          <w:szCs w:val="24"/>
        </w:rPr>
        <w:t>奈良県新型インフルエンザ等対策行動計画（以下「県行動計画」という。）</w:t>
      </w:r>
    </w:p>
    <w:p w14:paraId="1C6B8B42" w14:textId="77777777" w:rsidR="0086299A" w:rsidRDefault="00CD74BB" w:rsidP="009A760A">
      <w:pPr>
        <w:snapToGrid w:val="0"/>
        <w:spacing w:after="0" w:line="240" w:lineRule="auto"/>
        <w:ind w:leftChars="100" w:left="220" w:rightChars="-64" w:right="-141"/>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の改定、新型コロナへの対応（以下「新型コロナ対応」という。）で明らかとな</w:t>
      </w:r>
    </w:p>
    <w:p w14:paraId="64CA1B52" w14:textId="2BA62E26" w:rsidR="00EA05C0" w:rsidRDefault="00CD74BB" w:rsidP="009A760A">
      <w:pPr>
        <w:snapToGrid w:val="0"/>
        <w:spacing w:after="0" w:line="240" w:lineRule="auto"/>
        <w:ind w:leftChars="100" w:left="220" w:rightChars="-64" w:right="-141"/>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った課題や、これまでの関連する法改正も踏まえ、新型インフルエンザや新型</w:t>
      </w:r>
      <w:r w:rsidR="001B1C02">
        <w:rPr>
          <w:rFonts w:ascii="ＭＳ 明朝" w:eastAsia="ＭＳ 明朝" w:hAnsi="ＭＳ 明朝" w:cs="ＭＳ ゴシック" w:hint="eastAsia"/>
          <w:sz w:val="24"/>
          <w:szCs w:val="24"/>
        </w:rPr>
        <w:t>コ</w:t>
      </w:r>
    </w:p>
    <w:p w14:paraId="38870968" w14:textId="17467468" w:rsidR="00EA05C0" w:rsidRDefault="00CD74BB" w:rsidP="009A760A">
      <w:pPr>
        <w:snapToGrid w:val="0"/>
        <w:spacing w:after="0" w:line="240" w:lineRule="auto"/>
        <w:ind w:leftChars="100" w:left="220" w:rightChars="-64" w:right="-141"/>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ロナウイルス感染症等以外も含めた幅広い感染症による危機に対応できる社</w:t>
      </w:r>
      <w:r w:rsidR="001B1C02">
        <w:rPr>
          <w:rFonts w:ascii="ＭＳ 明朝" w:eastAsia="ＭＳ 明朝" w:hAnsi="ＭＳ 明朝" w:cs="ＭＳ ゴシック" w:hint="eastAsia"/>
          <w:sz w:val="24"/>
          <w:szCs w:val="24"/>
        </w:rPr>
        <w:t>会を</w:t>
      </w:r>
    </w:p>
    <w:p w14:paraId="2F80B4D9" w14:textId="7D0B8FF0" w:rsidR="00CD74BB" w:rsidRPr="002B5E24" w:rsidRDefault="00CD74BB" w:rsidP="009A760A">
      <w:pPr>
        <w:snapToGrid w:val="0"/>
        <w:spacing w:after="0" w:line="240" w:lineRule="auto"/>
        <w:ind w:leftChars="100" w:left="220" w:rightChars="-64" w:right="-141"/>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目指すものである。</w:t>
      </w:r>
    </w:p>
    <w:p w14:paraId="77A6A90B" w14:textId="77777777" w:rsidR="009A760A" w:rsidRPr="002B5E24" w:rsidRDefault="00CD74BB" w:rsidP="004269CE">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 xml:space="preserve">　市行動計画に基づき、感染症危機に対する平時の備えに万全を期すとともに、</w:t>
      </w:r>
    </w:p>
    <w:p w14:paraId="4FAFFE63" w14:textId="026057B9" w:rsidR="005B7A62" w:rsidRDefault="00CD74BB" w:rsidP="004269CE">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有事には、感染症の特徴や科学的知見を踏まえ、迅速かつ着実に必要な対策を</w:t>
      </w:r>
      <w:r w:rsidR="001B1C02">
        <w:rPr>
          <w:rFonts w:ascii="ＭＳ 明朝" w:eastAsia="ＭＳ 明朝" w:hAnsi="ＭＳ 明朝" w:cs="ＭＳ ゴシック" w:hint="eastAsia"/>
          <w:sz w:val="24"/>
          <w:szCs w:val="24"/>
        </w:rPr>
        <w:t>実</w:t>
      </w:r>
    </w:p>
    <w:p w14:paraId="2DBEEB51" w14:textId="4512031D" w:rsidR="00CD74BB" w:rsidRPr="002B5E24" w:rsidRDefault="00CD74BB" w:rsidP="001B1C02">
      <w:pPr>
        <w:tabs>
          <w:tab w:val="left" w:pos="9072"/>
        </w:tabs>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施していく。</w:t>
      </w:r>
    </w:p>
    <w:p w14:paraId="1056439E" w14:textId="77777777" w:rsidR="00601B82" w:rsidRDefault="00601B82" w:rsidP="004269CE">
      <w:pPr>
        <w:snapToGrid w:val="0"/>
        <w:spacing w:after="0" w:line="240" w:lineRule="auto"/>
        <w:rPr>
          <w:rFonts w:ascii="ＭＳ ゴシック" w:eastAsia="ＭＳ ゴシック" w:hAnsi="ＭＳ ゴシック" w:cs="ＭＳ ゴシック"/>
          <w:sz w:val="25"/>
        </w:rPr>
      </w:pPr>
    </w:p>
    <w:p w14:paraId="586CB8EC" w14:textId="77777777" w:rsidR="00CD74BB" w:rsidRPr="009A760A" w:rsidRDefault="00CD74BB" w:rsidP="004269CE">
      <w:pPr>
        <w:snapToGrid w:val="0"/>
        <w:spacing w:after="0" w:line="240" w:lineRule="auto"/>
        <w:rPr>
          <w:rFonts w:ascii="BIZ UDPゴシック" w:eastAsia="BIZ UDPゴシック" w:hAnsi="BIZ UDPゴシック" w:cs="ＭＳ ゴシック"/>
          <w:sz w:val="26"/>
          <w:szCs w:val="26"/>
        </w:rPr>
      </w:pPr>
      <w:r w:rsidRPr="009A760A">
        <w:rPr>
          <w:rFonts w:ascii="BIZ UDPゴシック" w:eastAsia="BIZ UDPゴシック" w:hAnsi="BIZ UDPゴシック" w:cs="ＭＳ ゴシック" w:hint="eastAsia"/>
          <w:sz w:val="26"/>
          <w:szCs w:val="26"/>
        </w:rPr>
        <w:t>【市行動計画改定の概要】</w:t>
      </w:r>
    </w:p>
    <w:p w14:paraId="5DFF1C3C" w14:textId="77777777" w:rsidR="00CD74BB" w:rsidRDefault="00CD74BB" w:rsidP="004269CE">
      <w:pPr>
        <w:snapToGrid w:val="0"/>
        <w:spacing w:after="0" w:line="240" w:lineRule="auto"/>
        <w:rPr>
          <w:rFonts w:ascii="ＭＳ ゴシック" w:eastAsia="ＭＳ ゴシック" w:hAnsi="ＭＳ ゴシック" w:cs="ＭＳ ゴシック"/>
          <w:sz w:val="25"/>
        </w:rPr>
      </w:pPr>
    </w:p>
    <w:p w14:paraId="1EEB1638" w14:textId="77777777" w:rsidR="002B5E24" w:rsidRPr="002B5E24" w:rsidRDefault="00CD74BB" w:rsidP="002B5E24">
      <w:pPr>
        <w:snapToGrid w:val="0"/>
        <w:spacing w:after="0" w:line="240" w:lineRule="auto"/>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 xml:space="preserve">　　政府及び県行動計画は、感染症有事に際して迅速に対処を行うため、あらかじ</w:t>
      </w:r>
    </w:p>
    <w:p w14:paraId="3BC035D0" w14:textId="77777777" w:rsidR="002B5E24" w:rsidRPr="002B5E24" w:rsidRDefault="00CD74BB" w:rsidP="002B5E24">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め有事の際の対応策を整理し、平時の備えの充実を図るものである。有事に際し</w:t>
      </w:r>
    </w:p>
    <w:p w14:paraId="57DD53BD" w14:textId="77777777" w:rsidR="002B5E24" w:rsidRDefault="00CD74BB" w:rsidP="002B5E24">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ては、政府行動計画の様々な対策の選択肢を参考に、基本的対処方針（新型イン</w:t>
      </w:r>
    </w:p>
    <w:p w14:paraId="2737F622" w14:textId="77777777" w:rsidR="00394BE3" w:rsidRDefault="00394BE3" w:rsidP="002B5E24">
      <w:pPr>
        <w:snapToGrid w:val="0"/>
        <w:spacing w:after="0" w:line="240" w:lineRule="auto"/>
        <w:ind w:firstLineChars="100" w:firstLine="240"/>
        <w:rPr>
          <w:rFonts w:ascii="ＭＳ 明朝" w:eastAsia="ＭＳ 明朝" w:hAnsi="ＭＳ 明朝" w:cs="ＭＳ ゴシック"/>
          <w:sz w:val="24"/>
          <w:szCs w:val="24"/>
        </w:rPr>
      </w:pPr>
    </w:p>
    <w:p w14:paraId="6DA5B923" w14:textId="77777777" w:rsidR="00394BE3" w:rsidRDefault="00394BE3" w:rsidP="002B5E24">
      <w:pPr>
        <w:snapToGrid w:val="0"/>
        <w:spacing w:after="0" w:line="240" w:lineRule="auto"/>
        <w:ind w:firstLineChars="100" w:firstLine="240"/>
        <w:rPr>
          <w:rFonts w:ascii="ＭＳ 明朝" w:eastAsia="ＭＳ 明朝" w:hAnsi="ＭＳ 明朝" w:cs="ＭＳ ゴシック"/>
          <w:sz w:val="24"/>
          <w:szCs w:val="24"/>
        </w:rPr>
      </w:pPr>
    </w:p>
    <w:p w14:paraId="6B52DED2" w14:textId="77777777" w:rsidR="00394BE3" w:rsidRDefault="00394BE3" w:rsidP="002B5E24">
      <w:pPr>
        <w:snapToGrid w:val="0"/>
        <w:spacing w:after="0" w:line="240" w:lineRule="auto"/>
        <w:ind w:firstLineChars="100" w:firstLine="240"/>
        <w:rPr>
          <w:rFonts w:ascii="ＭＳ 明朝" w:eastAsia="ＭＳ 明朝" w:hAnsi="ＭＳ 明朝" w:cs="ＭＳ ゴシック"/>
          <w:sz w:val="24"/>
          <w:szCs w:val="24"/>
        </w:rPr>
      </w:pPr>
    </w:p>
    <w:p w14:paraId="66597F48" w14:textId="5EF4AB0C" w:rsidR="002B5E24" w:rsidRPr="002B5E24" w:rsidRDefault="00CD74BB" w:rsidP="002B5E24">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lastRenderedPageBreak/>
        <w:t>フルエンザ等対策特別措置法（平成24年法律第3号。以下「特措法」という。）</w:t>
      </w:r>
    </w:p>
    <w:p w14:paraId="1274D7B5" w14:textId="77777777" w:rsidR="002B5E24" w:rsidRPr="002B5E24" w:rsidRDefault="00CD74BB" w:rsidP="002B5E24">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第18条第1項に規定する基本的対処方針をいう。以下同じ。）を作成し、対応を</w:t>
      </w:r>
    </w:p>
    <w:p w14:paraId="2783F979" w14:textId="77777777" w:rsidR="00CD74BB" w:rsidRPr="002B5E24" w:rsidRDefault="00CD74BB" w:rsidP="002B5E24">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行っていくこととなる。</w:t>
      </w:r>
    </w:p>
    <w:p w14:paraId="0D064BB6" w14:textId="77777777" w:rsidR="002B5E24" w:rsidRPr="002B5E24" w:rsidRDefault="00CD74BB" w:rsidP="004269CE">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 xml:space="preserve">　従前の政府行動計画は、2013年に策定されたもので、今般初めての抜本的改</w:t>
      </w:r>
    </w:p>
    <w:p w14:paraId="459333CC" w14:textId="77777777" w:rsidR="00CD74BB" w:rsidRPr="002B5E24" w:rsidRDefault="00CD74BB" w:rsidP="002B5E24">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正が行われた。それを受け、県行動計画も抜本的改正がなされた。</w:t>
      </w:r>
    </w:p>
    <w:p w14:paraId="3B36F92B" w14:textId="77777777" w:rsidR="00CD74BB" w:rsidRPr="002B5E24" w:rsidRDefault="00CD74BB" w:rsidP="001B1C02">
      <w:pPr>
        <w:tabs>
          <w:tab w:val="left" w:pos="8789"/>
          <w:tab w:val="left" w:pos="8931"/>
        </w:tabs>
        <w:snapToGrid w:val="0"/>
        <w:spacing w:after="0" w:line="240" w:lineRule="auto"/>
        <w:ind w:firstLineChars="200" w:firstLine="48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改正された政府行動計画では、具体的には、</w:t>
      </w:r>
    </w:p>
    <w:p w14:paraId="4701BB37" w14:textId="77777777" w:rsidR="00CD74BB" w:rsidRPr="002B5E24" w:rsidRDefault="00CD74BB" w:rsidP="004269CE">
      <w:pPr>
        <w:snapToGrid w:val="0"/>
        <w:spacing w:after="0" w:line="240" w:lineRule="auto"/>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 xml:space="preserve">　　・新型コロナ対応の経験やその間に行われた関連法令等の整備</w:t>
      </w:r>
    </w:p>
    <w:p w14:paraId="28780998" w14:textId="77777777" w:rsidR="002B5E24" w:rsidRPr="002B5E24" w:rsidRDefault="00CD74BB" w:rsidP="004269CE">
      <w:pPr>
        <w:snapToGrid w:val="0"/>
        <w:spacing w:after="0" w:line="240" w:lineRule="auto"/>
        <w:rPr>
          <w:rFonts w:ascii="ＭＳ 明朝" w:eastAsia="ＭＳ 明朝" w:hAnsi="ＭＳ 明朝" w:cs="ＭＳ ゴシック"/>
          <w:color w:val="000000" w:themeColor="text1"/>
          <w:sz w:val="24"/>
          <w:szCs w:val="24"/>
        </w:rPr>
      </w:pPr>
      <w:r w:rsidRPr="002B5E24">
        <w:rPr>
          <w:rFonts w:ascii="ＭＳ 明朝" w:eastAsia="ＭＳ 明朝" w:hAnsi="ＭＳ 明朝" w:cs="ＭＳ ゴシック" w:hint="eastAsia"/>
          <w:sz w:val="24"/>
          <w:szCs w:val="24"/>
        </w:rPr>
        <w:t xml:space="preserve">　　・内閣感染症危機管理統括庁（以下「統括庁」という。）や</w:t>
      </w:r>
      <w:r w:rsidRPr="002B5E24">
        <w:rPr>
          <w:rFonts w:ascii="ＭＳ 明朝" w:eastAsia="ＭＳ 明朝" w:hAnsi="ＭＳ 明朝" w:cs="ＭＳ ゴシック" w:hint="eastAsia"/>
          <w:color w:val="000000" w:themeColor="text1"/>
          <w:sz w:val="24"/>
          <w:szCs w:val="24"/>
        </w:rPr>
        <w:t>国立健康危機管理</w:t>
      </w:r>
    </w:p>
    <w:p w14:paraId="2014D32E" w14:textId="77777777" w:rsidR="00CD74BB" w:rsidRPr="002B5E24" w:rsidRDefault="00CD74BB" w:rsidP="002B5E24">
      <w:pPr>
        <w:snapToGrid w:val="0"/>
        <w:spacing w:after="0" w:line="240" w:lineRule="auto"/>
        <w:ind w:firstLineChars="300" w:firstLine="720"/>
        <w:rPr>
          <w:rFonts w:ascii="ＭＳ 明朝" w:eastAsia="ＭＳ 明朝" w:hAnsi="ＭＳ 明朝" w:cs="ＭＳ ゴシック"/>
          <w:color w:val="000000" w:themeColor="text1"/>
          <w:sz w:val="24"/>
          <w:szCs w:val="24"/>
        </w:rPr>
      </w:pPr>
      <w:r w:rsidRPr="002B5E24">
        <w:rPr>
          <w:rFonts w:ascii="ＭＳ 明朝" w:eastAsia="ＭＳ 明朝" w:hAnsi="ＭＳ 明朝" w:cs="ＭＳ ゴシック" w:hint="eastAsia"/>
          <w:color w:val="000000" w:themeColor="text1"/>
          <w:sz w:val="24"/>
          <w:szCs w:val="24"/>
        </w:rPr>
        <w:t>研究機構の設置等を通じた感染症危機対応への体制整備</w:t>
      </w:r>
    </w:p>
    <w:p w14:paraId="59F63FB6" w14:textId="77777777" w:rsidR="00CD74BB" w:rsidRPr="002B5E24" w:rsidRDefault="00CD74BB" w:rsidP="004269CE">
      <w:pPr>
        <w:snapToGrid w:val="0"/>
        <w:spacing w:after="0" w:line="240" w:lineRule="auto"/>
        <w:ind w:firstLineChars="200" w:firstLine="48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・国及び県の総合調節権限・指示権限の創設・拡充によるガバナンス強化</w:t>
      </w:r>
    </w:p>
    <w:p w14:paraId="56F70534" w14:textId="77777777" w:rsidR="002B5E24" w:rsidRPr="002B5E24" w:rsidRDefault="00CD74BB" w:rsidP="002B5E24">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等を踏まえ、各種の対策を抜本的に拡充し、具体化している。</w:t>
      </w:r>
    </w:p>
    <w:p w14:paraId="5D8F7ECB" w14:textId="77777777" w:rsidR="002B5E24" w:rsidRPr="002B5E24" w:rsidRDefault="00CD74BB" w:rsidP="002B5E24">
      <w:pPr>
        <w:snapToGrid w:val="0"/>
        <w:spacing w:after="0" w:line="240" w:lineRule="auto"/>
        <w:ind w:firstLineChars="200" w:firstLine="48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対</w:t>
      </w:r>
      <w:r w:rsidR="001D3568" w:rsidRPr="002B5E24">
        <w:rPr>
          <w:rFonts w:ascii="ＭＳ 明朝" w:eastAsia="ＭＳ 明朝" w:hAnsi="ＭＳ 明朝" w:cs="ＭＳ ゴシック" w:hint="eastAsia"/>
          <w:sz w:val="24"/>
          <w:szCs w:val="24"/>
        </w:rPr>
        <w:t>象とする疾患についても、新型インフルエンザや新型コロナ等だけでなく、</w:t>
      </w:r>
    </w:p>
    <w:p w14:paraId="650028F4" w14:textId="77777777" w:rsidR="002B5E24" w:rsidRPr="002B5E24" w:rsidRDefault="001D3568" w:rsidP="002B5E24">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その他の幅広い呼吸器感染症をも念頭に置くこととした上で、記載を３期（準備</w:t>
      </w:r>
    </w:p>
    <w:p w14:paraId="52301878" w14:textId="77777777" w:rsidR="001D3568" w:rsidRPr="002B5E24" w:rsidRDefault="001D3568" w:rsidP="002B5E24">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期、初動期及び対応期）に分け、特に準備期の取組を充実させている。</w:t>
      </w:r>
    </w:p>
    <w:p w14:paraId="1A2788CA" w14:textId="77777777" w:rsidR="002B5E24" w:rsidRPr="002B5E24" w:rsidRDefault="001D3568" w:rsidP="002B5E24">
      <w:pPr>
        <w:snapToGrid w:val="0"/>
        <w:spacing w:after="0" w:line="240" w:lineRule="auto"/>
        <w:ind w:firstLineChars="200" w:firstLine="48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また、対策項目をこれまでの６項目から１３項目に拡充させ、新型コロナ対応</w:t>
      </w:r>
    </w:p>
    <w:p w14:paraId="79B77503" w14:textId="77777777" w:rsidR="002B5E24" w:rsidRPr="002B5E24" w:rsidRDefault="001D3568" w:rsidP="004269CE">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で課題となった項目を独立させ、記載の充実を図っている。感染が長期化する可</w:t>
      </w:r>
    </w:p>
    <w:p w14:paraId="0E10E6CF" w14:textId="77777777" w:rsidR="002B5E24" w:rsidRPr="002B5E24" w:rsidRDefault="001D3568" w:rsidP="004269CE">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能性も踏まえ、複数の感染拡大の波への対応や、ワクチンや治療薬の普及等に応</w:t>
      </w:r>
    </w:p>
    <w:p w14:paraId="39734A46" w14:textId="77777777" w:rsidR="001D3568" w:rsidRPr="002B5E24" w:rsidRDefault="001D3568" w:rsidP="004269CE">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じた対策の機動的な切換えについても明確化している。</w:t>
      </w:r>
    </w:p>
    <w:p w14:paraId="16F52651" w14:textId="77777777" w:rsidR="002B5E24" w:rsidRPr="002B5E24" w:rsidRDefault="001D3568" w:rsidP="002B5E24">
      <w:pPr>
        <w:snapToGrid w:val="0"/>
        <w:spacing w:after="0" w:line="240" w:lineRule="auto"/>
        <w:ind w:firstLineChars="200" w:firstLine="48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さらに、実効性を確保するため、実施状況の確認や定期的な改定を行うととも</w:t>
      </w:r>
    </w:p>
    <w:p w14:paraId="1DCF8283" w14:textId="77777777" w:rsidR="003602C6" w:rsidRDefault="001D3568" w:rsidP="002B5E24">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に、国及び</w:t>
      </w:r>
      <w:r w:rsidR="003602C6">
        <w:rPr>
          <w:rFonts w:ascii="ＭＳ 明朝" w:eastAsia="ＭＳ 明朝" w:hAnsi="ＭＳ 明朝" w:cs="ＭＳ ゴシック" w:hint="eastAsia"/>
          <w:sz w:val="24"/>
          <w:szCs w:val="24"/>
        </w:rPr>
        <w:t>都道府県</w:t>
      </w:r>
      <w:r w:rsidRPr="002B5E24">
        <w:rPr>
          <w:rFonts w:ascii="ＭＳ 明朝" w:eastAsia="ＭＳ 明朝" w:hAnsi="ＭＳ 明朝" w:cs="ＭＳ ゴシック" w:hint="eastAsia"/>
          <w:sz w:val="24"/>
          <w:szCs w:val="24"/>
        </w:rPr>
        <w:t>を始めとした多様な主体の参画による実践的な訓練を実施す</w:t>
      </w:r>
    </w:p>
    <w:p w14:paraId="7F8ACEB5" w14:textId="3CCEA28C" w:rsidR="001D3568" w:rsidRPr="002B5E24" w:rsidRDefault="001D3568" w:rsidP="002B5E24">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ることとしている。</w:t>
      </w:r>
    </w:p>
    <w:p w14:paraId="0B28FEA7" w14:textId="77777777" w:rsidR="005B7A62" w:rsidRDefault="001D3568" w:rsidP="004269CE">
      <w:pPr>
        <w:snapToGrid w:val="0"/>
        <w:spacing w:after="0" w:line="240" w:lineRule="auto"/>
        <w:ind w:leftChars="100" w:left="220"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市行動計画においても、政府行動計画及び県行動計画に沿った内容とし</w:t>
      </w:r>
      <w:r w:rsidR="00E04BB1" w:rsidRPr="002B5E24">
        <w:rPr>
          <w:rFonts w:ascii="ＭＳ 明朝" w:eastAsia="ＭＳ 明朝" w:hAnsi="ＭＳ 明朝" w:cs="ＭＳ ゴシック" w:hint="eastAsia"/>
          <w:sz w:val="24"/>
          <w:szCs w:val="24"/>
        </w:rPr>
        <w:t>、</w:t>
      </w:r>
      <w:r w:rsidRPr="002B5E24">
        <w:rPr>
          <w:rFonts w:ascii="ＭＳ 明朝" w:eastAsia="ＭＳ 明朝" w:hAnsi="ＭＳ 明朝" w:cs="ＭＳ ゴシック" w:hint="eastAsia"/>
          <w:sz w:val="24"/>
          <w:szCs w:val="24"/>
        </w:rPr>
        <w:t>抜本</w:t>
      </w:r>
    </w:p>
    <w:p w14:paraId="3EBDFAC0" w14:textId="77777777" w:rsidR="001D3568" w:rsidRPr="002B5E24" w:rsidRDefault="001D3568" w:rsidP="005B7A62">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改正を行う。</w:t>
      </w:r>
    </w:p>
    <w:p w14:paraId="1949666D" w14:textId="77777777" w:rsidR="001D3568" w:rsidRDefault="001D3568" w:rsidP="004269CE">
      <w:pPr>
        <w:snapToGrid w:val="0"/>
        <w:spacing w:after="0" w:line="240" w:lineRule="auto"/>
        <w:rPr>
          <w:rFonts w:ascii="ＭＳ ゴシック" w:eastAsia="ＭＳ ゴシック" w:hAnsi="ＭＳ ゴシック" w:cs="ＭＳ ゴシック"/>
          <w:sz w:val="24"/>
          <w:szCs w:val="24"/>
        </w:rPr>
      </w:pPr>
    </w:p>
    <w:p w14:paraId="2FEB32CC" w14:textId="77777777" w:rsidR="004B2C21" w:rsidRPr="00E66B51" w:rsidRDefault="004B2C21" w:rsidP="004269CE">
      <w:pPr>
        <w:snapToGrid w:val="0"/>
        <w:spacing w:after="0" w:line="240" w:lineRule="auto"/>
        <w:rPr>
          <w:rFonts w:ascii="ＭＳ ゴシック" w:eastAsia="ＭＳ ゴシック" w:hAnsi="ＭＳ ゴシック" w:cs="ＭＳ ゴシック"/>
          <w:sz w:val="24"/>
          <w:szCs w:val="24"/>
        </w:rPr>
      </w:pPr>
    </w:p>
    <w:p w14:paraId="6D0895B9" w14:textId="77777777" w:rsidR="001D3568" w:rsidRPr="002B5E24" w:rsidRDefault="001D3568" w:rsidP="004269CE">
      <w:pPr>
        <w:snapToGrid w:val="0"/>
        <w:spacing w:after="0" w:line="240" w:lineRule="auto"/>
        <w:rPr>
          <w:rFonts w:ascii="BIZ UDPゴシック" w:eastAsia="BIZ UDPゴシック" w:hAnsi="BIZ UDPゴシック" w:cs="ＭＳ ゴシック"/>
          <w:sz w:val="26"/>
          <w:szCs w:val="26"/>
        </w:rPr>
      </w:pPr>
      <w:r w:rsidRPr="002B5E24">
        <w:rPr>
          <w:rFonts w:ascii="BIZ UDPゴシック" w:eastAsia="BIZ UDPゴシック" w:hAnsi="BIZ UDPゴシック" w:cs="ＭＳ ゴシック" w:hint="eastAsia"/>
          <w:sz w:val="26"/>
          <w:szCs w:val="26"/>
        </w:rPr>
        <w:t>【市行動計画の構成と主な内容】</w:t>
      </w:r>
    </w:p>
    <w:p w14:paraId="7D64BD55" w14:textId="77777777" w:rsidR="001D3568" w:rsidRPr="00B3620A" w:rsidRDefault="001D3568" w:rsidP="004269CE">
      <w:pPr>
        <w:snapToGrid w:val="0"/>
        <w:spacing w:after="0" w:line="240" w:lineRule="auto"/>
        <w:rPr>
          <w:rFonts w:ascii="ＭＳ ゴシック" w:eastAsia="ＭＳ ゴシック" w:hAnsi="ＭＳ ゴシック" w:cs="ＭＳ ゴシック"/>
          <w:sz w:val="25"/>
        </w:rPr>
      </w:pPr>
    </w:p>
    <w:p w14:paraId="1CC07212" w14:textId="77777777" w:rsidR="001D3568" w:rsidRPr="002B5E24" w:rsidRDefault="001D3568" w:rsidP="005B7A62">
      <w:pPr>
        <w:snapToGrid w:val="0"/>
        <w:spacing w:after="0" w:line="240" w:lineRule="auto"/>
        <w:ind w:firstLineChars="50" w:firstLine="125"/>
        <w:rPr>
          <w:rFonts w:ascii="ＭＳ ゴシック" w:eastAsia="ＭＳ ゴシック" w:hAnsi="ＭＳ ゴシック" w:cs="ＭＳ ゴシック"/>
          <w:b/>
          <w:sz w:val="25"/>
        </w:rPr>
      </w:pPr>
      <w:r w:rsidRPr="002B5E24">
        <w:rPr>
          <w:rFonts w:ascii="ＭＳ ゴシック" w:eastAsia="ＭＳ ゴシック" w:hAnsi="ＭＳ ゴシック" w:cs="ＭＳ ゴシック" w:hint="eastAsia"/>
          <w:b/>
          <w:sz w:val="25"/>
          <w:bdr w:val="single" w:sz="4" w:space="0" w:color="auto"/>
        </w:rPr>
        <w:t>市行動計画全体の構成</w:t>
      </w:r>
    </w:p>
    <w:p w14:paraId="1DE4F0B0" w14:textId="77777777" w:rsidR="002B5E24" w:rsidRDefault="002B5E24" w:rsidP="002B5E24">
      <w:pPr>
        <w:snapToGrid w:val="0"/>
        <w:spacing w:after="0" w:line="240" w:lineRule="auto"/>
        <w:rPr>
          <w:rFonts w:ascii="ＭＳ ゴシック" w:eastAsia="ＭＳ ゴシック" w:hAnsi="ＭＳ ゴシック" w:cs="ＭＳ ゴシック"/>
          <w:sz w:val="25"/>
        </w:rPr>
      </w:pPr>
    </w:p>
    <w:p w14:paraId="72F242BC" w14:textId="77777777" w:rsidR="001D3568" w:rsidRPr="002B5E24" w:rsidRDefault="001D3568" w:rsidP="002B5E24">
      <w:pPr>
        <w:snapToGrid w:val="0"/>
        <w:spacing w:after="0" w:line="240" w:lineRule="auto"/>
        <w:ind w:firstLineChars="100" w:firstLine="24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市行動計画の基本的な構成は以下のとおりである。</w:t>
      </w:r>
    </w:p>
    <w:p w14:paraId="52F72C58" w14:textId="77777777" w:rsidR="00BB11B6" w:rsidRDefault="001D3568" w:rsidP="00BB11B6">
      <w:pPr>
        <w:snapToGrid w:val="0"/>
        <w:spacing w:after="0" w:line="240" w:lineRule="auto"/>
        <w:ind w:firstLineChars="150" w:firstLine="36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第１部：感染症危機の経緯と状況認識や特措法の考え方、国や県の行動計画の</w:t>
      </w:r>
    </w:p>
    <w:p w14:paraId="6F6D0428" w14:textId="77777777" w:rsidR="001D3568" w:rsidRPr="002B5E24" w:rsidRDefault="001D3568" w:rsidP="00BB11B6">
      <w:pPr>
        <w:snapToGrid w:val="0"/>
        <w:spacing w:after="0" w:line="240" w:lineRule="auto"/>
        <w:ind w:firstLineChars="550" w:firstLine="132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改定経過、市行動計画の位置づけ等</w:t>
      </w:r>
    </w:p>
    <w:p w14:paraId="44456AB7" w14:textId="77777777" w:rsidR="001D3568" w:rsidRPr="002B5E24" w:rsidRDefault="001D3568" w:rsidP="00BB11B6">
      <w:pPr>
        <w:snapToGrid w:val="0"/>
        <w:spacing w:after="0" w:line="240" w:lineRule="auto"/>
        <w:ind w:firstLineChars="150" w:firstLine="36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第２部：新型インフルエンザ等対策の総論的な考え方や留意点</w:t>
      </w:r>
    </w:p>
    <w:p w14:paraId="361BD5CF" w14:textId="77777777" w:rsidR="001D3568" w:rsidRPr="002B5E24" w:rsidRDefault="001D3568" w:rsidP="004C1AEF">
      <w:pPr>
        <w:snapToGrid w:val="0"/>
        <w:spacing w:after="0" w:line="240" w:lineRule="auto"/>
        <w:ind w:firstLineChars="150" w:firstLine="360"/>
        <w:rPr>
          <w:rFonts w:ascii="ＭＳ 明朝" w:eastAsia="ＭＳ 明朝" w:hAnsi="ＭＳ 明朝" w:cs="ＭＳ ゴシック"/>
          <w:sz w:val="24"/>
          <w:szCs w:val="24"/>
        </w:rPr>
      </w:pPr>
      <w:r w:rsidRPr="002B5E24">
        <w:rPr>
          <w:rFonts w:ascii="ＭＳ 明朝" w:eastAsia="ＭＳ 明朝" w:hAnsi="ＭＳ 明朝" w:cs="ＭＳ ゴシック" w:hint="eastAsia"/>
          <w:sz w:val="24"/>
          <w:szCs w:val="24"/>
        </w:rPr>
        <w:t>第３部：新型インフルエンザ等対策における各対策項目の具体的な取組内容</w:t>
      </w:r>
    </w:p>
    <w:p w14:paraId="64E62C2E" w14:textId="77777777" w:rsidR="001D3568" w:rsidRPr="00E66B51" w:rsidRDefault="001D3568" w:rsidP="004269CE">
      <w:pPr>
        <w:snapToGrid w:val="0"/>
        <w:spacing w:after="0" w:line="240" w:lineRule="auto"/>
        <w:rPr>
          <w:rFonts w:ascii="ＭＳ ゴシック" w:eastAsia="ＭＳ ゴシック" w:hAnsi="ＭＳ ゴシック" w:cs="ＭＳ ゴシック"/>
          <w:sz w:val="24"/>
          <w:szCs w:val="24"/>
        </w:rPr>
      </w:pPr>
    </w:p>
    <w:p w14:paraId="6D39D393" w14:textId="77777777" w:rsidR="001D3568" w:rsidRPr="008F737A" w:rsidRDefault="001D3568" w:rsidP="008F737A">
      <w:pPr>
        <w:snapToGrid w:val="0"/>
        <w:spacing w:after="0" w:line="240" w:lineRule="auto"/>
        <w:rPr>
          <w:rFonts w:ascii="ＭＳ ゴシック" w:eastAsia="ＭＳ ゴシック" w:hAnsi="ＭＳ ゴシック" w:cs="ＭＳ ゴシック"/>
          <w:b/>
          <w:sz w:val="24"/>
          <w:szCs w:val="24"/>
        </w:rPr>
      </w:pPr>
      <w:r w:rsidRPr="008F737A">
        <w:rPr>
          <w:rFonts w:ascii="ＭＳ ゴシック" w:eastAsia="ＭＳ ゴシック" w:hAnsi="ＭＳ ゴシック" w:cs="ＭＳ ゴシック" w:hint="eastAsia"/>
          <w:b/>
          <w:sz w:val="24"/>
          <w:szCs w:val="24"/>
        </w:rPr>
        <w:t>【第１部　過去の感染症危機を踏まえた市行動計画の改定】</w:t>
      </w:r>
    </w:p>
    <w:p w14:paraId="5E7699B3" w14:textId="77777777" w:rsidR="001D3568" w:rsidRDefault="001D3568" w:rsidP="004269CE">
      <w:pPr>
        <w:snapToGrid w:val="0"/>
        <w:spacing w:after="0" w:line="240" w:lineRule="auto"/>
        <w:rPr>
          <w:rFonts w:ascii="ＭＳ ゴシック" w:eastAsia="ＭＳ ゴシック" w:hAnsi="ＭＳ ゴシック" w:cs="ＭＳ ゴシック"/>
          <w:sz w:val="24"/>
          <w:szCs w:val="24"/>
        </w:rPr>
      </w:pPr>
    </w:p>
    <w:p w14:paraId="06F34611" w14:textId="77777777" w:rsidR="008F737A" w:rsidRDefault="008F737A" w:rsidP="004269CE">
      <w:pPr>
        <w:snapToGrid w:val="0"/>
        <w:spacing w:after="0" w:line="240" w:lineRule="auto"/>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第１</w:t>
      </w:r>
      <w:r w:rsidR="001D3568" w:rsidRPr="008F737A">
        <w:rPr>
          <w:rFonts w:ascii="ＭＳ 明朝" w:eastAsia="ＭＳ 明朝" w:hAnsi="ＭＳ 明朝" w:cs="ＭＳ ゴシック" w:hint="eastAsia"/>
          <w:sz w:val="24"/>
          <w:szCs w:val="24"/>
        </w:rPr>
        <w:t>部では、感染症危機の経験や現在の感染症危機を取り巻く状況、国や県の</w:t>
      </w:r>
    </w:p>
    <w:p w14:paraId="3DD3AC14" w14:textId="77777777" w:rsidR="008F737A" w:rsidRDefault="001D3568" w:rsidP="004269CE">
      <w:pPr>
        <w:snapToGrid w:val="0"/>
        <w:spacing w:after="0" w:line="240" w:lineRule="auto"/>
        <w:ind w:firstLineChars="100" w:firstLine="240"/>
        <w:rPr>
          <w:rFonts w:ascii="ＭＳ 明朝" w:eastAsia="ＭＳ 明朝" w:hAnsi="ＭＳ 明朝" w:cs="ＭＳ ゴシック"/>
          <w:sz w:val="24"/>
          <w:szCs w:val="24"/>
        </w:rPr>
      </w:pPr>
      <w:r w:rsidRPr="008F737A">
        <w:rPr>
          <w:rFonts w:ascii="ＭＳ 明朝" w:eastAsia="ＭＳ 明朝" w:hAnsi="ＭＳ 明朝" w:cs="ＭＳ ゴシック" w:hint="eastAsia"/>
          <w:sz w:val="24"/>
          <w:szCs w:val="24"/>
        </w:rPr>
        <w:t>行動計画の改定経過を整理している。その上で、新型コロナ対応を踏まえ、感染</w:t>
      </w:r>
    </w:p>
    <w:p w14:paraId="7C7D540D" w14:textId="77777777" w:rsidR="008F737A" w:rsidRDefault="001D3568" w:rsidP="004269CE">
      <w:pPr>
        <w:snapToGrid w:val="0"/>
        <w:spacing w:after="0" w:line="240" w:lineRule="auto"/>
        <w:ind w:firstLineChars="100" w:firstLine="240"/>
        <w:rPr>
          <w:rFonts w:ascii="ＭＳ 明朝" w:eastAsia="ＭＳ 明朝" w:hAnsi="ＭＳ 明朝" w:cs="ＭＳ ゴシック"/>
          <w:sz w:val="24"/>
          <w:szCs w:val="24"/>
        </w:rPr>
      </w:pPr>
      <w:r w:rsidRPr="008F737A">
        <w:rPr>
          <w:rFonts w:ascii="ＭＳ 明朝" w:eastAsia="ＭＳ 明朝" w:hAnsi="ＭＳ 明朝" w:cs="ＭＳ ゴシック" w:hint="eastAsia"/>
          <w:sz w:val="24"/>
          <w:szCs w:val="24"/>
        </w:rPr>
        <w:t>症から市民の生命と健康を守る施策を実現するための取組について、改定された</w:t>
      </w:r>
    </w:p>
    <w:p w14:paraId="6F0E804A" w14:textId="77777777" w:rsidR="008F737A" w:rsidRDefault="001D3568" w:rsidP="004269CE">
      <w:pPr>
        <w:snapToGrid w:val="0"/>
        <w:spacing w:after="0" w:line="240" w:lineRule="auto"/>
        <w:ind w:firstLineChars="100" w:firstLine="240"/>
        <w:rPr>
          <w:rFonts w:ascii="ＭＳ 明朝" w:eastAsia="ＭＳ 明朝" w:hAnsi="ＭＳ 明朝" w:cs="ＭＳ ゴシック"/>
          <w:sz w:val="24"/>
          <w:szCs w:val="24"/>
        </w:rPr>
      </w:pPr>
      <w:r w:rsidRPr="008F737A">
        <w:rPr>
          <w:rFonts w:ascii="ＭＳ 明朝" w:eastAsia="ＭＳ 明朝" w:hAnsi="ＭＳ 明朝" w:cs="ＭＳ ゴシック" w:hint="eastAsia"/>
          <w:sz w:val="24"/>
          <w:szCs w:val="24"/>
        </w:rPr>
        <w:t>政府行動計画や県行動計画の内容を踏まえながら、市の行動計画を改定し、各々</w:t>
      </w:r>
    </w:p>
    <w:p w14:paraId="1A5C839B" w14:textId="77777777" w:rsidR="001D3568" w:rsidRDefault="001D3568" w:rsidP="004269CE">
      <w:pPr>
        <w:snapToGrid w:val="0"/>
        <w:spacing w:after="0" w:line="240" w:lineRule="auto"/>
        <w:ind w:firstLineChars="100" w:firstLine="240"/>
        <w:rPr>
          <w:rFonts w:ascii="ＭＳ 明朝" w:eastAsia="ＭＳ 明朝" w:hAnsi="ＭＳ 明朝" w:cs="ＭＳ ゴシック"/>
          <w:sz w:val="24"/>
          <w:szCs w:val="24"/>
        </w:rPr>
      </w:pPr>
      <w:r w:rsidRPr="008F737A">
        <w:rPr>
          <w:rFonts w:ascii="ＭＳ 明朝" w:eastAsia="ＭＳ 明朝" w:hAnsi="ＭＳ 明朝" w:cs="ＭＳ ゴシック" w:hint="eastAsia"/>
          <w:sz w:val="24"/>
          <w:szCs w:val="24"/>
        </w:rPr>
        <w:t>の取組を実施していく。</w:t>
      </w:r>
    </w:p>
    <w:p w14:paraId="50014882" w14:textId="77777777" w:rsidR="00394BE3" w:rsidRDefault="00394BE3" w:rsidP="004269CE">
      <w:pPr>
        <w:snapToGrid w:val="0"/>
        <w:spacing w:after="0" w:line="240" w:lineRule="auto"/>
        <w:ind w:firstLineChars="100" w:firstLine="240"/>
        <w:rPr>
          <w:rFonts w:ascii="ＭＳ 明朝" w:eastAsia="ＭＳ 明朝" w:hAnsi="ＭＳ 明朝" w:cs="ＭＳ ゴシック"/>
          <w:sz w:val="24"/>
          <w:szCs w:val="24"/>
        </w:rPr>
      </w:pPr>
    </w:p>
    <w:p w14:paraId="3F2B149D" w14:textId="77777777" w:rsidR="00394BE3" w:rsidRPr="008F737A" w:rsidRDefault="00394BE3" w:rsidP="004269CE">
      <w:pPr>
        <w:snapToGrid w:val="0"/>
        <w:spacing w:after="0" w:line="240" w:lineRule="auto"/>
        <w:ind w:firstLineChars="100" w:firstLine="240"/>
        <w:rPr>
          <w:rFonts w:ascii="ＭＳ 明朝" w:eastAsia="ＭＳ 明朝" w:hAnsi="ＭＳ 明朝" w:cs="ＭＳ ゴシック"/>
          <w:sz w:val="24"/>
          <w:szCs w:val="24"/>
        </w:rPr>
      </w:pPr>
    </w:p>
    <w:p w14:paraId="6A319A5D" w14:textId="77777777" w:rsidR="001D3568" w:rsidRPr="008F737A" w:rsidRDefault="001D3568" w:rsidP="004269CE">
      <w:pPr>
        <w:snapToGrid w:val="0"/>
        <w:spacing w:after="0" w:line="240" w:lineRule="auto"/>
        <w:rPr>
          <w:rFonts w:ascii="ＭＳ ゴシック" w:eastAsia="ＭＳ ゴシック" w:hAnsi="ＭＳ ゴシック" w:cs="ＭＳ ゴシック"/>
          <w:b/>
          <w:sz w:val="24"/>
          <w:szCs w:val="24"/>
        </w:rPr>
      </w:pPr>
      <w:r w:rsidRPr="008F737A">
        <w:rPr>
          <w:rFonts w:ascii="ＭＳ ゴシック" w:eastAsia="ＭＳ ゴシック" w:hAnsi="ＭＳ ゴシック" w:cs="ＭＳ ゴシック" w:hint="eastAsia"/>
          <w:b/>
          <w:sz w:val="24"/>
          <w:szCs w:val="24"/>
        </w:rPr>
        <w:lastRenderedPageBreak/>
        <w:t>【第２部　新型インフルエンザ等対策の目的や基本的な考え方】</w:t>
      </w:r>
    </w:p>
    <w:p w14:paraId="0BFBBF73" w14:textId="77777777" w:rsidR="001D3568" w:rsidRPr="008F737A" w:rsidRDefault="001D3568" w:rsidP="004269CE">
      <w:pPr>
        <w:snapToGrid w:val="0"/>
        <w:spacing w:after="0" w:line="240" w:lineRule="auto"/>
        <w:rPr>
          <w:rFonts w:ascii="ＭＳ ゴシック" w:eastAsia="ＭＳ ゴシック" w:hAnsi="ＭＳ ゴシック" w:cs="ＭＳ ゴシック"/>
          <w:sz w:val="24"/>
          <w:szCs w:val="24"/>
        </w:rPr>
      </w:pPr>
      <w:r w:rsidRPr="008F737A">
        <w:rPr>
          <w:rFonts w:ascii="ＭＳ ゴシック" w:eastAsia="ＭＳ ゴシック" w:hAnsi="ＭＳ ゴシック" w:cs="ＭＳ ゴシック" w:hint="eastAsia"/>
          <w:sz w:val="24"/>
          <w:szCs w:val="24"/>
        </w:rPr>
        <w:t xml:space="preserve">　　</w:t>
      </w:r>
    </w:p>
    <w:p w14:paraId="53EC5433" w14:textId="77777777" w:rsidR="008F737A" w:rsidRPr="008F737A" w:rsidRDefault="001D3568" w:rsidP="004269CE">
      <w:pPr>
        <w:snapToGrid w:val="0"/>
        <w:spacing w:after="0" w:line="240" w:lineRule="auto"/>
        <w:rPr>
          <w:rFonts w:ascii="ＭＳ 明朝" w:eastAsia="ＭＳ 明朝" w:hAnsi="ＭＳ 明朝" w:cs="ＭＳ ゴシック"/>
          <w:sz w:val="24"/>
          <w:szCs w:val="24"/>
        </w:rPr>
      </w:pPr>
      <w:r w:rsidRPr="008F737A">
        <w:rPr>
          <w:rFonts w:ascii="ＭＳ 明朝" w:eastAsia="ＭＳ 明朝" w:hAnsi="ＭＳ 明朝" w:cs="ＭＳ ゴシック" w:hint="eastAsia"/>
          <w:sz w:val="24"/>
          <w:szCs w:val="24"/>
        </w:rPr>
        <w:t xml:space="preserve">　　第２部では、新型インフルエンザ等対策の目的や基本的な考え方について整理</w:t>
      </w:r>
    </w:p>
    <w:p w14:paraId="2C6715ED" w14:textId="77777777" w:rsidR="001D3568" w:rsidRPr="008F737A" w:rsidRDefault="001D3568" w:rsidP="008F737A">
      <w:pPr>
        <w:snapToGrid w:val="0"/>
        <w:spacing w:after="0" w:line="240" w:lineRule="auto"/>
        <w:ind w:firstLineChars="100" w:firstLine="240"/>
        <w:rPr>
          <w:rFonts w:ascii="ＭＳ 明朝" w:eastAsia="ＭＳ 明朝" w:hAnsi="ＭＳ 明朝" w:cs="ＭＳ ゴシック"/>
          <w:sz w:val="24"/>
          <w:szCs w:val="24"/>
        </w:rPr>
      </w:pPr>
      <w:r w:rsidRPr="008F737A">
        <w:rPr>
          <w:rFonts w:ascii="ＭＳ 明朝" w:eastAsia="ＭＳ 明朝" w:hAnsi="ＭＳ 明朝" w:cs="ＭＳ ゴシック" w:hint="eastAsia"/>
          <w:sz w:val="24"/>
          <w:szCs w:val="24"/>
        </w:rPr>
        <w:t>している。</w:t>
      </w:r>
    </w:p>
    <w:p w14:paraId="09C0E012" w14:textId="77777777" w:rsidR="007D684A" w:rsidRDefault="008F737A" w:rsidP="007D684A">
      <w:pPr>
        <w:snapToGrid w:val="0"/>
        <w:spacing w:after="0" w:line="240" w:lineRule="auto"/>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第１</w:t>
      </w:r>
      <w:r w:rsidR="007D684A">
        <w:rPr>
          <w:rFonts w:ascii="ＭＳ 明朝" w:eastAsia="ＭＳ 明朝" w:hAnsi="ＭＳ 明朝" w:cs="ＭＳ ゴシック" w:hint="eastAsia"/>
          <w:sz w:val="24"/>
          <w:szCs w:val="24"/>
        </w:rPr>
        <w:t>章として</w:t>
      </w:r>
      <w:r w:rsidR="008644B8" w:rsidRPr="008F737A">
        <w:rPr>
          <w:rFonts w:ascii="ＭＳ 明朝" w:eastAsia="ＭＳ 明朝" w:hAnsi="ＭＳ 明朝" w:cs="ＭＳ ゴシック" w:hint="eastAsia"/>
          <w:sz w:val="24"/>
          <w:szCs w:val="24"/>
        </w:rPr>
        <w:t>、新型インフルエンザ等対策の目的や基本的な考え方を総論的に</w:t>
      </w:r>
    </w:p>
    <w:p w14:paraId="4760C424" w14:textId="2EA5A7BB" w:rsidR="007D684A" w:rsidRDefault="008644B8" w:rsidP="004269CE">
      <w:pPr>
        <w:snapToGrid w:val="0"/>
        <w:spacing w:after="0" w:line="240" w:lineRule="auto"/>
        <w:ind w:firstLineChars="100" w:firstLine="240"/>
        <w:rPr>
          <w:rFonts w:ascii="ＭＳ 明朝" w:eastAsia="ＭＳ 明朝" w:hAnsi="ＭＳ 明朝" w:cs="ＭＳ ゴシック"/>
          <w:sz w:val="24"/>
          <w:szCs w:val="24"/>
        </w:rPr>
      </w:pPr>
      <w:r w:rsidRPr="008F737A">
        <w:rPr>
          <w:rFonts w:ascii="ＭＳ 明朝" w:eastAsia="ＭＳ 明朝" w:hAnsi="ＭＳ 明朝" w:cs="ＭＳ ゴシック" w:hint="eastAsia"/>
          <w:sz w:val="24"/>
          <w:szCs w:val="24"/>
        </w:rPr>
        <w:t>整理し</w:t>
      </w:r>
      <w:r w:rsidR="007D684A">
        <w:rPr>
          <w:rFonts w:ascii="ＭＳ 明朝" w:eastAsia="ＭＳ 明朝" w:hAnsi="ＭＳ 明朝" w:cs="ＭＳ ゴシック" w:hint="eastAsia"/>
          <w:sz w:val="24"/>
          <w:szCs w:val="24"/>
        </w:rPr>
        <w:t>ており</w:t>
      </w:r>
      <w:r w:rsidRPr="008F737A">
        <w:rPr>
          <w:rFonts w:ascii="ＭＳ 明朝" w:eastAsia="ＭＳ 明朝" w:hAnsi="ＭＳ 明朝" w:cs="ＭＳ ゴシック" w:hint="eastAsia"/>
          <w:sz w:val="24"/>
          <w:szCs w:val="24"/>
        </w:rPr>
        <w:t>、基本的な戦略として、感染拡大防止と市民生活及び</w:t>
      </w:r>
      <w:r w:rsidR="002F0665">
        <w:rPr>
          <w:rFonts w:ascii="ＭＳ 明朝" w:eastAsia="ＭＳ 明朝" w:hAnsi="ＭＳ 明朝" w:cs="ＭＳ ゴシック" w:hint="eastAsia"/>
          <w:sz w:val="24"/>
          <w:szCs w:val="24"/>
        </w:rPr>
        <w:t>社会</w:t>
      </w:r>
      <w:r w:rsidRPr="008F737A">
        <w:rPr>
          <w:rFonts w:ascii="ＭＳ 明朝" w:eastAsia="ＭＳ 明朝" w:hAnsi="ＭＳ 明朝" w:cs="ＭＳ ゴシック" w:hint="eastAsia"/>
          <w:sz w:val="24"/>
          <w:szCs w:val="24"/>
        </w:rPr>
        <w:t>経済に与</w:t>
      </w:r>
    </w:p>
    <w:p w14:paraId="66517C5B" w14:textId="77777777" w:rsidR="008644B8" w:rsidRPr="008F737A" w:rsidRDefault="008644B8" w:rsidP="004269CE">
      <w:pPr>
        <w:snapToGrid w:val="0"/>
        <w:spacing w:after="0" w:line="240" w:lineRule="auto"/>
        <w:ind w:firstLineChars="100" w:firstLine="240"/>
        <w:rPr>
          <w:rFonts w:ascii="ＭＳ 明朝" w:eastAsia="ＭＳ 明朝" w:hAnsi="ＭＳ 明朝" w:cs="ＭＳ ゴシック"/>
          <w:sz w:val="24"/>
          <w:szCs w:val="24"/>
        </w:rPr>
      </w:pPr>
      <w:r w:rsidRPr="008F737A">
        <w:rPr>
          <w:rFonts w:ascii="ＭＳ 明朝" w:eastAsia="ＭＳ 明朝" w:hAnsi="ＭＳ 明朝" w:cs="ＭＳ ゴシック" w:hint="eastAsia"/>
          <w:sz w:val="24"/>
          <w:szCs w:val="24"/>
        </w:rPr>
        <w:t>える影響の最小化という主に２つの目的を掲げている。</w:t>
      </w:r>
    </w:p>
    <w:p w14:paraId="5F1CA2BF" w14:textId="77777777" w:rsidR="009204B1" w:rsidRDefault="009204B1" w:rsidP="009204B1">
      <w:pPr>
        <w:snapToGrid w:val="0"/>
        <w:spacing w:after="0" w:line="240" w:lineRule="auto"/>
        <w:ind w:rightChars="64" w:right="141" w:firstLineChars="200" w:firstLine="480"/>
        <w:rPr>
          <w:rFonts w:ascii="ＭＳ 明朝" w:eastAsia="ＭＳ 明朝" w:hAnsi="ＭＳ 明朝" w:cs="ＭＳ ゴシック"/>
          <w:color w:val="000000" w:themeColor="text1"/>
          <w:sz w:val="24"/>
          <w:szCs w:val="24"/>
        </w:rPr>
      </w:pPr>
      <w:r>
        <w:rPr>
          <w:rFonts w:ascii="ＭＳ 明朝" w:eastAsia="ＭＳ 明朝" w:hAnsi="ＭＳ 明朝" w:cs="ＭＳ ゴシック" w:hint="eastAsia"/>
          <w:color w:val="000000" w:themeColor="text1"/>
          <w:sz w:val="24"/>
          <w:szCs w:val="24"/>
        </w:rPr>
        <w:t>同章第２節では、</w:t>
      </w:r>
      <w:r w:rsidRPr="009204B1">
        <w:rPr>
          <w:rFonts w:ascii="ＭＳ 明朝" w:eastAsia="ＭＳ 明朝" w:hAnsi="ＭＳ 明朝" w:cs="ＭＳ ゴシック" w:hint="eastAsia"/>
          <w:color w:val="000000" w:themeColor="text1"/>
          <w:sz w:val="24"/>
          <w:szCs w:val="24"/>
        </w:rPr>
        <w:t>新型インフルエンザ等の発生の段階について、より長期的な</w:t>
      </w:r>
    </w:p>
    <w:p w14:paraId="689C649B" w14:textId="77777777" w:rsidR="009204B1" w:rsidRDefault="009204B1" w:rsidP="009204B1">
      <w:pPr>
        <w:snapToGrid w:val="0"/>
        <w:spacing w:after="0" w:line="240" w:lineRule="auto"/>
        <w:ind w:rightChars="64" w:right="141" w:firstLineChars="100" w:firstLine="240"/>
        <w:rPr>
          <w:rFonts w:ascii="ＭＳ 明朝" w:eastAsia="ＭＳ 明朝" w:hAnsi="ＭＳ 明朝" w:cs="ＭＳ ゴシック"/>
          <w:color w:val="000000" w:themeColor="text1"/>
          <w:sz w:val="24"/>
          <w:szCs w:val="24"/>
        </w:rPr>
      </w:pPr>
      <w:r w:rsidRPr="009204B1">
        <w:rPr>
          <w:rFonts w:ascii="ＭＳ 明朝" w:eastAsia="ＭＳ 明朝" w:hAnsi="ＭＳ 明朝" w:cs="ＭＳ ゴシック" w:hint="eastAsia"/>
          <w:color w:val="000000" w:themeColor="text1"/>
          <w:sz w:val="24"/>
          <w:szCs w:val="24"/>
        </w:rPr>
        <w:t>対応とな</w:t>
      </w:r>
      <w:r>
        <w:rPr>
          <w:rFonts w:ascii="ＭＳ 明朝" w:eastAsia="ＭＳ 明朝" w:hAnsi="ＭＳ 明朝" w:cs="ＭＳ ゴシック" w:hint="eastAsia"/>
          <w:color w:val="000000" w:themeColor="text1"/>
          <w:sz w:val="24"/>
          <w:szCs w:val="24"/>
        </w:rPr>
        <w:t>る</w:t>
      </w:r>
      <w:r w:rsidRPr="009204B1">
        <w:rPr>
          <w:rFonts w:ascii="ＭＳ 明朝" w:eastAsia="ＭＳ 明朝" w:hAnsi="ＭＳ 明朝" w:cs="ＭＳ ゴシック" w:hint="eastAsia"/>
          <w:color w:val="000000" w:themeColor="text1"/>
          <w:sz w:val="24"/>
          <w:szCs w:val="24"/>
        </w:rPr>
        <w:t>ことも想定し、準備期、初動期、対応期という３つの時期を設定し、</w:t>
      </w:r>
    </w:p>
    <w:p w14:paraId="52CC8BBD" w14:textId="77777777" w:rsidR="007D684A" w:rsidRDefault="009204B1" w:rsidP="007D684A">
      <w:pPr>
        <w:snapToGrid w:val="0"/>
        <w:spacing w:after="0" w:line="240" w:lineRule="auto"/>
        <w:ind w:rightChars="64" w:right="141" w:firstLineChars="100" w:firstLine="240"/>
        <w:rPr>
          <w:rFonts w:ascii="ＭＳ 明朝" w:eastAsia="ＭＳ 明朝" w:hAnsi="ＭＳ 明朝" w:cs="ＭＳ ゴシック"/>
          <w:color w:val="000000" w:themeColor="text1"/>
          <w:sz w:val="24"/>
          <w:szCs w:val="24"/>
        </w:rPr>
      </w:pPr>
      <w:r w:rsidRPr="009204B1">
        <w:rPr>
          <w:rFonts w:ascii="ＭＳ 明朝" w:eastAsia="ＭＳ 明朝" w:hAnsi="ＭＳ 明朝" w:cs="ＭＳ ゴシック" w:hint="eastAsia"/>
          <w:color w:val="000000" w:themeColor="text1"/>
          <w:sz w:val="24"/>
          <w:szCs w:val="24"/>
        </w:rPr>
        <w:t>時期ごとに対策の考え方や方針が変遷していくことを示し</w:t>
      </w:r>
      <w:r w:rsidR="007D684A">
        <w:rPr>
          <w:rFonts w:ascii="ＭＳ 明朝" w:eastAsia="ＭＳ 明朝" w:hAnsi="ＭＳ 明朝" w:cs="ＭＳ ゴシック" w:hint="eastAsia"/>
          <w:color w:val="000000" w:themeColor="text1"/>
          <w:sz w:val="24"/>
          <w:szCs w:val="24"/>
        </w:rPr>
        <w:t>、</w:t>
      </w:r>
      <w:r w:rsidR="00457C4D" w:rsidRPr="008F737A">
        <w:rPr>
          <w:rFonts w:ascii="ＭＳ 明朝" w:eastAsia="ＭＳ 明朝" w:hAnsi="ＭＳ 明朝" w:cs="ＭＳ ゴシック" w:hint="eastAsia"/>
          <w:sz w:val="24"/>
          <w:szCs w:val="24"/>
        </w:rPr>
        <w:t>同章</w:t>
      </w:r>
      <w:r w:rsidR="008644B8" w:rsidRPr="008F737A">
        <w:rPr>
          <w:rFonts w:ascii="ＭＳ 明朝" w:eastAsia="ＭＳ 明朝" w:hAnsi="ＭＳ 明朝" w:cs="ＭＳ ゴシック" w:hint="eastAsia"/>
          <w:sz w:val="24"/>
          <w:szCs w:val="24"/>
        </w:rPr>
        <w:t>第３</w:t>
      </w:r>
      <w:r w:rsidR="00457C4D" w:rsidRPr="008F737A">
        <w:rPr>
          <w:rFonts w:ascii="ＭＳ 明朝" w:eastAsia="ＭＳ 明朝" w:hAnsi="ＭＳ 明朝" w:cs="ＭＳ ゴシック" w:hint="eastAsia"/>
          <w:sz w:val="24"/>
          <w:szCs w:val="24"/>
        </w:rPr>
        <w:t>節</w:t>
      </w:r>
      <w:r w:rsidR="008644B8" w:rsidRPr="008F737A">
        <w:rPr>
          <w:rFonts w:ascii="ＭＳ 明朝" w:eastAsia="ＭＳ 明朝" w:hAnsi="ＭＳ 明朝" w:cs="ＭＳ ゴシック" w:hint="eastAsia"/>
          <w:sz w:val="24"/>
          <w:szCs w:val="24"/>
        </w:rPr>
        <w:t>では、</w:t>
      </w:r>
      <w:r w:rsidRPr="009204B1">
        <w:rPr>
          <w:rFonts w:ascii="ＭＳ 明朝" w:eastAsia="ＭＳ 明朝" w:hAnsi="ＭＳ 明朝" w:cs="ＭＳ ゴシック" w:hint="eastAsia"/>
          <w:color w:val="000000" w:themeColor="text1"/>
          <w:sz w:val="24"/>
          <w:szCs w:val="24"/>
        </w:rPr>
        <w:t>新</w:t>
      </w:r>
    </w:p>
    <w:p w14:paraId="0C19AE0D" w14:textId="77777777" w:rsidR="007D684A" w:rsidRDefault="009204B1" w:rsidP="007D684A">
      <w:pPr>
        <w:snapToGrid w:val="0"/>
        <w:spacing w:after="0" w:line="240" w:lineRule="auto"/>
        <w:ind w:rightChars="64" w:right="141" w:firstLineChars="100" w:firstLine="240"/>
        <w:rPr>
          <w:rFonts w:ascii="ＭＳ 明朝" w:eastAsia="ＭＳ 明朝" w:hAnsi="ＭＳ 明朝" w:cs="ＭＳ ゴシック"/>
          <w:color w:val="000000" w:themeColor="text1"/>
          <w:sz w:val="24"/>
          <w:szCs w:val="24"/>
        </w:rPr>
      </w:pPr>
      <w:r w:rsidRPr="009204B1">
        <w:rPr>
          <w:rFonts w:ascii="ＭＳ 明朝" w:eastAsia="ＭＳ 明朝" w:hAnsi="ＭＳ 明朝" w:cs="ＭＳ ゴシック" w:hint="eastAsia"/>
          <w:color w:val="000000" w:themeColor="text1"/>
          <w:sz w:val="24"/>
          <w:szCs w:val="24"/>
        </w:rPr>
        <w:t>型インフルエンザ等対策の実施上の留意事項として、平時の備えを充実するほか、</w:t>
      </w:r>
    </w:p>
    <w:p w14:paraId="5036DAC6" w14:textId="77777777" w:rsidR="007D684A" w:rsidRDefault="009204B1" w:rsidP="007D684A">
      <w:pPr>
        <w:snapToGrid w:val="0"/>
        <w:spacing w:after="0" w:line="240" w:lineRule="auto"/>
        <w:ind w:rightChars="64" w:right="141" w:firstLineChars="100" w:firstLine="240"/>
        <w:rPr>
          <w:rFonts w:ascii="ＭＳ 明朝" w:eastAsia="ＭＳ 明朝" w:hAnsi="ＭＳ 明朝" w:cs="ＭＳ ゴシック"/>
          <w:color w:val="000000" w:themeColor="text1"/>
          <w:sz w:val="24"/>
          <w:szCs w:val="24"/>
        </w:rPr>
      </w:pPr>
      <w:r w:rsidRPr="009204B1">
        <w:rPr>
          <w:rFonts w:ascii="ＭＳ 明朝" w:eastAsia="ＭＳ 明朝" w:hAnsi="ＭＳ 明朝" w:cs="ＭＳ ゴシック" w:hint="eastAsia"/>
          <w:color w:val="000000" w:themeColor="text1"/>
          <w:sz w:val="24"/>
          <w:szCs w:val="24"/>
        </w:rPr>
        <w:t>感染拡大防止と社会経済活動のバランスを踏まえ、対策を切り替えると</w:t>
      </w:r>
      <w:r w:rsidR="007D684A">
        <w:rPr>
          <w:rFonts w:ascii="ＭＳ 明朝" w:eastAsia="ＭＳ 明朝" w:hAnsi="ＭＳ 明朝" w:cs="ＭＳ ゴシック" w:hint="eastAsia"/>
          <w:color w:val="000000" w:themeColor="text1"/>
          <w:sz w:val="24"/>
          <w:szCs w:val="24"/>
        </w:rPr>
        <w:t>い</w:t>
      </w:r>
      <w:r w:rsidRPr="009204B1">
        <w:rPr>
          <w:rFonts w:ascii="ＭＳ 明朝" w:eastAsia="ＭＳ 明朝" w:hAnsi="ＭＳ 明朝" w:cs="ＭＳ ゴシック" w:hint="eastAsia"/>
          <w:color w:val="000000" w:themeColor="text1"/>
          <w:sz w:val="24"/>
          <w:szCs w:val="24"/>
        </w:rPr>
        <w:t>う方針</w:t>
      </w:r>
    </w:p>
    <w:p w14:paraId="6373C4A8" w14:textId="77777777" w:rsidR="009204B1" w:rsidRPr="009204B1" w:rsidRDefault="009204B1" w:rsidP="007D684A">
      <w:pPr>
        <w:snapToGrid w:val="0"/>
        <w:spacing w:after="0" w:line="240" w:lineRule="auto"/>
        <w:ind w:rightChars="64" w:right="141" w:firstLineChars="100" w:firstLine="240"/>
        <w:rPr>
          <w:rFonts w:ascii="ＭＳ 明朝" w:eastAsia="ＭＳ 明朝" w:hAnsi="ＭＳ 明朝" w:cs="ＭＳ ゴシック"/>
          <w:color w:val="000000" w:themeColor="text1"/>
          <w:sz w:val="24"/>
          <w:szCs w:val="24"/>
        </w:rPr>
      </w:pPr>
      <w:r w:rsidRPr="009204B1">
        <w:rPr>
          <w:rFonts w:ascii="ＭＳ 明朝" w:eastAsia="ＭＳ 明朝" w:hAnsi="ＭＳ 明朝" w:cs="ＭＳ ゴシック" w:hint="eastAsia"/>
          <w:color w:val="000000" w:themeColor="text1"/>
          <w:sz w:val="24"/>
          <w:szCs w:val="24"/>
        </w:rPr>
        <w:t>を示している。</w:t>
      </w:r>
    </w:p>
    <w:p w14:paraId="6B4C3BFE" w14:textId="77777777" w:rsidR="007D684A" w:rsidRDefault="007D684A" w:rsidP="007D684A">
      <w:pPr>
        <w:snapToGrid w:val="0"/>
        <w:spacing w:after="0" w:line="240" w:lineRule="auto"/>
        <w:ind w:rightChars="-129" w:right="-284" w:firstLineChars="200" w:firstLine="480"/>
        <w:rPr>
          <w:rFonts w:ascii="ＭＳ 明朝" w:eastAsia="ＭＳ 明朝" w:hAnsi="ＭＳ 明朝" w:cs="ＭＳ ゴシック"/>
          <w:color w:val="000000" w:themeColor="text1"/>
          <w:sz w:val="24"/>
          <w:szCs w:val="24"/>
        </w:rPr>
      </w:pPr>
      <w:r>
        <w:rPr>
          <w:rFonts w:ascii="ＭＳ 明朝" w:eastAsia="ＭＳ 明朝" w:hAnsi="ＭＳ 明朝" w:cs="ＭＳ ゴシック" w:hint="eastAsia"/>
          <w:color w:val="000000" w:themeColor="text1"/>
          <w:sz w:val="24"/>
          <w:szCs w:val="24"/>
        </w:rPr>
        <w:t>また、</w:t>
      </w:r>
      <w:r w:rsidR="009204B1" w:rsidRPr="007D684A">
        <w:rPr>
          <w:rFonts w:ascii="ＭＳ 明朝" w:eastAsia="ＭＳ 明朝" w:hAnsi="ＭＳ 明朝" w:cs="ＭＳ ゴシック" w:hint="eastAsia"/>
          <w:color w:val="000000" w:themeColor="text1"/>
          <w:sz w:val="24"/>
          <w:szCs w:val="24"/>
        </w:rPr>
        <w:t>同章第４節では、</w:t>
      </w:r>
      <w:r w:rsidRPr="007D684A">
        <w:rPr>
          <w:rFonts w:ascii="ＭＳ 明朝" w:eastAsia="ＭＳ 明朝" w:hAnsi="ＭＳ 明朝" w:cs="ＭＳ ゴシック" w:hint="eastAsia"/>
          <w:color w:val="000000" w:themeColor="text1"/>
          <w:sz w:val="24"/>
          <w:szCs w:val="24"/>
        </w:rPr>
        <w:t>第３部に記載する各対策を実現していくため、国、県</w:t>
      </w:r>
    </w:p>
    <w:p w14:paraId="66A66CBE" w14:textId="77777777" w:rsidR="007D684A" w:rsidRPr="007D684A" w:rsidRDefault="007D684A" w:rsidP="007D684A">
      <w:pPr>
        <w:snapToGrid w:val="0"/>
        <w:spacing w:after="0" w:line="240" w:lineRule="auto"/>
        <w:ind w:rightChars="-129" w:right="-284" w:firstLineChars="100" w:firstLine="240"/>
        <w:rPr>
          <w:rFonts w:ascii="ＭＳ 明朝" w:eastAsia="ＭＳ 明朝" w:hAnsi="ＭＳ 明朝" w:cs="ＭＳ ゴシック"/>
          <w:color w:val="000000" w:themeColor="text1"/>
          <w:sz w:val="24"/>
          <w:szCs w:val="24"/>
        </w:rPr>
      </w:pPr>
      <w:r w:rsidRPr="007D684A">
        <w:rPr>
          <w:rFonts w:ascii="ＭＳ 明朝" w:eastAsia="ＭＳ 明朝" w:hAnsi="ＭＳ 明朝" w:cs="ＭＳ ゴシック" w:hint="eastAsia"/>
          <w:color w:val="000000" w:themeColor="text1"/>
          <w:sz w:val="24"/>
          <w:szCs w:val="24"/>
        </w:rPr>
        <w:t>及び市、医療機関、事業者、市民等の役割を明確化し</w:t>
      </w:r>
      <w:r>
        <w:rPr>
          <w:rFonts w:ascii="ＭＳ 明朝" w:eastAsia="ＭＳ 明朝" w:hAnsi="ＭＳ 明朝" w:cs="ＭＳ ゴシック" w:hint="eastAsia"/>
          <w:color w:val="000000" w:themeColor="text1"/>
          <w:sz w:val="24"/>
          <w:szCs w:val="24"/>
        </w:rPr>
        <w:t>、</w:t>
      </w:r>
      <w:r w:rsidRPr="007D684A">
        <w:rPr>
          <w:rFonts w:ascii="ＭＳ 明朝" w:eastAsia="ＭＳ 明朝" w:hAnsi="ＭＳ 明朝" w:cs="ＭＳ ゴシック" w:hint="eastAsia"/>
          <w:color w:val="000000" w:themeColor="text1"/>
          <w:sz w:val="24"/>
          <w:szCs w:val="24"/>
        </w:rPr>
        <w:t>同章</w:t>
      </w:r>
      <w:r w:rsidR="00457C4D" w:rsidRPr="007D684A">
        <w:rPr>
          <w:rFonts w:ascii="ＭＳ 明朝" w:eastAsia="ＭＳ 明朝" w:hAnsi="ＭＳ 明朝" w:cs="ＭＳ ゴシック" w:hint="eastAsia"/>
          <w:color w:val="000000" w:themeColor="text1"/>
          <w:sz w:val="24"/>
          <w:szCs w:val="24"/>
        </w:rPr>
        <w:t>第５節においては、</w:t>
      </w:r>
    </w:p>
    <w:p w14:paraId="19A69D67" w14:textId="77777777" w:rsidR="00457C4D" w:rsidRPr="007D684A" w:rsidRDefault="007D684A" w:rsidP="007D684A">
      <w:pPr>
        <w:snapToGrid w:val="0"/>
        <w:spacing w:after="0" w:line="240" w:lineRule="auto"/>
        <w:ind w:rightChars="-129" w:right="-284" w:firstLineChars="100" w:firstLine="240"/>
        <w:rPr>
          <w:rFonts w:ascii="ＭＳ 明朝" w:eastAsia="ＭＳ 明朝" w:hAnsi="ＭＳ 明朝" w:cs="ＭＳ ゴシック"/>
          <w:color w:val="000000" w:themeColor="text1"/>
          <w:sz w:val="24"/>
          <w:szCs w:val="24"/>
        </w:rPr>
      </w:pPr>
      <w:r w:rsidRPr="007D684A">
        <w:rPr>
          <w:rFonts w:ascii="ＭＳ 明朝" w:eastAsia="ＭＳ 明朝" w:hAnsi="ＭＳ 明朝" w:cs="ＭＳ ゴシック" w:hint="eastAsia"/>
          <w:color w:val="000000" w:themeColor="text1"/>
          <w:sz w:val="24"/>
          <w:szCs w:val="24"/>
        </w:rPr>
        <w:t>対策項目の考え方を示している。</w:t>
      </w:r>
    </w:p>
    <w:p w14:paraId="27F12CDF" w14:textId="77777777" w:rsidR="006E43E1" w:rsidRDefault="006E43E1" w:rsidP="004269CE">
      <w:pPr>
        <w:snapToGrid w:val="0"/>
        <w:spacing w:after="0" w:line="240" w:lineRule="auto"/>
        <w:ind w:rightChars="-129" w:right="-284" w:firstLineChars="100" w:firstLine="250"/>
        <w:rPr>
          <w:rFonts w:ascii="ＭＳ ゴシック" w:eastAsia="ＭＳ ゴシック" w:hAnsi="ＭＳ ゴシック" w:cs="ＭＳ ゴシック"/>
          <w:sz w:val="25"/>
        </w:rPr>
      </w:pPr>
    </w:p>
    <w:p w14:paraId="6A53202E" w14:textId="77777777" w:rsidR="006E43E1" w:rsidRPr="008F737A" w:rsidRDefault="006E43E1" w:rsidP="004269CE">
      <w:pPr>
        <w:snapToGrid w:val="0"/>
        <w:spacing w:after="0" w:line="240" w:lineRule="auto"/>
        <w:rPr>
          <w:rFonts w:ascii="ＭＳ ゴシック" w:eastAsia="ＭＳ ゴシック" w:hAnsi="ＭＳ ゴシック" w:cs="ＭＳ ゴシック"/>
          <w:b/>
          <w:sz w:val="24"/>
          <w:szCs w:val="24"/>
        </w:rPr>
      </w:pPr>
      <w:r w:rsidRPr="008F737A">
        <w:rPr>
          <w:rFonts w:ascii="ＭＳ ゴシック" w:eastAsia="ＭＳ ゴシック" w:hAnsi="ＭＳ ゴシック" w:cs="ＭＳ ゴシック" w:hint="eastAsia"/>
          <w:b/>
          <w:sz w:val="24"/>
          <w:szCs w:val="24"/>
        </w:rPr>
        <w:t>【第３部　新型インフルエンザ等対策の</w:t>
      </w:r>
      <w:r w:rsidR="004C1AEF">
        <w:rPr>
          <w:rFonts w:ascii="ＭＳ ゴシック" w:eastAsia="ＭＳ ゴシック" w:hAnsi="ＭＳ ゴシック" w:cs="ＭＳ ゴシック" w:hint="eastAsia"/>
          <w:b/>
          <w:sz w:val="24"/>
          <w:szCs w:val="24"/>
        </w:rPr>
        <w:t>対策項目の具体的な取組</w:t>
      </w:r>
      <w:r w:rsidRPr="008F737A">
        <w:rPr>
          <w:rFonts w:ascii="ＭＳ ゴシック" w:eastAsia="ＭＳ ゴシック" w:hAnsi="ＭＳ ゴシック" w:cs="ＭＳ ゴシック" w:hint="eastAsia"/>
          <w:b/>
          <w:sz w:val="24"/>
          <w:szCs w:val="24"/>
        </w:rPr>
        <w:t>】</w:t>
      </w:r>
    </w:p>
    <w:p w14:paraId="12067542" w14:textId="77777777" w:rsidR="006E43E1" w:rsidRPr="006E43E1" w:rsidRDefault="006E43E1" w:rsidP="004269CE">
      <w:pPr>
        <w:snapToGrid w:val="0"/>
        <w:spacing w:after="0" w:line="240" w:lineRule="auto"/>
        <w:ind w:rightChars="-129" w:right="-284" w:firstLineChars="100" w:firstLine="250"/>
        <w:rPr>
          <w:rFonts w:ascii="ＭＳ ゴシック" w:eastAsia="ＭＳ ゴシック" w:hAnsi="ＭＳ ゴシック" w:cs="ＭＳ ゴシック"/>
          <w:sz w:val="25"/>
        </w:rPr>
      </w:pPr>
    </w:p>
    <w:p w14:paraId="1CCD11B6" w14:textId="77777777" w:rsidR="008F737A" w:rsidRDefault="006E43E1"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8F737A">
        <w:rPr>
          <w:rFonts w:ascii="ＭＳ 明朝" w:eastAsia="ＭＳ 明朝" w:hAnsi="ＭＳ 明朝" w:cs="ＭＳ ゴシック" w:hint="eastAsia"/>
          <w:sz w:val="24"/>
          <w:szCs w:val="24"/>
        </w:rPr>
        <w:t xml:space="preserve">　政府行動計画及び県行動計画で記載されている１３の対策項目のうち、市町村</w:t>
      </w:r>
    </w:p>
    <w:p w14:paraId="6B1445C6" w14:textId="77777777" w:rsidR="003602C6" w:rsidRDefault="008F737A"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が</w:t>
      </w:r>
      <w:r w:rsidR="003602C6">
        <w:rPr>
          <w:rFonts w:ascii="ＭＳ 明朝" w:eastAsia="ＭＳ 明朝" w:hAnsi="ＭＳ 明朝" w:cs="ＭＳ ゴシック" w:hint="eastAsia"/>
          <w:sz w:val="24"/>
          <w:szCs w:val="24"/>
        </w:rPr>
        <w:t>主として実施主体となる</w:t>
      </w:r>
      <w:r>
        <w:rPr>
          <w:rFonts w:ascii="ＭＳ 明朝" w:eastAsia="ＭＳ 明朝" w:hAnsi="ＭＳ 明朝" w:cs="ＭＳ ゴシック" w:hint="eastAsia"/>
          <w:sz w:val="24"/>
          <w:szCs w:val="24"/>
        </w:rPr>
        <w:t>７</w:t>
      </w:r>
      <w:r w:rsidR="006E43E1" w:rsidRPr="008F737A">
        <w:rPr>
          <w:rFonts w:ascii="ＭＳ 明朝" w:eastAsia="ＭＳ 明朝" w:hAnsi="ＭＳ 明朝" w:cs="ＭＳ ゴシック" w:hint="eastAsia"/>
          <w:sz w:val="24"/>
          <w:szCs w:val="24"/>
        </w:rPr>
        <w:t>項目についての基本理念と</w:t>
      </w:r>
      <w:r w:rsidR="003602C6">
        <w:rPr>
          <w:rFonts w:ascii="ＭＳ 明朝" w:eastAsia="ＭＳ 明朝" w:hAnsi="ＭＳ 明朝" w:cs="ＭＳ ゴシック" w:hint="eastAsia"/>
          <w:sz w:val="24"/>
          <w:szCs w:val="24"/>
        </w:rPr>
        <w:t>、</w:t>
      </w:r>
      <w:r w:rsidR="006E43E1" w:rsidRPr="008F737A">
        <w:rPr>
          <w:rFonts w:ascii="ＭＳ 明朝" w:eastAsia="ＭＳ 明朝" w:hAnsi="ＭＳ 明朝" w:cs="ＭＳ ゴシック" w:hint="eastAsia"/>
          <w:sz w:val="24"/>
          <w:szCs w:val="24"/>
        </w:rPr>
        <w:t>目標を達成するために</w:t>
      </w:r>
    </w:p>
    <w:p w14:paraId="4E85CB99" w14:textId="77777777" w:rsidR="003602C6" w:rsidRDefault="006E43E1"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8F737A">
        <w:rPr>
          <w:rFonts w:ascii="ＭＳ 明朝" w:eastAsia="ＭＳ 明朝" w:hAnsi="ＭＳ 明朝" w:cs="ＭＳ ゴシック" w:hint="eastAsia"/>
          <w:sz w:val="24"/>
          <w:szCs w:val="24"/>
        </w:rPr>
        <w:t>求められる具体的な取組について、準備期、初動期及び対応期に分けて記載して</w:t>
      </w:r>
    </w:p>
    <w:p w14:paraId="1BB529CB" w14:textId="7DE095DA" w:rsidR="00402161" w:rsidRDefault="006E43E1"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8F737A">
        <w:rPr>
          <w:rFonts w:ascii="ＭＳ 明朝" w:eastAsia="ＭＳ 明朝" w:hAnsi="ＭＳ 明朝" w:cs="ＭＳ ゴシック" w:hint="eastAsia"/>
          <w:sz w:val="24"/>
          <w:szCs w:val="24"/>
        </w:rPr>
        <w:t>いる。</w:t>
      </w:r>
    </w:p>
    <w:p w14:paraId="1011239F" w14:textId="77777777" w:rsidR="006E43E1" w:rsidRPr="008F737A" w:rsidRDefault="00C34D4C" w:rsidP="00402161">
      <w:pPr>
        <w:snapToGrid w:val="0"/>
        <w:spacing w:after="0" w:line="240" w:lineRule="auto"/>
        <w:ind w:rightChars="-129" w:right="-284" w:firstLineChars="200" w:firstLine="480"/>
        <w:rPr>
          <w:rFonts w:ascii="ＭＳ 明朝" w:eastAsia="ＭＳ 明朝" w:hAnsi="ＭＳ 明朝" w:cs="ＭＳ ゴシック"/>
          <w:sz w:val="24"/>
          <w:szCs w:val="24"/>
        </w:rPr>
      </w:pPr>
      <w:r w:rsidRPr="008F737A">
        <w:rPr>
          <w:rFonts w:ascii="ＭＳ 明朝" w:eastAsia="ＭＳ 明朝" w:hAnsi="ＭＳ 明朝" w:cs="ＭＳ ゴシック" w:hint="eastAsia"/>
          <w:sz w:val="24"/>
          <w:szCs w:val="24"/>
        </w:rPr>
        <w:t>主な考え方は次のとおりである。</w:t>
      </w:r>
    </w:p>
    <w:p w14:paraId="7C905131" w14:textId="77777777" w:rsidR="00C34D4C" w:rsidRDefault="00C34D4C" w:rsidP="004269CE">
      <w:pPr>
        <w:snapToGrid w:val="0"/>
        <w:spacing w:after="0" w:line="240" w:lineRule="auto"/>
        <w:ind w:rightChars="-129" w:right="-284"/>
        <w:rPr>
          <w:rFonts w:ascii="ＭＳ ゴシック" w:eastAsia="ＭＳ ゴシック" w:hAnsi="ＭＳ ゴシック" w:cs="ＭＳ ゴシック"/>
          <w:sz w:val="25"/>
        </w:rPr>
      </w:pPr>
    </w:p>
    <w:p w14:paraId="4787BB1D" w14:textId="77777777" w:rsidR="00C34D4C" w:rsidRPr="009D05C8" w:rsidRDefault="008F737A" w:rsidP="008F737A">
      <w:pPr>
        <w:snapToGrid w:val="0"/>
        <w:spacing w:after="0" w:line="240" w:lineRule="auto"/>
        <w:ind w:rightChars="-129" w:right="-284" w:firstLineChars="100" w:firstLine="240"/>
        <w:rPr>
          <w:rFonts w:ascii="ＭＳ ゴシック" w:eastAsia="ＭＳ ゴシック" w:hAnsi="ＭＳ ゴシック" w:cs="ＭＳ ゴシック"/>
          <w:sz w:val="24"/>
          <w:szCs w:val="24"/>
        </w:rPr>
      </w:pPr>
      <w:r w:rsidRPr="009D05C8">
        <w:rPr>
          <w:rFonts w:ascii="ＭＳ ゴシック" w:eastAsia="ＭＳ ゴシック" w:hAnsi="ＭＳ ゴシック" w:cs="ＭＳ ゴシック" w:hint="eastAsia"/>
          <w:sz w:val="24"/>
          <w:szCs w:val="24"/>
        </w:rPr>
        <w:t>（第１</w:t>
      </w:r>
      <w:r w:rsidR="00C34D4C" w:rsidRPr="009D05C8">
        <w:rPr>
          <w:rFonts w:ascii="ＭＳ ゴシック" w:eastAsia="ＭＳ ゴシック" w:hAnsi="ＭＳ ゴシック" w:cs="ＭＳ ゴシック" w:hint="eastAsia"/>
          <w:sz w:val="24"/>
          <w:szCs w:val="24"/>
        </w:rPr>
        <w:t>章　実施体制）</w:t>
      </w:r>
    </w:p>
    <w:p w14:paraId="3D221A2E" w14:textId="77777777" w:rsidR="0093393D" w:rsidRDefault="0093393D" w:rsidP="0093393D">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準備期から、庁内体制の整備をしておくとともに、</w:t>
      </w:r>
      <w:r w:rsidR="00C34D4C" w:rsidRPr="00F40B88">
        <w:rPr>
          <w:rFonts w:ascii="ＭＳ 明朝" w:eastAsia="ＭＳ 明朝" w:hAnsi="ＭＳ 明朝" w:cs="ＭＳ ゴシック" w:hint="eastAsia"/>
          <w:sz w:val="24"/>
          <w:szCs w:val="24"/>
        </w:rPr>
        <w:t>医師会等と連携し、実効</w:t>
      </w:r>
    </w:p>
    <w:p w14:paraId="60533DF6" w14:textId="77777777" w:rsidR="0093393D" w:rsidRDefault="00C34D4C"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F40B88">
        <w:rPr>
          <w:rFonts w:ascii="ＭＳ 明朝" w:eastAsia="ＭＳ 明朝" w:hAnsi="ＭＳ 明朝" w:cs="ＭＳ ゴシック" w:hint="eastAsia"/>
          <w:sz w:val="24"/>
          <w:szCs w:val="24"/>
        </w:rPr>
        <w:t>的な対策を講ずる体制を確保する。</w:t>
      </w:r>
      <w:r w:rsidR="00B35AA7" w:rsidRPr="00F40B88">
        <w:rPr>
          <w:rFonts w:ascii="ＭＳ 明朝" w:eastAsia="ＭＳ 明朝" w:hAnsi="ＭＳ 明朝" w:cs="ＭＳ ゴシック" w:hint="eastAsia"/>
          <w:sz w:val="24"/>
          <w:szCs w:val="24"/>
        </w:rPr>
        <w:t>また、研修や訓練により人材育成や対応力</w:t>
      </w:r>
    </w:p>
    <w:p w14:paraId="4C757294" w14:textId="77777777" w:rsidR="00273B3B" w:rsidRDefault="00B35AA7"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F40B88">
        <w:rPr>
          <w:rFonts w:ascii="ＭＳ 明朝" w:eastAsia="ＭＳ 明朝" w:hAnsi="ＭＳ 明朝" w:cs="ＭＳ ゴシック" w:hint="eastAsia"/>
          <w:sz w:val="24"/>
          <w:szCs w:val="24"/>
        </w:rPr>
        <w:t>を強化するとともに、有事には政府対策本部が策定する基本的対処方針等</w:t>
      </w:r>
      <w:r w:rsidR="00273B3B">
        <w:rPr>
          <w:rFonts w:ascii="ＭＳ 明朝" w:eastAsia="ＭＳ 明朝" w:hAnsi="ＭＳ 明朝" w:cs="ＭＳ ゴシック" w:hint="eastAsia"/>
          <w:sz w:val="24"/>
          <w:szCs w:val="24"/>
        </w:rPr>
        <w:t>や、</w:t>
      </w:r>
    </w:p>
    <w:p w14:paraId="6A89166F" w14:textId="77777777" w:rsidR="00273B3B" w:rsidRDefault="00273B3B"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それを踏まえて県が定める方針等と整合を図りながら、</w:t>
      </w:r>
      <w:r w:rsidR="00B35AA7" w:rsidRPr="00F40B88">
        <w:rPr>
          <w:rFonts w:ascii="ＭＳ 明朝" w:eastAsia="ＭＳ 明朝" w:hAnsi="ＭＳ 明朝" w:cs="ＭＳ ゴシック" w:hint="eastAsia"/>
          <w:sz w:val="24"/>
          <w:szCs w:val="24"/>
        </w:rPr>
        <w:t>柔軟かつ機動的な体制</w:t>
      </w:r>
    </w:p>
    <w:p w14:paraId="776CCF02" w14:textId="35787E11" w:rsidR="006E43E1" w:rsidRPr="00F40B88" w:rsidRDefault="00B35AA7"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F40B88">
        <w:rPr>
          <w:rFonts w:ascii="ＭＳ 明朝" w:eastAsia="ＭＳ 明朝" w:hAnsi="ＭＳ 明朝" w:cs="ＭＳ ゴシック" w:hint="eastAsia"/>
          <w:sz w:val="24"/>
          <w:szCs w:val="24"/>
        </w:rPr>
        <w:t>の整備、及び必要な財源の確保を行う。</w:t>
      </w:r>
    </w:p>
    <w:p w14:paraId="244E6AA7" w14:textId="77777777" w:rsidR="00B35AA7" w:rsidRPr="009D05C8" w:rsidRDefault="00B35AA7" w:rsidP="004269CE">
      <w:pPr>
        <w:snapToGrid w:val="0"/>
        <w:spacing w:after="0" w:line="240" w:lineRule="auto"/>
        <w:ind w:rightChars="-129" w:right="-284"/>
        <w:rPr>
          <w:rFonts w:ascii="ＭＳ ゴシック" w:eastAsia="ＭＳ ゴシック" w:hAnsi="ＭＳ ゴシック" w:cs="ＭＳ ゴシック"/>
          <w:sz w:val="24"/>
          <w:szCs w:val="24"/>
        </w:rPr>
      </w:pPr>
    </w:p>
    <w:p w14:paraId="6F5E43EF" w14:textId="77777777" w:rsidR="00B35AA7" w:rsidRPr="009D05C8" w:rsidRDefault="008F737A" w:rsidP="008F737A">
      <w:pPr>
        <w:snapToGrid w:val="0"/>
        <w:spacing w:after="0" w:line="240" w:lineRule="auto"/>
        <w:ind w:rightChars="-129" w:right="-284" w:firstLineChars="100" w:firstLine="240"/>
        <w:rPr>
          <w:rFonts w:ascii="ＭＳ ゴシック" w:eastAsia="ＭＳ ゴシック" w:hAnsi="ＭＳ ゴシック" w:cs="ＭＳ ゴシック"/>
          <w:sz w:val="24"/>
          <w:szCs w:val="24"/>
        </w:rPr>
      </w:pPr>
      <w:r w:rsidRPr="009D05C8">
        <w:rPr>
          <w:rFonts w:ascii="ＭＳ ゴシック" w:eastAsia="ＭＳ ゴシック" w:hAnsi="ＭＳ ゴシック" w:cs="ＭＳ ゴシック" w:hint="eastAsia"/>
          <w:sz w:val="24"/>
          <w:szCs w:val="24"/>
        </w:rPr>
        <w:t>（第２章　情報提供・共有、リスクコミュニケーション）</w:t>
      </w:r>
    </w:p>
    <w:p w14:paraId="0E611BAB" w14:textId="77777777" w:rsidR="009D05C8" w:rsidRPr="009D05C8" w:rsidRDefault="00B35AA7" w:rsidP="009D05C8">
      <w:pPr>
        <w:snapToGrid w:val="0"/>
        <w:spacing w:after="0" w:line="240" w:lineRule="auto"/>
        <w:ind w:rightChars="-129" w:right="-284"/>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 xml:space="preserve">　　　</w:t>
      </w:r>
      <w:r w:rsidR="000E724B" w:rsidRPr="009D05C8">
        <w:rPr>
          <w:rFonts w:ascii="ＭＳ 明朝" w:eastAsia="ＭＳ 明朝" w:hAnsi="ＭＳ 明朝" w:cs="ＭＳ ゴシック" w:hint="eastAsia"/>
          <w:sz w:val="24"/>
          <w:szCs w:val="24"/>
        </w:rPr>
        <w:t>感染症、特に未知のウイルスに対しては、市民の不安も増大し、感染拡大に</w:t>
      </w:r>
    </w:p>
    <w:p w14:paraId="3E6F1BB4" w14:textId="77777777" w:rsidR="000E724B" w:rsidRPr="009D05C8" w:rsidRDefault="000E724B"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伴い差別や偏見といった人権問題にもつながりかねない問題である。</w:t>
      </w:r>
    </w:p>
    <w:p w14:paraId="4786A527" w14:textId="77777777" w:rsidR="009D05C8" w:rsidRPr="009D05C8" w:rsidRDefault="00B35AA7" w:rsidP="009D05C8">
      <w:pPr>
        <w:snapToGrid w:val="0"/>
        <w:spacing w:after="0" w:line="240" w:lineRule="auto"/>
        <w:ind w:rightChars="-129" w:right="-284" w:firstLineChars="300" w:firstLine="72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準備期から市民等が感染症危機に対する理解を深めるための</w:t>
      </w:r>
      <w:r w:rsidR="000E724B" w:rsidRPr="009D05C8">
        <w:rPr>
          <w:rFonts w:ascii="ＭＳ 明朝" w:eastAsia="ＭＳ 明朝" w:hAnsi="ＭＳ 明朝" w:cs="ＭＳ ゴシック" w:hint="eastAsia"/>
          <w:sz w:val="24"/>
          <w:szCs w:val="24"/>
        </w:rPr>
        <w:t>情報提供</w:t>
      </w:r>
      <w:r w:rsidRPr="009D05C8">
        <w:rPr>
          <w:rFonts w:ascii="ＭＳ 明朝" w:eastAsia="ＭＳ 明朝" w:hAnsi="ＭＳ 明朝" w:cs="ＭＳ ゴシック" w:hint="eastAsia"/>
          <w:sz w:val="24"/>
          <w:szCs w:val="24"/>
        </w:rPr>
        <w:t>・共有</w:t>
      </w:r>
    </w:p>
    <w:p w14:paraId="137A9E11" w14:textId="77777777" w:rsidR="009D05C8" w:rsidRPr="009D05C8" w:rsidRDefault="00B35AA7"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を行い、</w:t>
      </w:r>
      <w:r w:rsidR="009A353B" w:rsidRPr="009D05C8">
        <w:rPr>
          <w:rFonts w:ascii="ＭＳ 明朝" w:eastAsia="ＭＳ 明朝" w:hAnsi="ＭＳ 明朝" w:cs="ＭＳ ゴシック" w:hint="eastAsia"/>
          <w:sz w:val="24"/>
          <w:szCs w:val="24"/>
        </w:rPr>
        <w:t>市による</w:t>
      </w:r>
      <w:r w:rsidRPr="009D05C8">
        <w:rPr>
          <w:rFonts w:ascii="ＭＳ 明朝" w:eastAsia="ＭＳ 明朝" w:hAnsi="ＭＳ 明朝" w:cs="ＭＳ ゴシック" w:hint="eastAsia"/>
          <w:sz w:val="24"/>
          <w:szCs w:val="24"/>
        </w:rPr>
        <w:t>情報提供・共有に対する</w:t>
      </w:r>
      <w:r w:rsidR="009A353B" w:rsidRPr="009D05C8">
        <w:rPr>
          <w:rFonts w:ascii="ＭＳ 明朝" w:eastAsia="ＭＳ 明朝" w:hAnsi="ＭＳ 明朝" w:cs="ＭＳ ゴシック" w:hint="eastAsia"/>
          <w:sz w:val="24"/>
          <w:szCs w:val="24"/>
        </w:rPr>
        <w:t>認知度・信頼度を高めるとともに、</w:t>
      </w:r>
    </w:p>
    <w:p w14:paraId="620E9DEF" w14:textId="77777777" w:rsidR="009D05C8" w:rsidRPr="009D05C8" w:rsidRDefault="009A353B"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初動期及び対応期には変化に応じた情報提供・共有とともに、相談窓口の設置</w:t>
      </w:r>
    </w:p>
    <w:p w14:paraId="65CDB6A9" w14:textId="77777777" w:rsidR="00B35AA7" w:rsidRPr="009D05C8" w:rsidRDefault="009A353B"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等によりリスクコミュニケーションの体制整備を行う。</w:t>
      </w:r>
    </w:p>
    <w:p w14:paraId="1FE54D42" w14:textId="77777777" w:rsidR="009A353B" w:rsidRDefault="009A353B" w:rsidP="004269CE">
      <w:pPr>
        <w:snapToGrid w:val="0"/>
        <w:spacing w:after="0" w:line="240" w:lineRule="auto"/>
        <w:ind w:rightChars="-129" w:right="-284" w:firstLineChars="300" w:firstLine="750"/>
        <w:rPr>
          <w:rFonts w:ascii="ＭＳ ゴシック" w:eastAsia="ＭＳ ゴシック" w:hAnsi="ＭＳ ゴシック" w:cs="ＭＳ ゴシック"/>
          <w:sz w:val="25"/>
        </w:rPr>
      </w:pPr>
    </w:p>
    <w:p w14:paraId="3AD1AAFA" w14:textId="77777777" w:rsidR="009A353B" w:rsidRPr="009D05C8" w:rsidRDefault="009A353B" w:rsidP="009D05C8">
      <w:pPr>
        <w:snapToGrid w:val="0"/>
        <w:spacing w:after="0" w:line="240" w:lineRule="auto"/>
        <w:ind w:rightChars="-129" w:right="-284" w:firstLineChars="100" w:firstLine="240"/>
        <w:rPr>
          <w:rFonts w:ascii="ＭＳ ゴシック" w:eastAsia="ＭＳ ゴシック" w:hAnsi="ＭＳ ゴシック" w:cs="ＭＳ ゴシック"/>
          <w:sz w:val="24"/>
          <w:szCs w:val="24"/>
        </w:rPr>
      </w:pPr>
      <w:r w:rsidRPr="009D05C8">
        <w:rPr>
          <w:rFonts w:ascii="ＭＳ ゴシック" w:eastAsia="ＭＳ ゴシック" w:hAnsi="ＭＳ ゴシック" w:cs="ＭＳ ゴシック" w:hint="eastAsia"/>
          <w:sz w:val="24"/>
          <w:szCs w:val="24"/>
        </w:rPr>
        <w:t>（第３章　まん延防止）</w:t>
      </w:r>
    </w:p>
    <w:p w14:paraId="18991609" w14:textId="77777777" w:rsidR="009D05C8" w:rsidRDefault="009A353B" w:rsidP="009D05C8">
      <w:pPr>
        <w:snapToGrid w:val="0"/>
        <w:spacing w:after="0" w:line="240" w:lineRule="auto"/>
        <w:ind w:rightChars="-129" w:right="-284"/>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 xml:space="preserve">　　　準備期には、基本的な感染対策の普及を図り、感染対策についての市民の理</w:t>
      </w:r>
    </w:p>
    <w:p w14:paraId="414182C8" w14:textId="77777777" w:rsidR="00AC64DA" w:rsidRDefault="00AC64DA" w:rsidP="009D05C8">
      <w:pPr>
        <w:snapToGrid w:val="0"/>
        <w:spacing w:after="0" w:line="240" w:lineRule="auto"/>
        <w:ind w:rightChars="-129" w:right="-284" w:firstLineChars="200" w:firstLine="480"/>
        <w:rPr>
          <w:rFonts w:ascii="ＭＳ 明朝" w:eastAsia="ＭＳ 明朝" w:hAnsi="ＭＳ 明朝" w:cs="ＭＳ ゴシック"/>
          <w:sz w:val="24"/>
          <w:szCs w:val="24"/>
        </w:rPr>
      </w:pPr>
    </w:p>
    <w:p w14:paraId="6BE739F2" w14:textId="77777777" w:rsidR="00AC64DA" w:rsidRDefault="00AC64DA" w:rsidP="009D05C8">
      <w:pPr>
        <w:snapToGrid w:val="0"/>
        <w:spacing w:after="0" w:line="240" w:lineRule="auto"/>
        <w:ind w:rightChars="-129" w:right="-284" w:firstLineChars="200" w:firstLine="480"/>
        <w:rPr>
          <w:rFonts w:ascii="ＭＳ 明朝" w:eastAsia="ＭＳ 明朝" w:hAnsi="ＭＳ 明朝" w:cs="ＭＳ ゴシック"/>
          <w:sz w:val="24"/>
          <w:szCs w:val="24"/>
        </w:rPr>
      </w:pPr>
    </w:p>
    <w:p w14:paraId="43EF093F" w14:textId="09430A1A" w:rsidR="005C157F" w:rsidRDefault="009A353B" w:rsidP="009D05C8">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lastRenderedPageBreak/>
        <w:t>解促進を図る。</w:t>
      </w:r>
    </w:p>
    <w:p w14:paraId="4973BA06" w14:textId="77777777" w:rsidR="009D05C8" w:rsidRDefault="005C157F" w:rsidP="009D05C8">
      <w:pPr>
        <w:snapToGrid w:val="0"/>
        <w:spacing w:after="0" w:line="240" w:lineRule="auto"/>
        <w:ind w:rightChars="-129" w:right="-284" w:firstLineChars="300" w:firstLine="72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初動期には、業務継続計画に基づく対応の準備を行い、学校、保育施設、高</w:t>
      </w:r>
    </w:p>
    <w:p w14:paraId="77B46546" w14:textId="77777777" w:rsidR="009A353B" w:rsidRPr="009D05C8" w:rsidRDefault="005C157F" w:rsidP="009D05C8">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齢者施設及び介護施設等における感染対策を行う。</w:t>
      </w:r>
    </w:p>
    <w:p w14:paraId="5E9E1A40" w14:textId="77777777" w:rsidR="009D05C8" w:rsidRDefault="005C157F"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 xml:space="preserve">　対応期において、緊急事態措置が発令された場合は、直ちに市対策本部を設</w:t>
      </w:r>
    </w:p>
    <w:p w14:paraId="7261F1C6" w14:textId="77777777" w:rsidR="005C157F" w:rsidRPr="009D05C8" w:rsidRDefault="005C157F"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置する。</w:t>
      </w:r>
    </w:p>
    <w:p w14:paraId="328521AE" w14:textId="77777777" w:rsidR="005C157F" w:rsidRDefault="005C157F" w:rsidP="004269CE">
      <w:pPr>
        <w:snapToGrid w:val="0"/>
        <w:spacing w:after="0" w:line="240" w:lineRule="auto"/>
        <w:ind w:rightChars="-129" w:right="-284"/>
        <w:rPr>
          <w:rFonts w:ascii="ＭＳ ゴシック" w:eastAsia="ＭＳ ゴシック" w:hAnsi="ＭＳ ゴシック" w:cs="ＭＳ ゴシック"/>
          <w:sz w:val="25"/>
        </w:rPr>
      </w:pPr>
    </w:p>
    <w:p w14:paraId="3869E7A7" w14:textId="77777777" w:rsidR="005C157F" w:rsidRPr="009D05C8" w:rsidRDefault="005C157F" w:rsidP="001B1C02">
      <w:pPr>
        <w:tabs>
          <w:tab w:val="left" w:pos="8931"/>
        </w:tabs>
        <w:snapToGrid w:val="0"/>
        <w:spacing w:after="0" w:line="240" w:lineRule="auto"/>
        <w:ind w:rightChars="-129" w:right="-284" w:firstLineChars="100" w:firstLine="240"/>
        <w:rPr>
          <w:rFonts w:ascii="ＭＳ ゴシック" w:eastAsia="ＭＳ ゴシック" w:hAnsi="ＭＳ ゴシック" w:cs="ＭＳ ゴシック"/>
          <w:sz w:val="24"/>
          <w:szCs w:val="24"/>
        </w:rPr>
      </w:pPr>
      <w:r w:rsidRPr="009D05C8">
        <w:rPr>
          <w:rFonts w:ascii="ＭＳ ゴシック" w:eastAsia="ＭＳ ゴシック" w:hAnsi="ＭＳ ゴシック" w:cs="ＭＳ ゴシック" w:hint="eastAsia"/>
          <w:sz w:val="24"/>
          <w:szCs w:val="24"/>
        </w:rPr>
        <w:t>（第４章　ワクチン）</w:t>
      </w:r>
    </w:p>
    <w:p w14:paraId="51E8CA88" w14:textId="77777777" w:rsidR="009D05C8" w:rsidRDefault="005C157F" w:rsidP="009D05C8">
      <w:pPr>
        <w:snapToGrid w:val="0"/>
        <w:spacing w:after="0" w:line="240" w:lineRule="auto"/>
        <w:ind w:rightChars="-129" w:right="-284"/>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 xml:space="preserve">　　　ワクチン接種に必要な資材の確保、ワクチンの供給体制、接種体制の構築、</w:t>
      </w:r>
    </w:p>
    <w:p w14:paraId="6AAEAD94" w14:textId="77777777" w:rsidR="009D05C8" w:rsidRDefault="005C157F"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ワクチン接種に関する情報提供・共有等を県や医療機関と連携して平時から体</w:t>
      </w:r>
    </w:p>
    <w:p w14:paraId="4A45EF5D" w14:textId="77777777" w:rsidR="009D05C8" w:rsidRDefault="005C157F"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制を検討し、初動期や対応期には、住民接種を中心に接種体制を立ち上げ</w:t>
      </w:r>
      <w:r w:rsidR="00F908CD" w:rsidRPr="009D05C8">
        <w:rPr>
          <w:rFonts w:ascii="ＭＳ 明朝" w:eastAsia="ＭＳ 明朝" w:hAnsi="ＭＳ 明朝" w:cs="ＭＳ ゴシック" w:hint="eastAsia"/>
          <w:sz w:val="24"/>
          <w:szCs w:val="24"/>
        </w:rPr>
        <w:t>、円</w:t>
      </w:r>
    </w:p>
    <w:p w14:paraId="77FCB280" w14:textId="77777777" w:rsidR="005C157F" w:rsidRDefault="00F908CD"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滑な接種を進める。</w:t>
      </w:r>
    </w:p>
    <w:p w14:paraId="3458D209" w14:textId="77777777" w:rsidR="00EA05C0" w:rsidRPr="009D05C8" w:rsidRDefault="00EA05C0" w:rsidP="004269CE">
      <w:pPr>
        <w:snapToGrid w:val="0"/>
        <w:spacing w:after="0" w:line="240" w:lineRule="auto"/>
        <w:ind w:rightChars="-129" w:right="-284" w:firstLineChars="200" w:firstLine="480"/>
        <w:rPr>
          <w:rFonts w:ascii="ＭＳ 明朝" w:eastAsia="ＭＳ 明朝" w:hAnsi="ＭＳ 明朝" w:cs="ＭＳ ゴシック"/>
          <w:sz w:val="24"/>
          <w:szCs w:val="24"/>
        </w:rPr>
      </w:pPr>
    </w:p>
    <w:p w14:paraId="4E7E6EB9" w14:textId="77777777" w:rsidR="00F908CD" w:rsidRPr="009D05C8" w:rsidRDefault="00F908CD" w:rsidP="009D05C8">
      <w:pPr>
        <w:snapToGrid w:val="0"/>
        <w:spacing w:after="0" w:line="240" w:lineRule="auto"/>
        <w:ind w:rightChars="-129" w:right="-284" w:firstLineChars="100" w:firstLine="240"/>
        <w:rPr>
          <w:rFonts w:ascii="ＭＳ ゴシック" w:eastAsia="ＭＳ ゴシック" w:hAnsi="ＭＳ ゴシック" w:cs="ＭＳ ゴシック"/>
          <w:sz w:val="24"/>
          <w:szCs w:val="24"/>
        </w:rPr>
      </w:pPr>
      <w:r w:rsidRPr="009D05C8">
        <w:rPr>
          <w:rFonts w:ascii="ＭＳ ゴシック" w:eastAsia="ＭＳ ゴシック" w:hAnsi="ＭＳ ゴシック" w:cs="ＭＳ ゴシック" w:hint="eastAsia"/>
          <w:sz w:val="24"/>
          <w:szCs w:val="24"/>
        </w:rPr>
        <w:t xml:space="preserve">（第５章　</w:t>
      </w:r>
      <w:r w:rsidR="009D05C8" w:rsidRPr="009D05C8">
        <w:rPr>
          <w:rFonts w:ascii="ＭＳ ゴシック" w:eastAsia="ＭＳ ゴシック" w:hAnsi="ＭＳ ゴシック" w:cs="ＭＳ ゴシック" w:hint="eastAsia"/>
          <w:sz w:val="24"/>
          <w:szCs w:val="24"/>
        </w:rPr>
        <w:t>医療・</w:t>
      </w:r>
      <w:r w:rsidRPr="009D05C8">
        <w:rPr>
          <w:rFonts w:ascii="ＭＳ ゴシック" w:eastAsia="ＭＳ ゴシック" w:hAnsi="ＭＳ ゴシック" w:cs="ＭＳ ゴシック" w:hint="eastAsia"/>
          <w:sz w:val="24"/>
          <w:szCs w:val="24"/>
        </w:rPr>
        <w:t>保健）</w:t>
      </w:r>
    </w:p>
    <w:p w14:paraId="636A85AC" w14:textId="77777777" w:rsidR="0093393D" w:rsidRDefault="00F908CD" w:rsidP="009D05C8">
      <w:pPr>
        <w:snapToGrid w:val="0"/>
        <w:spacing w:after="0" w:line="240" w:lineRule="auto"/>
        <w:ind w:rightChars="-129" w:right="-284"/>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 xml:space="preserve">　　　準備期において、</w:t>
      </w:r>
      <w:r w:rsidR="009D05C8" w:rsidRPr="009D05C8">
        <w:rPr>
          <w:rFonts w:ascii="ＭＳ 明朝" w:eastAsia="ＭＳ 明朝" w:hAnsi="ＭＳ 明朝" w:cs="ＭＳ ゴシック" w:hint="eastAsia"/>
          <w:sz w:val="24"/>
          <w:szCs w:val="24"/>
        </w:rPr>
        <w:t>県や医師会、宇陀市立病院</w:t>
      </w:r>
      <w:r w:rsidR="0093393D">
        <w:rPr>
          <w:rFonts w:ascii="ＭＳ 明朝" w:eastAsia="ＭＳ 明朝" w:hAnsi="ＭＳ 明朝" w:cs="ＭＳ ゴシック" w:hint="eastAsia"/>
          <w:sz w:val="24"/>
          <w:szCs w:val="24"/>
        </w:rPr>
        <w:t>等</w:t>
      </w:r>
      <w:r w:rsidR="009D05C8" w:rsidRPr="009D05C8">
        <w:rPr>
          <w:rFonts w:ascii="ＭＳ 明朝" w:eastAsia="ＭＳ 明朝" w:hAnsi="ＭＳ 明朝" w:cs="ＭＳ ゴシック" w:hint="eastAsia"/>
          <w:sz w:val="24"/>
          <w:szCs w:val="24"/>
        </w:rPr>
        <w:t>と医療体制における連携を図</w:t>
      </w:r>
    </w:p>
    <w:p w14:paraId="089708DB" w14:textId="77777777" w:rsidR="0093393D" w:rsidRDefault="0093393D" w:rsidP="0093393D">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9D05C8" w:rsidRPr="009D05C8">
        <w:rPr>
          <w:rFonts w:ascii="ＭＳ 明朝" w:eastAsia="ＭＳ 明朝" w:hAnsi="ＭＳ 明朝" w:cs="ＭＳ ゴシック" w:hint="eastAsia"/>
          <w:sz w:val="24"/>
          <w:szCs w:val="24"/>
        </w:rPr>
        <w:t>るとともに、</w:t>
      </w:r>
      <w:r w:rsidR="00F908CD" w:rsidRPr="009D05C8">
        <w:rPr>
          <w:rFonts w:ascii="ＭＳ 明朝" w:eastAsia="ＭＳ 明朝" w:hAnsi="ＭＳ 明朝" w:cs="ＭＳ ゴシック" w:hint="eastAsia"/>
          <w:sz w:val="24"/>
          <w:szCs w:val="24"/>
        </w:rPr>
        <w:t>健康観察に係る応援派遣体制の検討や患者の搬送が可能な体制を</w:t>
      </w:r>
    </w:p>
    <w:p w14:paraId="253B6638" w14:textId="77777777" w:rsidR="00F908CD" w:rsidRPr="009D05C8" w:rsidRDefault="0093393D" w:rsidP="0093393D">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F908CD" w:rsidRPr="009D05C8">
        <w:rPr>
          <w:rFonts w:ascii="ＭＳ 明朝" w:eastAsia="ＭＳ 明朝" w:hAnsi="ＭＳ 明朝" w:cs="ＭＳ ゴシック" w:hint="eastAsia"/>
          <w:sz w:val="24"/>
          <w:szCs w:val="24"/>
        </w:rPr>
        <w:t>整備する。</w:t>
      </w:r>
    </w:p>
    <w:p w14:paraId="72CD2FB5" w14:textId="77777777" w:rsidR="0093393D" w:rsidRDefault="009D05C8" w:rsidP="009D05C8">
      <w:pPr>
        <w:snapToGrid w:val="0"/>
        <w:spacing w:after="0" w:line="240" w:lineRule="auto"/>
        <w:ind w:rightChars="-129" w:right="-284" w:firstLineChars="300" w:firstLine="72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初動期および</w:t>
      </w:r>
      <w:r w:rsidR="00F908CD" w:rsidRPr="009D05C8">
        <w:rPr>
          <w:rFonts w:ascii="ＭＳ 明朝" w:eastAsia="ＭＳ 明朝" w:hAnsi="ＭＳ 明朝" w:cs="ＭＳ ゴシック" w:hint="eastAsia"/>
          <w:sz w:val="24"/>
          <w:szCs w:val="24"/>
        </w:rPr>
        <w:t>対応期には、</w:t>
      </w:r>
      <w:r w:rsidRPr="009D05C8">
        <w:rPr>
          <w:rFonts w:ascii="ＭＳ 明朝" w:eastAsia="ＭＳ 明朝" w:hAnsi="ＭＳ 明朝" w:cs="ＭＳ ゴシック" w:hint="eastAsia"/>
          <w:sz w:val="24"/>
          <w:szCs w:val="24"/>
        </w:rPr>
        <w:t>県や医師会、宇陀市立病院</w:t>
      </w:r>
      <w:r w:rsidR="0093393D">
        <w:rPr>
          <w:rFonts w:ascii="ＭＳ 明朝" w:eastAsia="ＭＳ 明朝" w:hAnsi="ＭＳ 明朝" w:cs="ＭＳ ゴシック" w:hint="eastAsia"/>
          <w:sz w:val="24"/>
          <w:szCs w:val="24"/>
        </w:rPr>
        <w:t>等</w:t>
      </w:r>
      <w:r w:rsidRPr="009D05C8">
        <w:rPr>
          <w:rFonts w:ascii="ＭＳ 明朝" w:eastAsia="ＭＳ 明朝" w:hAnsi="ＭＳ 明朝" w:cs="ＭＳ ゴシック" w:hint="eastAsia"/>
          <w:sz w:val="24"/>
          <w:szCs w:val="24"/>
        </w:rPr>
        <w:t>と連携した医療体制</w:t>
      </w:r>
    </w:p>
    <w:p w14:paraId="44AC29E4" w14:textId="77777777" w:rsidR="0093393D" w:rsidRDefault="0093393D" w:rsidP="0093393D">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9D05C8" w:rsidRPr="009D05C8">
        <w:rPr>
          <w:rFonts w:ascii="ＭＳ 明朝" w:eastAsia="ＭＳ 明朝" w:hAnsi="ＭＳ 明朝" w:cs="ＭＳ ゴシック" w:hint="eastAsia"/>
          <w:sz w:val="24"/>
          <w:szCs w:val="24"/>
        </w:rPr>
        <w:t>を確保するとともに、</w:t>
      </w:r>
      <w:r w:rsidR="00F908CD" w:rsidRPr="009D05C8">
        <w:rPr>
          <w:rFonts w:ascii="ＭＳ 明朝" w:eastAsia="ＭＳ 明朝" w:hAnsi="ＭＳ 明朝" w:cs="ＭＳ ゴシック" w:hint="eastAsia"/>
          <w:sz w:val="24"/>
          <w:szCs w:val="24"/>
        </w:rPr>
        <w:t>自宅療養者</w:t>
      </w:r>
      <w:r w:rsidR="009D1CCD" w:rsidRPr="009D05C8">
        <w:rPr>
          <w:rFonts w:ascii="ＭＳ 明朝" w:eastAsia="ＭＳ 明朝" w:hAnsi="ＭＳ 明朝" w:cs="ＭＳ ゴシック" w:hint="eastAsia"/>
          <w:sz w:val="24"/>
          <w:szCs w:val="24"/>
        </w:rPr>
        <w:t>等の健康観察や生活支援を県と</w:t>
      </w:r>
      <w:r w:rsidR="009D05C8" w:rsidRPr="009D05C8">
        <w:rPr>
          <w:rFonts w:ascii="ＭＳ 明朝" w:eastAsia="ＭＳ 明朝" w:hAnsi="ＭＳ 明朝" w:cs="ＭＳ ゴシック" w:hint="eastAsia"/>
          <w:sz w:val="24"/>
          <w:szCs w:val="24"/>
        </w:rPr>
        <w:t>協力</w:t>
      </w:r>
      <w:r w:rsidR="00DA4891" w:rsidRPr="009D05C8">
        <w:rPr>
          <w:rFonts w:ascii="ＭＳ 明朝" w:eastAsia="ＭＳ 明朝" w:hAnsi="ＭＳ 明朝" w:cs="ＭＳ ゴシック" w:hint="eastAsia"/>
          <w:sz w:val="24"/>
          <w:szCs w:val="24"/>
        </w:rPr>
        <w:t>して実施</w:t>
      </w:r>
    </w:p>
    <w:p w14:paraId="1BCFE27A" w14:textId="77777777" w:rsidR="00F908CD" w:rsidRPr="009D05C8" w:rsidRDefault="0093393D" w:rsidP="0093393D">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DA4891" w:rsidRPr="009D05C8">
        <w:rPr>
          <w:rFonts w:ascii="ＭＳ 明朝" w:eastAsia="ＭＳ 明朝" w:hAnsi="ＭＳ 明朝" w:cs="ＭＳ ゴシック" w:hint="eastAsia"/>
          <w:sz w:val="24"/>
          <w:szCs w:val="24"/>
        </w:rPr>
        <w:t>する。</w:t>
      </w:r>
    </w:p>
    <w:p w14:paraId="11302336" w14:textId="77777777" w:rsidR="00DA4891" w:rsidRPr="009D05C8" w:rsidRDefault="00DA4891" w:rsidP="004269CE">
      <w:pPr>
        <w:snapToGrid w:val="0"/>
        <w:spacing w:after="0" w:line="240" w:lineRule="auto"/>
        <w:ind w:rightChars="-129" w:right="-284"/>
        <w:rPr>
          <w:rFonts w:ascii="ＭＳ ゴシック" w:eastAsia="ＭＳ ゴシック" w:hAnsi="ＭＳ ゴシック" w:cs="ＭＳ ゴシック"/>
          <w:sz w:val="24"/>
          <w:szCs w:val="24"/>
        </w:rPr>
      </w:pPr>
    </w:p>
    <w:p w14:paraId="7EC38DA1" w14:textId="77777777" w:rsidR="00DA4891" w:rsidRPr="009D05C8" w:rsidRDefault="00DA4891" w:rsidP="009D05C8">
      <w:pPr>
        <w:snapToGrid w:val="0"/>
        <w:spacing w:after="0" w:line="240" w:lineRule="auto"/>
        <w:ind w:rightChars="-129" w:right="-284" w:firstLineChars="100" w:firstLine="240"/>
        <w:rPr>
          <w:rFonts w:ascii="ＭＳ ゴシック" w:eastAsia="ＭＳ ゴシック" w:hAnsi="ＭＳ ゴシック" w:cs="ＭＳ ゴシック"/>
          <w:sz w:val="24"/>
          <w:szCs w:val="24"/>
        </w:rPr>
      </w:pPr>
      <w:r w:rsidRPr="009D05C8">
        <w:rPr>
          <w:rFonts w:ascii="ＭＳ ゴシック" w:eastAsia="ＭＳ ゴシック" w:hAnsi="ＭＳ ゴシック" w:cs="ＭＳ ゴシック" w:hint="eastAsia"/>
          <w:sz w:val="24"/>
          <w:szCs w:val="24"/>
        </w:rPr>
        <w:t>（第６章　物資）</w:t>
      </w:r>
    </w:p>
    <w:p w14:paraId="2F1D507A" w14:textId="77777777" w:rsidR="009A2CA8" w:rsidRDefault="00DA4891" w:rsidP="009A2CA8">
      <w:pPr>
        <w:snapToGrid w:val="0"/>
        <w:spacing w:after="0" w:line="240" w:lineRule="auto"/>
        <w:ind w:rightChars="-129" w:right="-284" w:firstLineChars="300" w:firstLine="72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準備期において、新型インフルエンザ等対策に必要な物資について需給状況</w:t>
      </w:r>
    </w:p>
    <w:p w14:paraId="12A51CE2" w14:textId="77777777" w:rsidR="00DA4891" w:rsidRPr="009D05C8" w:rsidRDefault="00DA4891" w:rsidP="009A2CA8">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の確認や備蓄の推進を行う。</w:t>
      </w:r>
    </w:p>
    <w:p w14:paraId="2441DDB0" w14:textId="77777777" w:rsidR="00862885" w:rsidRDefault="00DA4891" w:rsidP="00862885">
      <w:pPr>
        <w:snapToGrid w:val="0"/>
        <w:spacing w:after="0" w:line="240" w:lineRule="auto"/>
        <w:ind w:rightChars="-129" w:right="-284" w:firstLineChars="300" w:firstLine="72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初動期及び対応期においては、必要がある場合は、県を通じ国に向け、円滑</w:t>
      </w:r>
    </w:p>
    <w:p w14:paraId="530ABB1E" w14:textId="6A178B24" w:rsidR="00DA4891" w:rsidRPr="009D05C8" w:rsidRDefault="00DA4891" w:rsidP="00862885">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な感染症対策物資等の供給や流通要請を行う。</w:t>
      </w:r>
    </w:p>
    <w:p w14:paraId="5DB944D0" w14:textId="77777777" w:rsidR="00DA4891" w:rsidRPr="009D05C8" w:rsidRDefault="00DA4891" w:rsidP="004269CE">
      <w:pPr>
        <w:snapToGrid w:val="0"/>
        <w:spacing w:after="0" w:line="240" w:lineRule="auto"/>
        <w:ind w:rightChars="-129" w:right="-284"/>
        <w:rPr>
          <w:rFonts w:ascii="ＭＳ 明朝" w:eastAsia="ＭＳ 明朝" w:hAnsi="ＭＳ 明朝" w:cs="ＭＳ ゴシック"/>
          <w:sz w:val="24"/>
          <w:szCs w:val="24"/>
        </w:rPr>
      </w:pPr>
    </w:p>
    <w:p w14:paraId="2791D461" w14:textId="33207530" w:rsidR="005C0D86" w:rsidRPr="009D05C8" w:rsidRDefault="005C0D86" w:rsidP="009D05C8">
      <w:pPr>
        <w:snapToGrid w:val="0"/>
        <w:spacing w:after="0" w:line="240" w:lineRule="auto"/>
        <w:ind w:rightChars="-129" w:right="-284" w:firstLineChars="100" w:firstLine="240"/>
        <w:rPr>
          <w:rFonts w:ascii="ＭＳ ゴシック" w:eastAsia="ＭＳ ゴシック" w:hAnsi="ＭＳ ゴシック" w:cs="ＭＳ ゴシック"/>
          <w:sz w:val="24"/>
          <w:szCs w:val="24"/>
        </w:rPr>
      </w:pPr>
      <w:r w:rsidRPr="009D05C8">
        <w:rPr>
          <w:rFonts w:ascii="ＭＳ ゴシック" w:eastAsia="ＭＳ ゴシック" w:hAnsi="ＭＳ ゴシック" w:cs="ＭＳ ゴシック" w:hint="eastAsia"/>
          <w:sz w:val="24"/>
          <w:szCs w:val="24"/>
        </w:rPr>
        <w:t>（第７章　市民生活及び</w:t>
      </w:r>
      <w:r w:rsidR="002F0665">
        <w:rPr>
          <w:rFonts w:ascii="ＭＳ ゴシック" w:eastAsia="ＭＳ ゴシック" w:hAnsi="ＭＳ ゴシック" w:cs="ＭＳ ゴシック" w:hint="eastAsia"/>
          <w:sz w:val="24"/>
          <w:szCs w:val="24"/>
        </w:rPr>
        <w:t>社会</w:t>
      </w:r>
      <w:r w:rsidRPr="009D05C8">
        <w:rPr>
          <w:rFonts w:ascii="ＭＳ ゴシック" w:eastAsia="ＭＳ ゴシック" w:hAnsi="ＭＳ ゴシック" w:cs="ＭＳ ゴシック" w:hint="eastAsia"/>
          <w:sz w:val="24"/>
          <w:szCs w:val="24"/>
        </w:rPr>
        <w:t>経済の</w:t>
      </w:r>
      <w:r w:rsidR="00036CBF" w:rsidRPr="009D05C8">
        <w:rPr>
          <w:rFonts w:ascii="ＭＳ ゴシック" w:eastAsia="ＭＳ ゴシック" w:hAnsi="ＭＳ ゴシック" w:cs="ＭＳ ゴシック" w:hint="eastAsia"/>
          <w:sz w:val="24"/>
          <w:szCs w:val="24"/>
        </w:rPr>
        <w:t>安定の確保）</w:t>
      </w:r>
    </w:p>
    <w:p w14:paraId="208D4789" w14:textId="77777777" w:rsidR="009A2CA8" w:rsidRDefault="00036CBF" w:rsidP="009A2CA8">
      <w:pPr>
        <w:snapToGrid w:val="0"/>
        <w:spacing w:after="0" w:line="240" w:lineRule="auto"/>
        <w:ind w:rightChars="-129" w:right="-284"/>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 xml:space="preserve">　　　準備期において、要配慮者等への生活支援等の準備や埋火葬の体制等の整備</w:t>
      </w:r>
    </w:p>
    <w:p w14:paraId="66FE1262" w14:textId="77777777" w:rsidR="00036CBF" w:rsidRPr="009D05C8" w:rsidRDefault="00036CBF" w:rsidP="009A2CA8">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等を行う。</w:t>
      </w:r>
    </w:p>
    <w:p w14:paraId="3C141B9C" w14:textId="77777777" w:rsidR="009A2CA8" w:rsidRDefault="00036CBF"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 xml:space="preserve">　初動期及び対応期には、市民生活の安定の確保のための対応や、埋火葬等の</w:t>
      </w:r>
    </w:p>
    <w:p w14:paraId="6A73F9A0" w14:textId="77777777" w:rsidR="00036CBF" w:rsidRPr="009D05C8" w:rsidRDefault="00036CBF"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9D05C8">
        <w:rPr>
          <w:rFonts w:ascii="ＭＳ 明朝" w:eastAsia="ＭＳ 明朝" w:hAnsi="ＭＳ 明朝" w:cs="ＭＳ ゴシック" w:hint="eastAsia"/>
          <w:sz w:val="24"/>
          <w:szCs w:val="24"/>
        </w:rPr>
        <w:t>体制整備及び実施等を行う。</w:t>
      </w:r>
    </w:p>
    <w:p w14:paraId="7E3C53AD" w14:textId="77777777" w:rsidR="009A2CA8" w:rsidRDefault="009A2CA8" w:rsidP="004269CE">
      <w:pPr>
        <w:snapToGrid w:val="0"/>
        <w:spacing w:after="0" w:line="240" w:lineRule="auto"/>
        <w:rPr>
          <w:rFonts w:ascii="ＭＳ ゴシック" w:eastAsia="ＭＳ ゴシック" w:hAnsi="ＭＳ ゴシック" w:cs="ＭＳ ゴシック"/>
          <w:sz w:val="25"/>
        </w:rPr>
      </w:pPr>
    </w:p>
    <w:p w14:paraId="6B630AE8" w14:textId="77777777" w:rsidR="006A0441" w:rsidRPr="009A2CA8" w:rsidRDefault="006A0441" w:rsidP="004269CE">
      <w:pPr>
        <w:snapToGrid w:val="0"/>
        <w:spacing w:after="0" w:line="240" w:lineRule="auto"/>
        <w:rPr>
          <w:rFonts w:ascii="BIZ UDPゴシック" w:eastAsia="BIZ UDPゴシック" w:hAnsi="BIZ UDPゴシック" w:cs="ＭＳ ゴシック"/>
          <w:sz w:val="26"/>
          <w:szCs w:val="26"/>
        </w:rPr>
      </w:pPr>
      <w:r w:rsidRPr="009A2CA8">
        <w:rPr>
          <w:rFonts w:ascii="BIZ UDPゴシック" w:eastAsia="BIZ UDPゴシック" w:hAnsi="BIZ UDPゴシック" w:cs="ＭＳ ゴシック" w:hint="eastAsia"/>
          <w:sz w:val="26"/>
          <w:szCs w:val="26"/>
        </w:rPr>
        <w:t>【</w:t>
      </w:r>
      <w:r w:rsidR="009A2CA8">
        <w:rPr>
          <w:rFonts w:ascii="BIZ UDPゴシック" w:eastAsia="BIZ UDPゴシック" w:hAnsi="BIZ UDPゴシック" w:cs="ＭＳ ゴシック" w:hint="eastAsia"/>
          <w:sz w:val="26"/>
          <w:szCs w:val="26"/>
        </w:rPr>
        <w:t>定期的なフォローアップと必要な見直し</w:t>
      </w:r>
      <w:r w:rsidRPr="009A2CA8">
        <w:rPr>
          <w:rFonts w:ascii="BIZ UDPゴシック" w:eastAsia="BIZ UDPゴシック" w:hAnsi="BIZ UDPゴシック" w:cs="ＭＳ ゴシック" w:hint="eastAsia"/>
          <w:sz w:val="26"/>
          <w:szCs w:val="26"/>
        </w:rPr>
        <w:t>】</w:t>
      </w:r>
    </w:p>
    <w:p w14:paraId="51A6583F" w14:textId="77777777" w:rsidR="006A0441" w:rsidRDefault="006A0441" w:rsidP="004269CE">
      <w:pPr>
        <w:snapToGrid w:val="0"/>
        <w:spacing w:after="0" w:line="240" w:lineRule="auto"/>
        <w:ind w:rightChars="-129" w:right="-284"/>
        <w:rPr>
          <w:rFonts w:ascii="ＭＳ ゴシック" w:eastAsia="ＭＳ ゴシック" w:hAnsi="ＭＳ ゴシック" w:cs="ＭＳ ゴシック"/>
          <w:sz w:val="25"/>
        </w:rPr>
      </w:pPr>
    </w:p>
    <w:p w14:paraId="75944D5D" w14:textId="77777777" w:rsidR="009A2CA8" w:rsidRDefault="00372CA4" w:rsidP="009A2CA8">
      <w:pPr>
        <w:snapToGrid w:val="0"/>
        <w:spacing w:after="0" w:line="240" w:lineRule="auto"/>
        <w:ind w:rightChars="-129" w:right="-284" w:firstLineChars="200" w:firstLine="480"/>
        <w:rPr>
          <w:rFonts w:ascii="ＭＳ 明朝" w:eastAsia="ＭＳ 明朝" w:hAnsi="ＭＳ 明朝" w:cs="ＭＳ ゴシック"/>
          <w:sz w:val="24"/>
          <w:szCs w:val="24"/>
        </w:rPr>
      </w:pPr>
      <w:r w:rsidRPr="009A2CA8">
        <w:rPr>
          <w:rFonts w:ascii="ＭＳ 明朝" w:eastAsia="ＭＳ 明朝" w:hAnsi="ＭＳ 明朝" w:cs="ＭＳ ゴシック" w:hint="eastAsia"/>
          <w:sz w:val="24"/>
          <w:szCs w:val="24"/>
        </w:rPr>
        <w:t>定期的な計画内容の検証や取組の改善、新興感染症等の発生状況や対応状況、</w:t>
      </w:r>
    </w:p>
    <w:p w14:paraId="5568D8E0" w14:textId="77777777" w:rsidR="009A2CA8" w:rsidRDefault="00372CA4" w:rsidP="009A2CA8">
      <w:pPr>
        <w:snapToGrid w:val="0"/>
        <w:spacing w:after="0" w:line="240" w:lineRule="auto"/>
        <w:ind w:rightChars="-129" w:right="-284" w:firstLineChars="100" w:firstLine="240"/>
        <w:rPr>
          <w:rFonts w:ascii="ＭＳ 明朝" w:eastAsia="ＭＳ 明朝" w:hAnsi="ＭＳ 明朝" w:cs="ＭＳ ゴシック"/>
          <w:sz w:val="24"/>
          <w:szCs w:val="24"/>
        </w:rPr>
      </w:pPr>
      <w:r w:rsidRPr="009A2CA8">
        <w:rPr>
          <w:rFonts w:ascii="ＭＳ 明朝" w:eastAsia="ＭＳ 明朝" w:hAnsi="ＭＳ 明朝" w:cs="ＭＳ ゴシック" w:hint="eastAsia"/>
          <w:sz w:val="24"/>
          <w:szCs w:val="24"/>
        </w:rPr>
        <w:t>新型インフルエンザ等への対応に関する諸制度の見直し状況、政府行動計画や県</w:t>
      </w:r>
    </w:p>
    <w:p w14:paraId="3254FF63" w14:textId="77777777" w:rsidR="009A2CA8" w:rsidRDefault="00372CA4" w:rsidP="009A2CA8">
      <w:pPr>
        <w:snapToGrid w:val="0"/>
        <w:spacing w:after="0" w:line="240" w:lineRule="auto"/>
        <w:ind w:rightChars="-129" w:right="-284" w:firstLineChars="100" w:firstLine="240"/>
        <w:rPr>
          <w:rFonts w:ascii="ＭＳ 明朝" w:eastAsia="ＭＳ 明朝" w:hAnsi="ＭＳ 明朝" w:cs="ＭＳ ゴシック"/>
          <w:sz w:val="24"/>
          <w:szCs w:val="24"/>
        </w:rPr>
      </w:pPr>
      <w:r w:rsidRPr="009A2CA8">
        <w:rPr>
          <w:rFonts w:ascii="ＭＳ 明朝" w:eastAsia="ＭＳ 明朝" w:hAnsi="ＭＳ 明朝" w:cs="ＭＳ ゴシック" w:hint="eastAsia"/>
          <w:sz w:val="24"/>
          <w:szCs w:val="24"/>
        </w:rPr>
        <w:t>行動計画の改定状況を踏まえ、市行動計画の改定について、必要に応じ検討を行</w:t>
      </w:r>
    </w:p>
    <w:p w14:paraId="01D65608" w14:textId="77777777" w:rsidR="006A0441" w:rsidRPr="009A2CA8" w:rsidRDefault="00372CA4" w:rsidP="009A2CA8">
      <w:pPr>
        <w:snapToGrid w:val="0"/>
        <w:spacing w:after="0" w:line="240" w:lineRule="auto"/>
        <w:ind w:rightChars="-129" w:right="-284" w:firstLineChars="100" w:firstLine="240"/>
        <w:rPr>
          <w:rFonts w:ascii="ＭＳ 明朝" w:eastAsia="ＭＳ 明朝" w:hAnsi="ＭＳ 明朝" w:cs="ＭＳ ゴシック"/>
          <w:sz w:val="24"/>
          <w:szCs w:val="24"/>
        </w:rPr>
      </w:pPr>
      <w:r w:rsidRPr="009A2CA8">
        <w:rPr>
          <w:rFonts w:ascii="ＭＳ 明朝" w:eastAsia="ＭＳ 明朝" w:hAnsi="ＭＳ 明朝" w:cs="ＭＳ ゴシック" w:hint="eastAsia"/>
          <w:sz w:val="24"/>
          <w:szCs w:val="24"/>
        </w:rPr>
        <w:t>う。</w:t>
      </w:r>
    </w:p>
    <w:p w14:paraId="16AF14F3" w14:textId="77777777" w:rsidR="006A0441" w:rsidRDefault="006A0441" w:rsidP="004269CE">
      <w:pPr>
        <w:snapToGrid w:val="0"/>
        <w:spacing w:after="0" w:line="240" w:lineRule="auto"/>
        <w:ind w:rightChars="-129" w:right="-284"/>
        <w:rPr>
          <w:rFonts w:ascii="ＭＳ ゴシック" w:eastAsia="ＭＳ ゴシック" w:hAnsi="ＭＳ ゴシック" w:cs="ＭＳ ゴシック"/>
          <w:sz w:val="25"/>
        </w:rPr>
      </w:pPr>
    </w:p>
    <w:p w14:paraId="55C36FEA" w14:textId="77777777" w:rsidR="009A2CA8" w:rsidRDefault="009A2CA8" w:rsidP="004269CE">
      <w:pPr>
        <w:snapToGrid w:val="0"/>
        <w:spacing w:after="0" w:line="240" w:lineRule="auto"/>
        <w:ind w:rightChars="-129" w:right="-284"/>
        <w:rPr>
          <w:rFonts w:ascii="ＭＳ ゴシック" w:eastAsia="ＭＳ ゴシック" w:hAnsi="ＭＳ ゴシック" w:cs="ＭＳ ゴシック"/>
          <w:sz w:val="25"/>
        </w:rPr>
      </w:pPr>
    </w:p>
    <w:p w14:paraId="45A95958" w14:textId="77777777" w:rsidR="009A2CA8" w:rsidRDefault="009A2CA8" w:rsidP="004269CE">
      <w:pPr>
        <w:snapToGrid w:val="0"/>
        <w:spacing w:after="0" w:line="240" w:lineRule="auto"/>
        <w:ind w:rightChars="-129" w:right="-284"/>
        <w:rPr>
          <w:rFonts w:ascii="ＭＳ ゴシック" w:eastAsia="ＭＳ ゴシック" w:hAnsi="ＭＳ ゴシック" w:cs="ＭＳ ゴシック"/>
          <w:sz w:val="25"/>
        </w:rPr>
      </w:pPr>
    </w:p>
    <w:p w14:paraId="27867F87" w14:textId="77777777" w:rsidR="00394BE3" w:rsidRDefault="00394BE3" w:rsidP="004269CE">
      <w:pPr>
        <w:snapToGrid w:val="0"/>
        <w:spacing w:after="0" w:line="240" w:lineRule="auto"/>
        <w:ind w:rightChars="-129" w:right="-284"/>
        <w:rPr>
          <w:rFonts w:ascii="ＭＳ ゴシック" w:eastAsia="ＭＳ ゴシック" w:hAnsi="ＭＳ ゴシック" w:cs="ＭＳ ゴシック"/>
          <w:sz w:val="25"/>
        </w:rPr>
      </w:pPr>
    </w:p>
    <w:p w14:paraId="6EFE8A87" w14:textId="77777777" w:rsidR="00394BE3" w:rsidRDefault="00394BE3" w:rsidP="004269CE">
      <w:pPr>
        <w:snapToGrid w:val="0"/>
        <w:spacing w:after="0" w:line="240" w:lineRule="auto"/>
        <w:ind w:rightChars="-129" w:right="-284"/>
        <w:rPr>
          <w:rFonts w:ascii="ＭＳ ゴシック" w:eastAsia="ＭＳ ゴシック" w:hAnsi="ＭＳ ゴシック" w:cs="ＭＳ ゴシック"/>
          <w:sz w:val="25"/>
        </w:rPr>
      </w:pPr>
    </w:p>
    <w:p w14:paraId="4B0EF341" w14:textId="77777777" w:rsidR="009A2CA8" w:rsidRDefault="009A2CA8" w:rsidP="004269CE">
      <w:pPr>
        <w:snapToGrid w:val="0"/>
        <w:spacing w:after="0" w:line="240" w:lineRule="auto"/>
        <w:ind w:rightChars="-129" w:right="-284"/>
        <w:rPr>
          <w:rFonts w:ascii="ＭＳ ゴシック" w:eastAsia="ＭＳ ゴシック" w:hAnsi="ＭＳ ゴシック" w:cs="ＭＳ ゴシック"/>
          <w:sz w:val="25"/>
        </w:rPr>
      </w:pPr>
      <w:r>
        <w:rPr>
          <w:rFonts w:ascii="ＭＳ ゴシック" w:eastAsia="ＭＳ ゴシック" w:hAnsi="ＭＳ ゴシック" w:cs="ＭＳ ゴシック"/>
          <w:noProof/>
          <w:sz w:val="21"/>
        </w:rPr>
        <w:lastRenderedPageBreak/>
        <mc:AlternateContent>
          <mc:Choice Requires="wps">
            <w:drawing>
              <wp:anchor distT="0" distB="0" distL="114300" distR="114300" simplePos="0" relativeHeight="251754496" behindDoc="0" locked="0" layoutInCell="1" allowOverlap="1" wp14:anchorId="7F05B9D0" wp14:editId="5AFC9A76">
                <wp:simplePos x="0" y="0"/>
                <wp:positionH relativeFrom="margin">
                  <wp:align>left</wp:align>
                </wp:positionH>
                <wp:positionV relativeFrom="paragraph">
                  <wp:posOffset>-7691</wp:posOffset>
                </wp:positionV>
                <wp:extent cx="5791200" cy="981075"/>
                <wp:effectExtent l="0" t="0" r="19050" b="28575"/>
                <wp:wrapNone/>
                <wp:docPr id="31" name="角丸四角形 31"/>
                <wp:cNvGraphicFramePr/>
                <a:graphic xmlns:a="http://schemas.openxmlformats.org/drawingml/2006/main">
                  <a:graphicData uri="http://schemas.microsoft.com/office/word/2010/wordprocessingShape">
                    <wps:wsp>
                      <wps:cNvSpPr/>
                      <wps:spPr>
                        <a:xfrm>
                          <a:off x="0" y="0"/>
                          <a:ext cx="5791200" cy="981075"/>
                        </a:xfrm>
                        <a:prstGeom prst="roundRect">
                          <a:avLst/>
                        </a:prstGeom>
                        <a:solidFill>
                          <a:srgbClr val="DEEBF7"/>
                        </a:solidFill>
                        <a:ln w="19050" cap="flat" cmpd="sng" algn="ctr">
                          <a:solidFill>
                            <a:sysClr val="windowText" lastClr="000000"/>
                          </a:solidFill>
                          <a:prstDash val="solid"/>
                          <a:miter lim="800000"/>
                        </a:ln>
                        <a:effectLst/>
                      </wps:spPr>
                      <wps:txbx>
                        <w:txbxContent>
                          <w:p w14:paraId="39762FDA" w14:textId="77777777" w:rsidR="0092558A" w:rsidRPr="00B12FC6" w:rsidRDefault="0092558A" w:rsidP="009A2CA8">
                            <w:pPr>
                              <w:snapToGrid w:val="0"/>
                              <w:rPr>
                                <w:rFonts w:ascii="HGS創英角ｺﾞｼｯｸUB" w:eastAsia="HGS創英角ｺﾞｼｯｸUB" w:hAnsi="HGS創英角ｺﾞｼｯｸUB"/>
                                <w:sz w:val="36"/>
                                <w:szCs w:val="36"/>
                              </w:rPr>
                            </w:pPr>
                            <w:r w:rsidRPr="00B12FC6">
                              <w:rPr>
                                <w:rFonts w:ascii="HGS創英角ｺﾞｼｯｸUB" w:eastAsia="HGS創英角ｺﾞｼｯｸUB" w:hAnsi="HGS創英角ｺﾞｼｯｸUB" w:hint="eastAsia"/>
                                <w:sz w:val="36"/>
                                <w:szCs w:val="36"/>
                              </w:rPr>
                              <w:t>第</w:t>
                            </w:r>
                            <w:r w:rsidRPr="00B12FC6">
                              <w:rPr>
                                <w:rFonts w:ascii="HGS創英角ｺﾞｼｯｸUB" w:eastAsia="HGS創英角ｺﾞｼｯｸUB" w:hAnsi="HGS創英角ｺﾞｼｯｸUB"/>
                                <w:sz w:val="36"/>
                                <w:szCs w:val="36"/>
                              </w:rPr>
                              <w:t>１</w:t>
                            </w:r>
                            <w:r w:rsidRPr="00B12FC6">
                              <w:rPr>
                                <w:rFonts w:ascii="HGS創英角ｺﾞｼｯｸUB" w:eastAsia="HGS創英角ｺﾞｼｯｸUB" w:hAnsi="HGS創英角ｺﾞｼｯｸUB" w:hint="eastAsia"/>
                                <w:sz w:val="36"/>
                                <w:szCs w:val="36"/>
                              </w:rPr>
                              <w:t>部</w:t>
                            </w:r>
                            <w:r w:rsidRPr="00B12FC6">
                              <w:rPr>
                                <w:rFonts w:ascii="HGS創英角ｺﾞｼｯｸUB" w:eastAsia="HGS創英角ｺﾞｼｯｸUB" w:hAnsi="HGS創英角ｺﾞｼｯｸUB"/>
                                <w:sz w:val="36"/>
                                <w:szCs w:val="36"/>
                              </w:rPr>
                              <w:t xml:space="preserve">　</w:t>
                            </w:r>
                          </w:p>
                          <w:p w14:paraId="061681C9" w14:textId="77777777" w:rsidR="0092558A" w:rsidRPr="00B12FC6" w:rsidRDefault="0092558A" w:rsidP="009A2CA8">
                            <w:pPr>
                              <w:snapToGrid w:val="0"/>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宇陀</w:t>
                            </w:r>
                            <w:r w:rsidRPr="00B12FC6">
                              <w:rPr>
                                <w:rFonts w:ascii="HGS創英角ｺﾞｼｯｸUB" w:eastAsia="HGS創英角ｺﾞｼｯｸUB" w:hAnsi="HGS創英角ｺﾞｼｯｸUB"/>
                                <w:sz w:val="36"/>
                                <w:szCs w:val="36"/>
                              </w:rPr>
                              <w:t>市新型インフルエンザ等対策行動計画</w:t>
                            </w:r>
                            <w:r w:rsidRPr="00B12FC6">
                              <w:rPr>
                                <w:rFonts w:ascii="HGS創英角ｺﾞｼｯｸUB" w:eastAsia="HGS創英角ｺﾞｼｯｸUB" w:hAnsi="HGS創英角ｺﾞｼｯｸUB" w:hint="eastAsia"/>
                                <w:sz w:val="36"/>
                                <w:szCs w:val="36"/>
                              </w:rPr>
                              <w:t>改定の</w:t>
                            </w:r>
                            <w:r w:rsidRPr="00B12FC6">
                              <w:rPr>
                                <w:rFonts w:ascii="HGS創英角ｺﾞｼｯｸUB" w:eastAsia="HGS創英角ｺﾞｼｯｸUB" w:hAnsi="HGS創英角ｺﾞｼｯｸUB"/>
                                <w:sz w:val="36"/>
                                <w:szCs w:val="36"/>
                              </w:rPr>
                              <w:t>概要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05B9D0" id="角丸四角形 31" o:spid="_x0000_s1030" style="position:absolute;margin-left:0;margin-top:-.6pt;width:456pt;height:77.25pt;z-index:251754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" fillcolor="#deebf7" strokecolor="windowText" strokeweight="1.5pt">
                <v:stroke joinstyle="miter"/>
                <v:textbox>
                  <w:txbxContent>
                    <w:p w14:paraId="39762FDA" w14:textId="77777777" w:rsidR="0092558A" w:rsidRPr="00B12FC6" w:rsidRDefault="0092558A" w:rsidP="009A2CA8">
                      <w:pPr>
                        <w:snapToGrid w:val="0"/>
                        <w:rPr>
                          <w:rFonts w:ascii="HGS創英角ｺﾞｼｯｸUB" w:eastAsia="HGS創英角ｺﾞｼｯｸUB" w:hAnsi="HGS創英角ｺﾞｼｯｸUB"/>
                          <w:sz w:val="36"/>
                          <w:szCs w:val="36"/>
                        </w:rPr>
                      </w:pPr>
                      <w:r w:rsidRPr="00B12FC6">
                        <w:rPr>
                          <w:rFonts w:ascii="HGS創英角ｺﾞｼｯｸUB" w:eastAsia="HGS創英角ｺﾞｼｯｸUB" w:hAnsi="HGS創英角ｺﾞｼｯｸUB" w:hint="eastAsia"/>
                          <w:sz w:val="36"/>
                          <w:szCs w:val="36"/>
                        </w:rPr>
                        <w:t>第</w:t>
                      </w:r>
                      <w:r w:rsidRPr="00B12FC6">
                        <w:rPr>
                          <w:rFonts w:ascii="HGS創英角ｺﾞｼｯｸUB" w:eastAsia="HGS創英角ｺﾞｼｯｸUB" w:hAnsi="HGS創英角ｺﾞｼｯｸUB"/>
                          <w:sz w:val="36"/>
                          <w:szCs w:val="36"/>
                        </w:rPr>
                        <w:t>１</w:t>
                      </w:r>
                      <w:r w:rsidRPr="00B12FC6">
                        <w:rPr>
                          <w:rFonts w:ascii="HGS創英角ｺﾞｼｯｸUB" w:eastAsia="HGS創英角ｺﾞｼｯｸUB" w:hAnsi="HGS創英角ｺﾞｼｯｸUB" w:hint="eastAsia"/>
                          <w:sz w:val="36"/>
                          <w:szCs w:val="36"/>
                        </w:rPr>
                        <w:t>部</w:t>
                      </w:r>
                      <w:r w:rsidRPr="00B12FC6">
                        <w:rPr>
                          <w:rFonts w:ascii="HGS創英角ｺﾞｼｯｸUB" w:eastAsia="HGS創英角ｺﾞｼｯｸUB" w:hAnsi="HGS創英角ｺﾞｼｯｸUB"/>
                          <w:sz w:val="36"/>
                          <w:szCs w:val="36"/>
                        </w:rPr>
                        <w:t xml:space="preserve">　</w:t>
                      </w:r>
                    </w:p>
                    <w:p w14:paraId="061681C9" w14:textId="77777777" w:rsidR="0092558A" w:rsidRPr="00B12FC6" w:rsidRDefault="0092558A" w:rsidP="009A2CA8">
                      <w:pPr>
                        <w:snapToGrid w:val="0"/>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宇陀</w:t>
                      </w:r>
                      <w:r w:rsidRPr="00B12FC6">
                        <w:rPr>
                          <w:rFonts w:ascii="HGS創英角ｺﾞｼｯｸUB" w:eastAsia="HGS創英角ｺﾞｼｯｸUB" w:hAnsi="HGS創英角ｺﾞｼｯｸUB"/>
                          <w:sz w:val="36"/>
                          <w:szCs w:val="36"/>
                        </w:rPr>
                        <w:t>市新型インフルエンザ等対策行動計画</w:t>
                      </w:r>
                      <w:r w:rsidRPr="00B12FC6">
                        <w:rPr>
                          <w:rFonts w:ascii="HGS創英角ｺﾞｼｯｸUB" w:eastAsia="HGS創英角ｺﾞｼｯｸUB" w:hAnsi="HGS創英角ｺﾞｼｯｸUB" w:hint="eastAsia"/>
                          <w:sz w:val="36"/>
                          <w:szCs w:val="36"/>
                        </w:rPr>
                        <w:t>改定の</w:t>
                      </w:r>
                      <w:r w:rsidRPr="00B12FC6">
                        <w:rPr>
                          <w:rFonts w:ascii="HGS創英角ｺﾞｼｯｸUB" w:eastAsia="HGS創英角ｺﾞｼｯｸUB" w:hAnsi="HGS創英角ｺﾞｼｯｸUB"/>
                          <w:sz w:val="36"/>
                          <w:szCs w:val="36"/>
                        </w:rPr>
                        <w:t>概要</w:t>
                      </w:r>
                    </w:p>
                  </w:txbxContent>
                </v:textbox>
                <w10:wrap anchorx="margin"/>
              </v:roundrect>
            </w:pict>
          </mc:Fallback>
        </mc:AlternateContent>
      </w:r>
    </w:p>
    <w:p w14:paraId="1796DC5B" w14:textId="77777777" w:rsidR="009A2CA8" w:rsidRDefault="009A2CA8" w:rsidP="004269CE">
      <w:pPr>
        <w:snapToGrid w:val="0"/>
        <w:spacing w:after="0" w:line="240" w:lineRule="auto"/>
        <w:ind w:rightChars="-129" w:right="-284"/>
        <w:rPr>
          <w:rFonts w:ascii="ＭＳ ゴシック" w:eastAsia="ＭＳ ゴシック" w:hAnsi="ＭＳ ゴシック" w:cs="ＭＳ ゴシック"/>
          <w:sz w:val="25"/>
        </w:rPr>
      </w:pPr>
    </w:p>
    <w:p w14:paraId="11905D70" w14:textId="77777777" w:rsidR="009A2CA8" w:rsidRDefault="009A2CA8" w:rsidP="004269CE">
      <w:pPr>
        <w:snapToGrid w:val="0"/>
        <w:spacing w:after="0" w:line="240" w:lineRule="auto"/>
        <w:ind w:rightChars="-129" w:right="-284"/>
        <w:rPr>
          <w:rFonts w:ascii="ＭＳ ゴシック" w:eastAsia="ＭＳ ゴシック" w:hAnsi="ＭＳ ゴシック" w:cs="ＭＳ ゴシック"/>
          <w:sz w:val="25"/>
        </w:rPr>
      </w:pPr>
    </w:p>
    <w:p w14:paraId="6A5D4503" w14:textId="77777777" w:rsidR="009A2CA8" w:rsidRDefault="009A2CA8" w:rsidP="004269CE">
      <w:pPr>
        <w:snapToGrid w:val="0"/>
        <w:spacing w:after="0" w:line="240" w:lineRule="auto"/>
        <w:ind w:rightChars="-129" w:right="-284"/>
        <w:rPr>
          <w:rFonts w:ascii="ＭＳ ゴシック" w:eastAsia="ＭＳ ゴシック" w:hAnsi="ＭＳ ゴシック" w:cs="ＭＳ ゴシック"/>
          <w:sz w:val="25"/>
        </w:rPr>
      </w:pPr>
    </w:p>
    <w:p w14:paraId="172D6E31" w14:textId="6AE21569" w:rsidR="009A2CA8" w:rsidRDefault="009A2CA8" w:rsidP="004269CE">
      <w:pPr>
        <w:snapToGrid w:val="0"/>
        <w:spacing w:after="0" w:line="240" w:lineRule="auto"/>
        <w:ind w:rightChars="-129" w:right="-284"/>
        <w:rPr>
          <w:rFonts w:ascii="ＭＳ ゴシック" w:eastAsia="ＭＳ ゴシック" w:hAnsi="ＭＳ ゴシック" w:cs="ＭＳ ゴシック"/>
          <w:sz w:val="25"/>
        </w:rPr>
      </w:pPr>
    </w:p>
    <w:p w14:paraId="44E90912" w14:textId="5A057E67" w:rsidR="009A2CA8" w:rsidRDefault="009A2CA8" w:rsidP="004269CE">
      <w:pPr>
        <w:snapToGrid w:val="0"/>
        <w:spacing w:after="0" w:line="240" w:lineRule="auto"/>
        <w:ind w:rightChars="-129" w:right="-284"/>
        <w:rPr>
          <w:rFonts w:ascii="ＭＳ ゴシック" w:eastAsia="ＭＳ ゴシック" w:hAnsi="ＭＳ ゴシック" w:cs="ＭＳ ゴシック"/>
          <w:sz w:val="25"/>
        </w:rPr>
      </w:pPr>
    </w:p>
    <w:p w14:paraId="3B0DC504" w14:textId="7E5C3DBA" w:rsidR="009A2CA8" w:rsidRDefault="00A5635D" w:rsidP="004269CE">
      <w:pPr>
        <w:snapToGrid w:val="0"/>
        <w:spacing w:after="0" w:line="240" w:lineRule="auto"/>
        <w:ind w:rightChars="-129" w:right="-284"/>
        <w:rPr>
          <w:rFonts w:ascii="ＭＳ ゴシック" w:eastAsia="ＭＳ ゴシック" w:hAnsi="ＭＳ ゴシック" w:cs="ＭＳ ゴシック"/>
          <w:sz w:val="25"/>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657214" behindDoc="0" locked="0" layoutInCell="1" allowOverlap="1" wp14:anchorId="20E4DA2E" wp14:editId="31CD8A9A">
                <wp:simplePos x="0" y="0"/>
                <wp:positionH relativeFrom="margin">
                  <wp:align>left</wp:align>
                </wp:positionH>
                <wp:positionV relativeFrom="paragraph">
                  <wp:posOffset>8416</wp:posOffset>
                </wp:positionV>
                <wp:extent cx="4219460" cy="330506"/>
                <wp:effectExtent l="0" t="0" r="10160" b="12700"/>
                <wp:wrapNone/>
                <wp:docPr id="33" name="正方形/長方形 33"/>
                <wp:cNvGraphicFramePr/>
                <a:graphic xmlns:a="http://schemas.openxmlformats.org/drawingml/2006/main">
                  <a:graphicData uri="http://schemas.microsoft.com/office/word/2010/wordprocessingShape">
                    <wps:wsp>
                      <wps:cNvSpPr/>
                      <wps:spPr>
                        <a:xfrm>
                          <a:off x="0" y="0"/>
                          <a:ext cx="4219460" cy="330506"/>
                        </a:xfrm>
                        <a:prstGeom prst="rect">
                          <a:avLst/>
                        </a:prstGeom>
                        <a:solidFill>
                          <a:srgbClr val="FFDDFF"/>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40FE5D0B" w14:textId="77777777" w:rsidR="00A5635D" w:rsidRPr="009A2CA8" w:rsidRDefault="00A5635D" w:rsidP="00A5635D">
                            <w:pPr>
                              <w:snapToGrid w:val="0"/>
                              <w:spacing w:after="0" w:line="240" w:lineRule="auto"/>
                              <w:ind w:rightChars="-129" w:right="-284"/>
                              <w:rPr>
                                <w:rFonts w:ascii="BIZ UDPゴシック" w:eastAsia="BIZ UDPゴシック" w:hAnsi="BIZ UDPゴシック" w:cs="ＭＳ ゴシック"/>
                                <w:b/>
                                <w:sz w:val="26"/>
                                <w:szCs w:val="26"/>
                              </w:rPr>
                            </w:pPr>
                            <w:r w:rsidRPr="009A2CA8">
                              <w:rPr>
                                <w:rFonts w:ascii="BIZ UDPゴシック" w:eastAsia="BIZ UDPゴシック" w:hAnsi="BIZ UDPゴシック" w:cs="ＭＳ ゴシック" w:hint="eastAsia"/>
                                <w:b/>
                                <w:sz w:val="26"/>
                                <w:szCs w:val="26"/>
                              </w:rPr>
                              <w:t>第１章　新型インフルエンザ等対策特別措置法の意義等</w:t>
                            </w:r>
                          </w:p>
                          <w:p w14:paraId="6B750F8B" w14:textId="77777777" w:rsidR="00A5635D" w:rsidRPr="00A5635D" w:rsidRDefault="00A5635D" w:rsidP="00A563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4DA2E" id="正方形/長方形 33" o:spid="_x0000_s1031" style="position:absolute;margin-left:0;margin-top:.65pt;width:332.25pt;height:26pt;z-index:25165721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" fillcolor="#fdf" strokecolor="#091723 [484]">
                <v:textbox>
                  <w:txbxContent>
                    <w:p w14:paraId="40FE5D0B" w14:textId="77777777" w:rsidR="00A5635D" w:rsidRPr="009A2CA8" w:rsidRDefault="00A5635D" w:rsidP="00A5635D">
                      <w:pPr>
                        <w:snapToGrid w:val="0"/>
                        <w:spacing w:after="0" w:line="240" w:lineRule="auto"/>
                        <w:ind w:rightChars="-129" w:right="-284"/>
                        <w:rPr>
                          <w:rFonts w:ascii="BIZ UDPゴシック" w:eastAsia="BIZ UDPゴシック" w:hAnsi="BIZ UDPゴシック" w:cs="ＭＳ ゴシック"/>
                          <w:b/>
                          <w:sz w:val="26"/>
                          <w:szCs w:val="26"/>
                        </w:rPr>
                      </w:pPr>
                      <w:r w:rsidRPr="009A2CA8">
                        <w:rPr>
                          <w:rFonts w:ascii="BIZ UDPゴシック" w:eastAsia="BIZ UDPゴシック" w:hAnsi="BIZ UDPゴシック" w:cs="ＭＳ ゴシック" w:hint="eastAsia"/>
                          <w:b/>
                          <w:sz w:val="26"/>
                          <w:szCs w:val="26"/>
                        </w:rPr>
                        <w:t>第１章　新型インフルエンザ等対策特別措置法の意義等</w:t>
                      </w:r>
                    </w:p>
                    <w:p w14:paraId="6B750F8B" w14:textId="77777777" w:rsidR="00A5635D" w:rsidRPr="00A5635D" w:rsidRDefault="00A5635D" w:rsidP="00A5635D">
                      <w:pPr>
                        <w:jc w:val="center"/>
                      </w:pPr>
                    </w:p>
                  </w:txbxContent>
                </v:textbox>
                <w10:wrap anchorx="margin"/>
              </v:rect>
            </w:pict>
          </mc:Fallback>
        </mc:AlternateContent>
      </w:r>
    </w:p>
    <w:p w14:paraId="1A4BFD40" w14:textId="105FBDDB" w:rsidR="00372CA4" w:rsidRPr="009A2CA8" w:rsidRDefault="00372CA4" w:rsidP="004269CE">
      <w:pPr>
        <w:snapToGrid w:val="0"/>
        <w:spacing w:after="0" w:line="240" w:lineRule="auto"/>
        <w:ind w:rightChars="-129" w:right="-284"/>
        <w:rPr>
          <w:rFonts w:ascii="BIZ UDPゴシック" w:eastAsia="BIZ UDPゴシック" w:hAnsi="BIZ UDPゴシック" w:cs="ＭＳ ゴシック"/>
          <w:b/>
          <w:sz w:val="26"/>
          <w:szCs w:val="26"/>
        </w:rPr>
      </w:pPr>
    </w:p>
    <w:p w14:paraId="703F4F12" w14:textId="2B069413" w:rsidR="000363B7" w:rsidRDefault="004A740A" w:rsidP="004269CE">
      <w:pPr>
        <w:snapToGrid w:val="0"/>
        <w:spacing w:after="0" w:line="240" w:lineRule="auto"/>
        <w:ind w:rightChars="-129" w:right="-284"/>
        <w:rPr>
          <w:rFonts w:ascii="ＭＳ ゴシック" w:eastAsia="ＭＳ ゴシック" w:hAnsi="ＭＳ ゴシック" w:cs="ＭＳ ゴシック"/>
          <w:sz w:val="25"/>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793408" behindDoc="0" locked="0" layoutInCell="1" allowOverlap="1" wp14:anchorId="29CE8361" wp14:editId="544EC20D">
                <wp:simplePos x="0" y="0"/>
                <wp:positionH relativeFrom="margin">
                  <wp:posOffset>175795</wp:posOffset>
                </wp:positionH>
                <wp:positionV relativeFrom="paragraph">
                  <wp:posOffset>171450</wp:posOffset>
                </wp:positionV>
                <wp:extent cx="2533880" cy="286439"/>
                <wp:effectExtent l="0" t="0" r="19050" b="18415"/>
                <wp:wrapNone/>
                <wp:docPr id="48" name="正方形/長方形 48"/>
                <wp:cNvGraphicFramePr/>
                <a:graphic xmlns:a="http://schemas.openxmlformats.org/drawingml/2006/main">
                  <a:graphicData uri="http://schemas.microsoft.com/office/word/2010/wordprocessingShape">
                    <wps:wsp>
                      <wps:cNvSpPr/>
                      <wps:spPr>
                        <a:xfrm>
                          <a:off x="0" y="0"/>
                          <a:ext cx="2533880" cy="286439"/>
                        </a:xfrm>
                        <a:prstGeom prst="rect">
                          <a:avLst/>
                        </a:prstGeom>
                        <a:solidFill>
                          <a:schemeClr val="accent4">
                            <a:lumMod val="20000"/>
                            <a:lumOff val="80000"/>
                          </a:schemeClr>
                        </a:solidFill>
                        <a:ln w="9525" cap="flat" cmpd="sng" algn="ctr">
                          <a:solidFill>
                            <a:srgbClr val="5B9BD5">
                              <a:shade val="15000"/>
                            </a:srgbClr>
                          </a:solidFill>
                          <a:prstDash val="solid"/>
                          <a:miter lim="800000"/>
                        </a:ln>
                        <a:effectLst/>
                      </wps:spPr>
                      <wps:txbx>
                        <w:txbxContent>
                          <w:p w14:paraId="5F40C682" w14:textId="751D6815" w:rsidR="0088217A" w:rsidRPr="004A740A" w:rsidRDefault="0088217A" w:rsidP="0088217A">
                            <w:pPr>
                              <w:snapToGrid w:val="0"/>
                              <w:spacing w:after="0" w:line="240" w:lineRule="auto"/>
                              <w:ind w:rightChars="-129" w:right="-284"/>
                              <w:rPr>
                                <w:rFonts w:ascii="BIZ UDPゴシック" w:eastAsia="BIZ UDPゴシック" w:hAnsi="BIZ UDPゴシック" w:cs="ＭＳ ゴシック"/>
                                <w:b/>
                                <w:sz w:val="24"/>
                                <w:szCs w:val="24"/>
                              </w:rPr>
                            </w:pPr>
                            <w:r w:rsidRPr="004A740A">
                              <w:rPr>
                                <w:rFonts w:ascii="BIZ UDPゴシック" w:eastAsia="BIZ UDPゴシック" w:hAnsi="BIZ UDPゴシック" w:cs="ＭＳ ゴシック" w:hint="eastAsia"/>
                                <w:b/>
                                <w:sz w:val="24"/>
                                <w:szCs w:val="24"/>
                              </w:rPr>
                              <w:t>第１</w:t>
                            </w:r>
                            <w:r w:rsidR="004A740A">
                              <w:rPr>
                                <w:rFonts w:ascii="BIZ UDPゴシック" w:eastAsia="BIZ UDPゴシック" w:hAnsi="BIZ UDPゴシック" w:cs="ＭＳ ゴシック" w:hint="eastAsia"/>
                                <w:b/>
                                <w:sz w:val="24"/>
                                <w:szCs w:val="24"/>
                              </w:rPr>
                              <w:t>節</w:t>
                            </w:r>
                            <w:r w:rsidRPr="004A740A">
                              <w:rPr>
                                <w:rFonts w:ascii="BIZ UDPゴシック" w:eastAsia="BIZ UDPゴシック" w:hAnsi="BIZ UDPゴシック" w:cs="ＭＳ ゴシック" w:hint="eastAsia"/>
                                <w:b/>
                                <w:sz w:val="24"/>
                                <w:szCs w:val="24"/>
                              </w:rPr>
                              <w:t xml:space="preserve">　</w:t>
                            </w:r>
                            <w:r w:rsidR="004A740A">
                              <w:rPr>
                                <w:rFonts w:ascii="BIZ UDPゴシック" w:eastAsia="BIZ UDPゴシック" w:hAnsi="BIZ UDPゴシック" w:cs="ＭＳ ゴシック" w:hint="eastAsia"/>
                                <w:b/>
                                <w:sz w:val="24"/>
                                <w:szCs w:val="24"/>
                              </w:rPr>
                              <w:t>感染症危機を取り巻く状況</w:t>
                            </w:r>
                          </w:p>
                          <w:p w14:paraId="530C4503" w14:textId="77777777" w:rsidR="0088217A" w:rsidRPr="00A5635D" w:rsidRDefault="0088217A" w:rsidP="0088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E8361" id="正方形/長方形 48" o:spid="_x0000_s1032" style="position:absolute;margin-left:13.85pt;margin-top:13.5pt;width:199.5pt;height:22.5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" fillcolor="#fff2cc [663]" strokecolor="#223f59">
                <v:textbox>
                  <w:txbxContent>
                    <w:p w14:paraId="5F40C682" w14:textId="751D6815" w:rsidR="0088217A" w:rsidRPr="004A740A" w:rsidRDefault="0088217A" w:rsidP="0088217A">
                      <w:pPr>
                        <w:snapToGrid w:val="0"/>
                        <w:spacing w:after="0" w:line="240" w:lineRule="auto"/>
                        <w:ind w:rightChars="-129" w:right="-284"/>
                        <w:rPr>
                          <w:rFonts w:ascii="BIZ UDPゴシック" w:eastAsia="BIZ UDPゴシック" w:hAnsi="BIZ UDPゴシック" w:cs="ＭＳ ゴシック"/>
                          <w:b/>
                          <w:sz w:val="24"/>
                          <w:szCs w:val="24"/>
                        </w:rPr>
                      </w:pPr>
                      <w:r w:rsidRPr="004A740A">
                        <w:rPr>
                          <w:rFonts w:ascii="BIZ UDPゴシック" w:eastAsia="BIZ UDPゴシック" w:hAnsi="BIZ UDPゴシック" w:cs="ＭＳ ゴシック" w:hint="eastAsia"/>
                          <w:b/>
                          <w:sz w:val="24"/>
                          <w:szCs w:val="24"/>
                        </w:rPr>
                        <w:t>第１</w:t>
                      </w:r>
                      <w:r w:rsidR="004A740A">
                        <w:rPr>
                          <w:rFonts w:ascii="BIZ UDPゴシック" w:eastAsia="BIZ UDPゴシック" w:hAnsi="BIZ UDPゴシック" w:cs="ＭＳ ゴシック" w:hint="eastAsia"/>
                          <w:b/>
                          <w:sz w:val="24"/>
                          <w:szCs w:val="24"/>
                        </w:rPr>
                        <w:t>節</w:t>
                      </w:r>
                      <w:r w:rsidRPr="004A740A">
                        <w:rPr>
                          <w:rFonts w:ascii="BIZ UDPゴシック" w:eastAsia="BIZ UDPゴシック" w:hAnsi="BIZ UDPゴシック" w:cs="ＭＳ ゴシック" w:hint="eastAsia"/>
                          <w:b/>
                          <w:sz w:val="24"/>
                          <w:szCs w:val="24"/>
                        </w:rPr>
                        <w:t xml:space="preserve">　</w:t>
                      </w:r>
                      <w:r w:rsidR="004A740A">
                        <w:rPr>
                          <w:rFonts w:ascii="BIZ UDPゴシック" w:eastAsia="BIZ UDPゴシック" w:hAnsi="BIZ UDPゴシック" w:cs="ＭＳ ゴシック" w:hint="eastAsia"/>
                          <w:b/>
                          <w:sz w:val="24"/>
                          <w:szCs w:val="24"/>
                        </w:rPr>
                        <w:t>感染症危機を取り巻く状況</w:t>
                      </w:r>
                    </w:p>
                    <w:p w14:paraId="530C4503" w14:textId="77777777" w:rsidR="0088217A" w:rsidRPr="00A5635D" w:rsidRDefault="0088217A" w:rsidP="0088217A">
                      <w:pPr>
                        <w:jc w:val="center"/>
                      </w:pPr>
                    </w:p>
                  </w:txbxContent>
                </v:textbox>
                <w10:wrap anchorx="margin"/>
              </v:rect>
            </w:pict>
          </mc:Fallback>
        </mc:AlternateContent>
      </w:r>
    </w:p>
    <w:p w14:paraId="47C9690A" w14:textId="2731ADC3" w:rsidR="00372CA4" w:rsidRPr="001361FC" w:rsidRDefault="00372CA4" w:rsidP="00F26231">
      <w:pPr>
        <w:snapToGrid w:val="0"/>
        <w:spacing w:after="0" w:line="240" w:lineRule="auto"/>
        <w:ind w:rightChars="-129" w:right="-284" w:firstLineChars="100" w:firstLine="240"/>
        <w:rPr>
          <w:rFonts w:ascii="BIZ UDPゴシック" w:eastAsia="BIZ UDPゴシック" w:hAnsi="BIZ UDPゴシック" w:cs="ＭＳ ゴシック"/>
          <w:b/>
          <w:sz w:val="24"/>
          <w:szCs w:val="24"/>
        </w:rPr>
      </w:pPr>
    </w:p>
    <w:p w14:paraId="14CF7615" w14:textId="5010AE96" w:rsidR="007F3E13" w:rsidRDefault="007F3E13" w:rsidP="004269CE">
      <w:pPr>
        <w:snapToGrid w:val="0"/>
        <w:spacing w:after="0" w:line="240" w:lineRule="auto"/>
        <w:ind w:rightChars="-129" w:right="-284"/>
        <w:rPr>
          <w:rFonts w:ascii="ＭＳ ゴシック" w:eastAsia="ＭＳ ゴシック" w:hAnsi="ＭＳ ゴシック" w:cs="ＭＳ ゴシック"/>
          <w:sz w:val="24"/>
          <w:szCs w:val="24"/>
        </w:rPr>
      </w:pPr>
    </w:p>
    <w:p w14:paraId="75F1C81C" w14:textId="1FF4BE3F" w:rsidR="00F26231" w:rsidRDefault="000363B7" w:rsidP="004269CE">
      <w:pPr>
        <w:snapToGrid w:val="0"/>
        <w:spacing w:after="0" w:line="240" w:lineRule="auto"/>
        <w:ind w:rightChars="-129" w:right="-284"/>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 xml:space="preserve">　　近年、地球規模での開発の進展により、開発途上国等における都市化や人口密</w:t>
      </w:r>
    </w:p>
    <w:p w14:paraId="5796DB1F" w14:textId="77777777" w:rsidR="00F26231" w:rsidRDefault="000363B7"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度の増加、</w:t>
      </w:r>
      <w:r w:rsidR="001C1972">
        <w:rPr>
          <w:rFonts w:ascii="ＭＳ 明朝" w:eastAsia="ＭＳ 明朝" w:hAnsi="ＭＳ 明朝" w:cs="ＭＳ ゴシック" w:hint="eastAsia"/>
          <w:sz w:val="24"/>
          <w:szCs w:val="24"/>
        </w:rPr>
        <w:t>未知のウイ</w:t>
      </w:r>
      <w:r w:rsidR="00157193" w:rsidRPr="00F26231">
        <w:rPr>
          <w:rFonts w:ascii="ＭＳ 明朝" w:eastAsia="ＭＳ 明朝" w:hAnsi="ＭＳ 明朝" w:cs="ＭＳ ゴシック" w:hint="eastAsia"/>
          <w:sz w:val="24"/>
          <w:szCs w:val="24"/>
        </w:rPr>
        <w:t>ルス等の宿主となっている動物との接触機会の拡大が進ん</w:t>
      </w:r>
    </w:p>
    <w:p w14:paraId="51612554" w14:textId="77777777" w:rsidR="00F26231" w:rsidRDefault="00157193"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でおり、未知の感染症との接点が増大している。さらに、グローバル化により各</w:t>
      </w:r>
    </w:p>
    <w:p w14:paraId="16E1E507" w14:textId="77777777" w:rsidR="00F26231" w:rsidRDefault="00157193"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国との往来が飛躍的に拡大しており</w:t>
      </w:r>
      <w:r w:rsidR="0099527E" w:rsidRPr="00F26231">
        <w:rPr>
          <w:rFonts w:ascii="ＭＳ 明朝" w:eastAsia="ＭＳ 明朝" w:hAnsi="ＭＳ 明朝" w:cs="ＭＳ ゴシック" w:hint="eastAsia"/>
          <w:sz w:val="24"/>
          <w:szCs w:val="24"/>
        </w:rPr>
        <w:t>、ひとたびこうした未知の感染症が発生した</w:t>
      </w:r>
    </w:p>
    <w:p w14:paraId="731C0B64" w14:textId="77777777" w:rsidR="00157193" w:rsidRPr="00F26231" w:rsidRDefault="0099527E"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場合には、瞬く間に世界中に拡散するおそれも大きくなっている。</w:t>
      </w:r>
    </w:p>
    <w:p w14:paraId="15EDF0F8" w14:textId="77777777" w:rsidR="00F26231" w:rsidRDefault="000363B7" w:rsidP="00F26231">
      <w:pPr>
        <w:snapToGrid w:val="0"/>
        <w:spacing w:after="0" w:line="240" w:lineRule="auto"/>
        <w:ind w:rightChars="-129" w:right="-284"/>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 xml:space="preserve">　　</w:t>
      </w:r>
      <w:r w:rsidR="0099527E" w:rsidRPr="00F26231">
        <w:rPr>
          <w:rFonts w:ascii="ＭＳ 明朝" w:eastAsia="ＭＳ 明朝" w:hAnsi="ＭＳ 明朝" w:cs="ＭＳ ゴシック" w:hint="eastAsia"/>
          <w:sz w:val="24"/>
          <w:szCs w:val="24"/>
        </w:rPr>
        <w:t>これまでにも、重症性呼吸器症候群（ＳＡＲＳ）やジカウイルス感染症等の感</w:t>
      </w:r>
    </w:p>
    <w:p w14:paraId="64421476" w14:textId="77777777" w:rsidR="00F26231" w:rsidRDefault="0099527E"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染拡大が発生し、さらには、2020年（令和2年）以降、新型コロナが世界的な大</w:t>
      </w:r>
    </w:p>
    <w:p w14:paraId="5617DFD0" w14:textId="77777777" w:rsidR="00F26231" w:rsidRDefault="0099527E"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流行（パンデミック）を引き起こす等、新興感染症等は国際的な脅威となってい</w:t>
      </w:r>
    </w:p>
    <w:p w14:paraId="62504A69" w14:textId="77777777" w:rsidR="00FB1451" w:rsidRDefault="0099527E"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る。このことから、引き続き</w:t>
      </w:r>
      <w:r w:rsidR="003F06FE" w:rsidRPr="00F26231">
        <w:rPr>
          <w:rFonts w:ascii="ＭＳ 明朝" w:eastAsia="ＭＳ 明朝" w:hAnsi="ＭＳ 明朝" w:cs="ＭＳ ゴシック" w:hint="eastAsia"/>
          <w:sz w:val="24"/>
          <w:szCs w:val="24"/>
        </w:rPr>
        <w:t>世界は新興感染症等の発生のおそれに直面し</w:t>
      </w:r>
      <w:r w:rsidR="00FB1451">
        <w:rPr>
          <w:rFonts w:ascii="ＭＳ 明朝" w:eastAsia="ＭＳ 明朝" w:hAnsi="ＭＳ 明朝" w:cs="ＭＳ ゴシック" w:hint="eastAsia"/>
          <w:sz w:val="24"/>
          <w:szCs w:val="24"/>
        </w:rPr>
        <w:t>ている</w:t>
      </w:r>
    </w:p>
    <w:p w14:paraId="5A33391B" w14:textId="77777777" w:rsidR="005F47EE" w:rsidRDefault="00FB1451"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ことや</w:t>
      </w:r>
      <w:r w:rsidR="003F06FE" w:rsidRPr="00F26231">
        <w:rPr>
          <w:rFonts w:ascii="ＭＳ 明朝" w:eastAsia="ＭＳ 明朝" w:hAnsi="ＭＳ 明朝" w:cs="ＭＳ ゴシック" w:hint="eastAsia"/>
          <w:sz w:val="24"/>
          <w:szCs w:val="24"/>
        </w:rPr>
        <w:t>、感染症危機が広がりやすい状況</w:t>
      </w:r>
      <w:r>
        <w:rPr>
          <w:rFonts w:ascii="ＭＳ 明朝" w:eastAsia="ＭＳ 明朝" w:hAnsi="ＭＳ 明朝" w:cs="ＭＳ ゴシック" w:hint="eastAsia"/>
          <w:sz w:val="24"/>
          <w:szCs w:val="24"/>
        </w:rPr>
        <w:t>に置かれているということを、</w:t>
      </w:r>
      <w:r w:rsidR="005F47EE">
        <w:rPr>
          <w:rFonts w:ascii="ＭＳ 明朝" w:eastAsia="ＭＳ 明朝" w:hAnsi="ＭＳ 明朝" w:cs="ＭＳ ゴシック" w:hint="eastAsia"/>
          <w:sz w:val="24"/>
          <w:szCs w:val="24"/>
        </w:rPr>
        <w:t>改めて認</w:t>
      </w:r>
    </w:p>
    <w:p w14:paraId="1CD4621C" w14:textId="5D532805" w:rsidR="003F06FE" w:rsidRPr="00F26231" w:rsidRDefault="005F47EE"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識する必要がある。</w:t>
      </w:r>
    </w:p>
    <w:p w14:paraId="1AC486D8" w14:textId="77777777" w:rsidR="00F26231" w:rsidRDefault="003F06FE" w:rsidP="00F26231">
      <w:pPr>
        <w:snapToGrid w:val="0"/>
        <w:spacing w:after="0" w:line="240" w:lineRule="auto"/>
        <w:ind w:rightChars="-129" w:right="-284"/>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 xml:space="preserve">　　しかし、こうした新興感染症等の発生を予知することは困難であり、また、発</w:t>
      </w:r>
    </w:p>
    <w:p w14:paraId="0075C891" w14:textId="77777777" w:rsidR="00F26231" w:rsidRDefault="003F06FE"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生そのものを阻止することも不可能であるため、平時から感染症危機に備えた体</w:t>
      </w:r>
    </w:p>
    <w:p w14:paraId="419C09B7" w14:textId="77777777" w:rsidR="003F06FE" w:rsidRPr="00F26231" w:rsidRDefault="003F06FE"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制を整える事が重要である。</w:t>
      </w:r>
    </w:p>
    <w:p w14:paraId="1A2D7D50" w14:textId="77777777" w:rsidR="00F26231" w:rsidRDefault="003F06FE"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 xml:space="preserve">　このほか、既知の感染症であっても、特定の種類の</w:t>
      </w:r>
      <w:r w:rsidR="00EA05C0">
        <w:rPr>
          <w:rFonts w:ascii="ＭＳ 明朝" w:eastAsia="ＭＳ 明朝" w:hAnsi="ＭＳ 明朝" w:cs="ＭＳ ゴシック" w:hint="eastAsia"/>
          <w:sz w:val="24"/>
          <w:szCs w:val="24"/>
        </w:rPr>
        <w:t>抗</w:t>
      </w:r>
      <w:r w:rsidRPr="00F26231">
        <w:rPr>
          <w:rFonts w:ascii="ＭＳ 明朝" w:eastAsia="ＭＳ 明朝" w:hAnsi="ＭＳ 明朝" w:cs="ＭＳ ゴシック" w:hint="eastAsia"/>
          <w:sz w:val="24"/>
          <w:szCs w:val="24"/>
        </w:rPr>
        <w:t>微生物薬が効きにくくな</w:t>
      </w:r>
    </w:p>
    <w:p w14:paraId="5E2D1E1B" w14:textId="77777777" w:rsidR="00F26231" w:rsidRDefault="003F06FE"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る</w:t>
      </w:r>
      <w:r w:rsidR="00902469" w:rsidRPr="00F26231">
        <w:rPr>
          <w:rFonts w:ascii="ＭＳ 明朝" w:eastAsia="ＭＳ 明朝" w:hAnsi="ＭＳ 明朝" w:cs="ＭＳ ゴシック" w:hint="eastAsia"/>
          <w:sz w:val="24"/>
          <w:szCs w:val="24"/>
        </w:rPr>
        <w:t>又は効かなくなる薬剤耐性（ＡＭＲ）を獲得することにより、将来的な感染拡</w:t>
      </w:r>
    </w:p>
    <w:p w14:paraId="03E8ECEB" w14:textId="77777777" w:rsidR="00F26231" w:rsidRDefault="00902469"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大によるリスクが増大するものもある。こうしたＡＭＲ対策の推進等日頃からの</w:t>
      </w:r>
    </w:p>
    <w:p w14:paraId="19D5B78F" w14:textId="77777777" w:rsidR="003F06FE" w:rsidRPr="00F26231" w:rsidRDefault="00902469"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取組により、将来的な感染拡大によるリスクを軽減していく観点も重要である。</w:t>
      </w:r>
    </w:p>
    <w:p w14:paraId="36EFA7AA" w14:textId="7ED62BE6" w:rsidR="00F26231" w:rsidRDefault="004A740A" w:rsidP="004269CE">
      <w:pPr>
        <w:snapToGrid w:val="0"/>
        <w:spacing w:after="0" w:line="240" w:lineRule="auto"/>
        <w:ind w:rightChars="-129" w:right="-284"/>
        <w:rPr>
          <w:rFonts w:ascii="ＭＳ ゴシック" w:eastAsia="ＭＳ ゴシック" w:hAnsi="ＭＳ ゴシック" w:cs="ＭＳ ゴシック"/>
          <w:sz w:val="24"/>
          <w:szCs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797504" behindDoc="0" locked="0" layoutInCell="1" allowOverlap="1" wp14:anchorId="09497EF7" wp14:editId="6C9B6EAE">
                <wp:simplePos x="0" y="0"/>
                <wp:positionH relativeFrom="margin">
                  <wp:posOffset>98678</wp:posOffset>
                </wp:positionH>
                <wp:positionV relativeFrom="paragraph">
                  <wp:posOffset>133205</wp:posOffset>
                </wp:positionV>
                <wp:extent cx="3701667" cy="352012"/>
                <wp:effectExtent l="0" t="0" r="13335" b="10160"/>
                <wp:wrapNone/>
                <wp:docPr id="50" name="正方形/長方形 50"/>
                <wp:cNvGraphicFramePr/>
                <a:graphic xmlns:a="http://schemas.openxmlformats.org/drawingml/2006/main">
                  <a:graphicData uri="http://schemas.microsoft.com/office/word/2010/wordprocessingShape">
                    <wps:wsp>
                      <wps:cNvSpPr/>
                      <wps:spPr>
                        <a:xfrm>
                          <a:off x="0" y="0"/>
                          <a:ext cx="3701667" cy="352012"/>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12B14BCB" w14:textId="77777777" w:rsidR="004A740A" w:rsidRPr="001361FC" w:rsidRDefault="004A740A" w:rsidP="004A740A">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第２節　新型インフルエンザ等対策特別措置法の制定</w:t>
                            </w:r>
                          </w:p>
                          <w:p w14:paraId="6F20898F" w14:textId="4981B7A1" w:rsidR="004A740A" w:rsidRPr="004A740A" w:rsidRDefault="004A740A" w:rsidP="004A740A">
                            <w:pPr>
                              <w:snapToGrid w:val="0"/>
                              <w:spacing w:after="0" w:line="240" w:lineRule="auto"/>
                              <w:ind w:rightChars="-129" w:right="-284"/>
                              <w:rPr>
                                <w:rFonts w:ascii="BIZ UDPゴシック" w:eastAsia="BIZ UDPゴシック" w:hAnsi="BIZ UDPゴシック" w:cs="ＭＳ ゴシック"/>
                                <w:b/>
                                <w:sz w:val="24"/>
                                <w:szCs w:val="24"/>
                              </w:rPr>
                            </w:pPr>
                          </w:p>
                          <w:p w14:paraId="4E4A22E4" w14:textId="77777777" w:rsidR="004A740A" w:rsidRPr="00A5635D" w:rsidRDefault="004A740A" w:rsidP="004A74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97EF7" id="正方形/長方形 50" o:spid="_x0000_s1033" style="position:absolute;margin-left:7.75pt;margin-top:10.5pt;width:291.45pt;height:27.7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" fillcolor="#fff2cc" strokecolor="#223f59">
                <v:textbox>
                  <w:txbxContent>
                    <w:p w14:paraId="12B14BCB" w14:textId="77777777" w:rsidR="004A740A" w:rsidRPr="001361FC" w:rsidRDefault="004A740A" w:rsidP="004A740A">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第２節　新型インフルエンザ等対策特別措置法の制定</w:t>
                      </w:r>
                    </w:p>
                    <w:p w14:paraId="6F20898F" w14:textId="4981B7A1" w:rsidR="004A740A" w:rsidRPr="004A740A" w:rsidRDefault="004A740A" w:rsidP="004A740A">
                      <w:pPr>
                        <w:snapToGrid w:val="0"/>
                        <w:spacing w:after="0" w:line="240" w:lineRule="auto"/>
                        <w:ind w:rightChars="-129" w:right="-284"/>
                        <w:rPr>
                          <w:rFonts w:ascii="BIZ UDPゴシック" w:eastAsia="BIZ UDPゴシック" w:hAnsi="BIZ UDPゴシック" w:cs="ＭＳ ゴシック"/>
                          <w:b/>
                          <w:sz w:val="24"/>
                          <w:szCs w:val="24"/>
                        </w:rPr>
                      </w:pPr>
                    </w:p>
                    <w:p w14:paraId="4E4A22E4" w14:textId="77777777" w:rsidR="004A740A" w:rsidRPr="00A5635D" w:rsidRDefault="004A740A" w:rsidP="004A740A">
                      <w:pPr>
                        <w:jc w:val="center"/>
                      </w:pPr>
                    </w:p>
                  </w:txbxContent>
                </v:textbox>
                <w10:wrap anchorx="margin"/>
              </v:rect>
            </w:pict>
          </mc:Fallback>
        </mc:AlternateContent>
      </w:r>
    </w:p>
    <w:p w14:paraId="22FFFFDF" w14:textId="39CDB7CD" w:rsidR="009F4F2D" w:rsidRPr="001361FC" w:rsidRDefault="009F4F2D" w:rsidP="00F26231">
      <w:pPr>
        <w:snapToGrid w:val="0"/>
        <w:spacing w:after="0" w:line="240" w:lineRule="auto"/>
        <w:ind w:rightChars="-129" w:right="-284" w:firstLineChars="100" w:firstLine="240"/>
        <w:rPr>
          <w:rFonts w:ascii="BIZ UDPゴシック" w:eastAsia="BIZ UDPゴシック" w:hAnsi="BIZ UDPゴシック" w:cs="ＭＳ ゴシック"/>
          <w:b/>
          <w:sz w:val="24"/>
          <w:szCs w:val="24"/>
        </w:rPr>
      </w:pPr>
    </w:p>
    <w:p w14:paraId="5207E30E" w14:textId="522C0C06" w:rsidR="00F26231" w:rsidRDefault="00F26231" w:rsidP="00F26231">
      <w:pPr>
        <w:tabs>
          <w:tab w:val="left" w:pos="142"/>
          <w:tab w:val="left" w:pos="426"/>
        </w:tabs>
        <w:snapToGrid w:val="0"/>
        <w:spacing w:after="0" w:line="240" w:lineRule="auto"/>
        <w:ind w:rightChars="-129" w:right="-284"/>
        <w:rPr>
          <w:rFonts w:ascii="ＭＳ ゴシック" w:eastAsia="ＭＳ ゴシック" w:hAnsi="ＭＳ ゴシック" w:cs="ＭＳ ゴシック"/>
          <w:sz w:val="24"/>
          <w:szCs w:val="24"/>
        </w:rPr>
      </w:pPr>
    </w:p>
    <w:p w14:paraId="139E7026" w14:textId="1BE31C50" w:rsidR="00F26231" w:rsidRDefault="009F4F2D" w:rsidP="00F26231">
      <w:pPr>
        <w:tabs>
          <w:tab w:val="left" w:pos="142"/>
          <w:tab w:val="left" w:pos="426"/>
        </w:tabs>
        <w:snapToGrid w:val="0"/>
        <w:spacing w:after="0" w:line="240" w:lineRule="auto"/>
        <w:ind w:rightChars="-129" w:right="-284" w:firstLineChars="200" w:firstLine="48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新型インフルエンザは、毎年流行を繰り返してきたインフルエンザ</w:t>
      </w:r>
      <w:r w:rsidR="00BA67A9" w:rsidRPr="00F26231">
        <w:rPr>
          <w:rFonts w:ascii="ＭＳ 明朝" w:eastAsia="ＭＳ 明朝" w:hAnsi="ＭＳ 明朝" w:cs="ＭＳ ゴシック" w:hint="eastAsia"/>
          <w:sz w:val="24"/>
          <w:szCs w:val="24"/>
        </w:rPr>
        <w:t>ウイルスと</w:t>
      </w:r>
    </w:p>
    <w:p w14:paraId="40411009" w14:textId="77777777" w:rsidR="00F26231" w:rsidRDefault="00BA67A9" w:rsidP="00F26231">
      <w:pPr>
        <w:tabs>
          <w:tab w:val="left" w:pos="142"/>
          <w:tab w:val="left" w:pos="426"/>
        </w:tabs>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ウイルスの抗原性が</w:t>
      </w:r>
      <w:r w:rsidR="003857AA" w:rsidRPr="00F26231">
        <w:rPr>
          <w:rFonts w:ascii="ＭＳ 明朝" w:eastAsia="ＭＳ 明朝" w:hAnsi="ＭＳ 明朝" w:cs="ＭＳ ゴシック" w:hint="eastAsia"/>
          <w:sz w:val="24"/>
          <w:szCs w:val="24"/>
        </w:rPr>
        <w:t>大きく異なる新型のウイルスが出現することにより、およそ</w:t>
      </w:r>
    </w:p>
    <w:p w14:paraId="1B1105E2" w14:textId="77777777" w:rsidR="00F26231" w:rsidRDefault="003857AA" w:rsidP="00F26231">
      <w:pPr>
        <w:tabs>
          <w:tab w:val="left" w:pos="142"/>
          <w:tab w:val="left" w:pos="426"/>
        </w:tabs>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10年から40年の周期で発生している。ほとんどの人が新型のウイルス</w:t>
      </w:r>
      <w:r w:rsidR="001121E0" w:rsidRPr="00F26231">
        <w:rPr>
          <w:rFonts w:ascii="ＭＳ 明朝" w:eastAsia="ＭＳ 明朝" w:hAnsi="ＭＳ 明朝" w:cs="ＭＳ ゴシック" w:hint="eastAsia"/>
          <w:sz w:val="24"/>
          <w:szCs w:val="24"/>
        </w:rPr>
        <w:t>に対する</w:t>
      </w:r>
    </w:p>
    <w:p w14:paraId="771B760E" w14:textId="77777777" w:rsidR="00F26231" w:rsidRDefault="001121E0" w:rsidP="00F26231">
      <w:pPr>
        <w:tabs>
          <w:tab w:val="left" w:pos="142"/>
          <w:tab w:val="left" w:pos="426"/>
        </w:tabs>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免疫を獲得していないため、パンデミックとなり、大きな健康被害とこれに伴う</w:t>
      </w:r>
    </w:p>
    <w:p w14:paraId="738CF7CF" w14:textId="77777777" w:rsidR="003857AA" w:rsidRPr="00F26231" w:rsidRDefault="001121E0" w:rsidP="00F26231">
      <w:pPr>
        <w:tabs>
          <w:tab w:val="left" w:pos="142"/>
          <w:tab w:val="left" w:pos="426"/>
        </w:tabs>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社会的影響をもたらすことが懸念されている。</w:t>
      </w:r>
    </w:p>
    <w:p w14:paraId="020BC2CE" w14:textId="77777777" w:rsidR="00F26231" w:rsidRDefault="001121E0" w:rsidP="00F26231">
      <w:pPr>
        <w:snapToGrid w:val="0"/>
        <w:spacing w:after="0" w:line="240" w:lineRule="auto"/>
        <w:ind w:rightChars="-129" w:right="-284"/>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 xml:space="preserve">　　また、コロナウイルスのような既知の病原体であっても、ウイルスの変異等に</w:t>
      </w:r>
    </w:p>
    <w:p w14:paraId="183CFD07" w14:textId="77777777" w:rsidR="00F26231" w:rsidRDefault="001121E0"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よりほとんどの人が免疫を獲得していない新型のウイルスが出現すれば、パンデ</w:t>
      </w:r>
    </w:p>
    <w:p w14:paraId="76C3C51E" w14:textId="77777777" w:rsidR="006C7584" w:rsidRPr="00F26231" w:rsidRDefault="001121E0"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ミックになることが懸念される。</w:t>
      </w:r>
    </w:p>
    <w:p w14:paraId="4F6DFCFE" w14:textId="77777777" w:rsidR="00F26231" w:rsidRDefault="001121E0"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 xml:space="preserve">　さらに、未知の感染症である新感染症についても、その感染性の高さから社会</w:t>
      </w:r>
    </w:p>
    <w:p w14:paraId="498F8818" w14:textId="77777777" w:rsidR="001121E0" w:rsidRDefault="001121E0"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的影響が大きいものが発生する可能性がある。</w:t>
      </w:r>
    </w:p>
    <w:p w14:paraId="3D62ABAB" w14:textId="77777777" w:rsidR="00AC64DA" w:rsidRDefault="00FE05D3" w:rsidP="00F26231">
      <w:pPr>
        <w:snapToGrid w:val="0"/>
        <w:spacing w:after="0" w:line="240" w:lineRule="auto"/>
        <w:ind w:rightChars="-129" w:right="-284"/>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 xml:space="preserve">　　</w:t>
      </w:r>
    </w:p>
    <w:p w14:paraId="1451F868" w14:textId="20A6E317" w:rsidR="00F26231" w:rsidRDefault="00FE05D3" w:rsidP="00AC64DA">
      <w:pPr>
        <w:snapToGrid w:val="0"/>
        <w:spacing w:after="0" w:line="240" w:lineRule="auto"/>
        <w:ind w:rightChars="-129" w:right="-284" w:firstLineChars="200" w:firstLine="48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lastRenderedPageBreak/>
        <w:t>これらの感染症が発生した場合には、国家の危機管理として対応する必要があ</w:t>
      </w:r>
    </w:p>
    <w:p w14:paraId="27B362D5" w14:textId="77777777" w:rsidR="00F26231" w:rsidRDefault="00FE05D3"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ることから、</w:t>
      </w:r>
      <w:r w:rsidR="00624FC8" w:rsidRPr="00F26231">
        <w:rPr>
          <w:rFonts w:ascii="ＭＳ 明朝" w:eastAsia="ＭＳ 明朝" w:hAnsi="ＭＳ 明朝" w:cs="ＭＳ ゴシック" w:hint="eastAsia"/>
          <w:sz w:val="24"/>
          <w:szCs w:val="24"/>
        </w:rPr>
        <w:t>国民の生命及び健康を保護し、国民生活及び国民経済に及ぼす影響</w:t>
      </w:r>
    </w:p>
    <w:p w14:paraId="442CA3F1" w14:textId="77777777" w:rsidR="005F47EE" w:rsidRDefault="00624FC8"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5F24F1">
        <w:rPr>
          <w:rFonts w:ascii="ＭＳ 明朝" w:eastAsia="ＭＳ 明朝" w:hAnsi="ＭＳ 明朝" w:cs="ＭＳ ゴシック" w:hint="eastAsia"/>
          <w:sz w:val="24"/>
          <w:szCs w:val="24"/>
        </w:rPr>
        <w:t>が最小とすることを目的に特措法を制定、その中で国、</w:t>
      </w:r>
      <w:r w:rsidR="005F47EE">
        <w:rPr>
          <w:rFonts w:ascii="ＭＳ 明朝" w:eastAsia="ＭＳ 明朝" w:hAnsi="ＭＳ 明朝" w:cs="ＭＳ ゴシック" w:hint="eastAsia"/>
          <w:sz w:val="24"/>
          <w:szCs w:val="24"/>
        </w:rPr>
        <w:t>地方公共団体、</w:t>
      </w:r>
      <w:r w:rsidRPr="005F24F1">
        <w:rPr>
          <w:rFonts w:ascii="ＭＳ 明朝" w:eastAsia="ＭＳ 明朝" w:hAnsi="ＭＳ 明朝" w:cs="ＭＳ ゴシック" w:hint="eastAsia"/>
          <w:sz w:val="24"/>
          <w:szCs w:val="24"/>
        </w:rPr>
        <w:t>指定（地</w:t>
      </w:r>
    </w:p>
    <w:p w14:paraId="237B1DB5" w14:textId="77777777" w:rsidR="005F47EE" w:rsidRDefault="00624FC8"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5F24F1">
        <w:rPr>
          <w:rFonts w:ascii="ＭＳ 明朝" w:eastAsia="ＭＳ 明朝" w:hAnsi="ＭＳ 明朝" w:cs="ＭＳ ゴシック" w:hint="eastAsia"/>
          <w:sz w:val="24"/>
          <w:szCs w:val="24"/>
        </w:rPr>
        <w:t>方）公共機関、事業者等の責務、新型インフルエンザ等の発生時における措置、</w:t>
      </w:r>
    </w:p>
    <w:p w14:paraId="6FECAA2A" w14:textId="77777777" w:rsidR="005F47EE" w:rsidRDefault="00624FC8"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5F24F1">
        <w:rPr>
          <w:rFonts w:ascii="ＭＳ 明朝" w:eastAsia="ＭＳ 明朝" w:hAnsi="ＭＳ 明朝" w:cs="ＭＳ ゴシック" w:hint="eastAsia"/>
          <w:sz w:val="24"/>
          <w:szCs w:val="24"/>
        </w:rPr>
        <w:t>まん延防止等重点措置、緊急事態措置等の特別の措置を定め、感染症法と相まっ</w:t>
      </w:r>
    </w:p>
    <w:p w14:paraId="6D38931B" w14:textId="77777777" w:rsidR="005F47EE" w:rsidRDefault="00624FC8"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5F24F1">
        <w:rPr>
          <w:rFonts w:ascii="ＭＳ 明朝" w:eastAsia="ＭＳ 明朝" w:hAnsi="ＭＳ 明朝" w:cs="ＭＳ ゴシック" w:hint="eastAsia"/>
          <w:sz w:val="24"/>
          <w:szCs w:val="24"/>
        </w:rPr>
        <w:t>て、国全体としての万全の態勢を整備し、新型インフルエンザ等対策の強化を図</w:t>
      </w:r>
    </w:p>
    <w:p w14:paraId="3A59EE55" w14:textId="3D7C864A" w:rsidR="00624FC8" w:rsidRPr="005F24F1" w:rsidRDefault="00624FC8"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5F24F1">
        <w:rPr>
          <w:rFonts w:ascii="ＭＳ 明朝" w:eastAsia="ＭＳ 明朝" w:hAnsi="ＭＳ 明朝" w:cs="ＭＳ ゴシック" w:hint="eastAsia"/>
          <w:sz w:val="24"/>
          <w:szCs w:val="24"/>
        </w:rPr>
        <w:t>るものである。</w:t>
      </w:r>
    </w:p>
    <w:p w14:paraId="2718F425" w14:textId="77777777" w:rsidR="00F26231" w:rsidRPr="005F24F1" w:rsidRDefault="00624FC8"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5F24F1">
        <w:rPr>
          <w:rFonts w:ascii="ＭＳ 明朝" w:eastAsia="ＭＳ 明朝" w:hAnsi="ＭＳ 明朝" w:cs="ＭＳ ゴシック" w:hint="eastAsia"/>
          <w:sz w:val="24"/>
          <w:szCs w:val="24"/>
        </w:rPr>
        <w:t xml:space="preserve">　特措法の対象となる新型インフルエンザ等は、国民の大部分が現在その免疫を</w:t>
      </w:r>
    </w:p>
    <w:p w14:paraId="035AEAF0" w14:textId="77777777" w:rsidR="00F26231" w:rsidRPr="005F24F1" w:rsidRDefault="00624FC8"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5F24F1">
        <w:rPr>
          <w:rFonts w:ascii="ＭＳ 明朝" w:eastAsia="ＭＳ 明朝" w:hAnsi="ＭＳ 明朝" w:cs="ＭＳ ゴシック" w:hint="eastAsia"/>
          <w:sz w:val="24"/>
          <w:szCs w:val="24"/>
        </w:rPr>
        <w:t>獲得していないこと等から、全国的かつ急速にまん延し、かつ病状の程度が重篤</w:t>
      </w:r>
    </w:p>
    <w:p w14:paraId="51F3B534" w14:textId="77777777" w:rsidR="00F26231" w:rsidRPr="005F24F1" w:rsidRDefault="00624FC8" w:rsidP="00F26231">
      <w:pPr>
        <w:snapToGrid w:val="0"/>
        <w:spacing w:after="0" w:line="240" w:lineRule="auto"/>
        <w:ind w:rightChars="-129" w:right="-284" w:firstLineChars="100" w:firstLine="240"/>
        <w:rPr>
          <w:rFonts w:ascii="ＭＳ 明朝" w:eastAsia="ＭＳ 明朝" w:hAnsi="ＭＳ 明朝" w:cs="ＭＳ ゴシック"/>
          <w:sz w:val="24"/>
          <w:szCs w:val="24"/>
        </w:rPr>
      </w:pPr>
      <w:r w:rsidRPr="005F24F1">
        <w:rPr>
          <w:rFonts w:ascii="ＭＳ 明朝" w:eastAsia="ＭＳ 明朝" w:hAnsi="ＭＳ 明朝" w:cs="ＭＳ ゴシック" w:hint="eastAsia"/>
          <w:sz w:val="24"/>
          <w:szCs w:val="24"/>
        </w:rPr>
        <w:t>となるおそれがあり、また、国民生活及び国民経済に重大な影響を及ぼすおそれ</w:t>
      </w:r>
    </w:p>
    <w:p w14:paraId="0D7B78B1" w14:textId="77777777" w:rsidR="00C831F2" w:rsidRPr="005F24F1" w:rsidRDefault="00624FC8" w:rsidP="00F26231">
      <w:pPr>
        <w:snapToGrid w:val="0"/>
        <w:spacing w:after="0" w:line="240" w:lineRule="auto"/>
        <w:ind w:rightChars="-129" w:right="-284" w:firstLineChars="100" w:firstLine="240"/>
        <w:rPr>
          <w:rFonts w:ascii="ＭＳ 明朝" w:eastAsia="ＭＳ 明朝" w:hAnsi="ＭＳ 明朝" w:cs="ＭＳ ゴシック"/>
          <w:sz w:val="24"/>
          <w:szCs w:val="24"/>
        </w:rPr>
      </w:pPr>
      <w:r w:rsidRPr="005F24F1">
        <w:rPr>
          <w:rFonts w:ascii="ＭＳ 明朝" w:eastAsia="ＭＳ 明朝" w:hAnsi="ＭＳ 明朝" w:cs="ＭＳ ゴシック" w:hint="eastAsia"/>
          <w:sz w:val="24"/>
          <w:szCs w:val="24"/>
        </w:rPr>
        <w:t>があるものであり、具体的には</w:t>
      </w:r>
      <w:r w:rsidR="00084084" w:rsidRPr="005F24F1">
        <w:rPr>
          <w:rFonts w:ascii="ＭＳ 明朝" w:eastAsia="ＭＳ 明朝" w:hAnsi="ＭＳ 明朝" w:cs="ＭＳ ゴシック" w:hint="eastAsia"/>
          <w:sz w:val="24"/>
          <w:szCs w:val="24"/>
        </w:rPr>
        <w:t>（図表1参照）</w:t>
      </w:r>
      <w:r w:rsidRPr="005F24F1">
        <w:rPr>
          <w:rFonts w:ascii="ＭＳ 明朝" w:eastAsia="ＭＳ 明朝" w:hAnsi="ＭＳ 明朝" w:cs="ＭＳ ゴシック" w:hint="eastAsia"/>
          <w:sz w:val="24"/>
          <w:szCs w:val="24"/>
        </w:rPr>
        <w:t>、</w:t>
      </w:r>
    </w:p>
    <w:p w14:paraId="54D1C7E3" w14:textId="77777777" w:rsidR="00C831F2" w:rsidRPr="00F26231" w:rsidRDefault="00C831F2" w:rsidP="001B1C02">
      <w:pPr>
        <w:tabs>
          <w:tab w:val="left" w:pos="8931"/>
        </w:tabs>
        <w:snapToGrid w:val="0"/>
        <w:spacing w:after="0" w:line="240" w:lineRule="auto"/>
        <w:ind w:leftChars="100" w:left="220"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①</w:t>
      </w:r>
      <w:r w:rsidR="00624FC8" w:rsidRPr="00F26231">
        <w:rPr>
          <w:rFonts w:ascii="ＭＳ 明朝" w:eastAsia="ＭＳ 明朝" w:hAnsi="ＭＳ 明朝" w:cs="ＭＳ ゴシック" w:hint="eastAsia"/>
          <w:sz w:val="24"/>
          <w:szCs w:val="24"/>
        </w:rPr>
        <w:t>新型インフルエンザ等感染症</w:t>
      </w:r>
    </w:p>
    <w:p w14:paraId="0EEE220A" w14:textId="77777777" w:rsidR="00F26231" w:rsidRDefault="00C831F2" w:rsidP="00F26231">
      <w:pPr>
        <w:snapToGrid w:val="0"/>
        <w:spacing w:after="0" w:line="240" w:lineRule="auto"/>
        <w:ind w:leftChars="100" w:left="220"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②</w:t>
      </w:r>
      <w:r w:rsidR="00624FC8" w:rsidRPr="00F26231">
        <w:rPr>
          <w:rFonts w:ascii="ＭＳ 明朝" w:eastAsia="ＭＳ 明朝" w:hAnsi="ＭＳ 明朝" w:cs="ＭＳ ゴシック" w:hint="eastAsia"/>
          <w:sz w:val="24"/>
          <w:szCs w:val="24"/>
        </w:rPr>
        <w:t>指定感染症（当該疾病にかかった場合の病状の程度が重篤であり、かつ、全</w:t>
      </w:r>
    </w:p>
    <w:p w14:paraId="609C938D" w14:textId="77777777" w:rsidR="00C831F2" w:rsidRPr="00F26231" w:rsidRDefault="00624FC8" w:rsidP="00F26231">
      <w:pPr>
        <w:snapToGrid w:val="0"/>
        <w:spacing w:after="0" w:line="240" w:lineRule="auto"/>
        <w:ind w:leftChars="100" w:left="220" w:rightChars="-129" w:right="-284" w:firstLineChars="200" w:firstLine="48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国的かつ急速な</w:t>
      </w:r>
      <w:r w:rsidR="00C831F2" w:rsidRPr="00F26231">
        <w:rPr>
          <w:rFonts w:ascii="ＭＳ 明朝" w:eastAsia="ＭＳ 明朝" w:hAnsi="ＭＳ 明朝" w:cs="ＭＳ ゴシック" w:hint="eastAsia"/>
          <w:sz w:val="24"/>
          <w:szCs w:val="24"/>
        </w:rPr>
        <w:t>まん延のおそれがあるもの）、</w:t>
      </w:r>
    </w:p>
    <w:p w14:paraId="71D571B8" w14:textId="77777777" w:rsidR="00624FC8" w:rsidRPr="00F26231" w:rsidRDefault="00C831F2"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③新感染症（全国的かつ急速なまん延のおそれがあるもの）である。</w:t>
      </w:r>
    </w:p>
    <w:p w14:paraId="24789675" w14:textId="77777777" w:rsidR="00C831F2" w:rsidRP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noProof/>
          <w:sz w:val="24"/>
          <w:szCs w:val="24"/>
        </w:rPr>
        <mc:AlternateContent>
          <mc:Choice Requires="wps">
            <w:drawing>
              <wp:anchor distT="0" distB="0" distL="114300" distR="114300" simplePos="0" relativeHeight="251660288" behindDoc="0" locked="0" layoutInCell="1" allowOverlap="1" wp14:anchorId="0232AD68" wp14:editId="6D331AB0">
                <wp:simplePos x="0" y="0"/>
                <wp:positionH relativeFrom="column">
                  <wp:posOffset>72390</wp:posOffset>
                </wp:positionH>
                <wp:positionV relativeFrom="paragraph">
                  <wp:posOffset>201295</wp:posOffset>
                </wp:positionV>
                <wp:extent cx="3829050" cy="29527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382905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D6B769" w14:textId="77777777" w:rsidR="0092558A" w:rsidRPr="001F4D70" w:rsidRDefault="0092558A" w:rsidP="0044628C">
                            <w:pPr>
                              <w:rPr>
                                <w:rFonts w:ascii="ＭＳ ゴシック" w:eastAsia="ＭＳ ゴシック" w:hAnsi="ＭＳ ゴシック"/>
                                <w:color w:val="000000" w:themeColor="text1"/>
                              </w:rPr>
                            </w:pPr>
                            <w:r w:rsidRPr="001F4D70">
                              <w:rPr>
                                <w:rFonts w:ascii="ＭＳ ゴシック" w:eastAsia="ＭＳ ゴシック" w:hAnsi="ＭＳ ゴシック" w:hint="eastAsia"/>
                                <w:color w:val="000000" w:themeColor="text1"/>
                                <w:sz w:val="20"/>
                              </w:rPr>
                              <w:t>【図表１：特措法における「新型インフルエンザ等」の定義】</w:t>
                            </w:r>
                          </w:p>
                          <w:p w14:paraId="03472F8F" w14:textId="77777777" w:rsidR="0092558A" w:rsidRPr="0044628C" w:rsidRDefault="0092558A" w:rsidP="004462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2AD68" id="正方形/長方形 2" o:spid="_x0000_s1034" style="position:absolute;left:0;text-align:left;margin-left:5.7pt;margin-top:15.85pt;width:301.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" filled="f" stroked="f" strokeweight="1pt">
                <v:textbox>
                  <w:txbxContent>
                    <w:p w14:paraId="77D6B769" w14:textId="77777777" w:rsidR="0092558A" w:rsidRPr="001F4D70" w:rsidRDefault="0092558A" w:rsidP="0044628C">
                      <w:pPr>
                        <w:rPr>
                          <w:rFonts w:ascii="ＭＳ ゴシック" w:eastAsia="ＭＳ ゴシック" w:hAnsi="ＭＳ ゴシック"/>
                          <w:color w:val="000000" w:themeColor="text1"/>
                        </w:rPr>
                      </w:pPr>
                      <w:r w:rsidRPr="001F4D70">
                        <w:rPr>
                          <w:rFonts w:ascii="ＭＳ ゴシック" w:eastAsia="ＭＳ ゴシック" w:hAnsi="ＭＳ ゴシック" w:hint="eastAsia"/>
                          <w:color w:val="000000" w:themeColor="text1"/>
                          <w:sz w:val="20"/>
                        </w:rPr>
                        <w:t>【図表１：特措法における「新型インフルエンザ等」の定義】</w:t>
                      </w:r>
                    </w:p>
                    <w:p w14:paraId="03472F8F" w14:textId="77777777" w:rsidR="0092558A" w:rsidRPr="0044628C" w:rsidRDefault="0092558A" w:rsidP="0044628C">
                      <w:pPr>
                        <w:jc w:val="center"/>
                      </w:pPr>
                    </w:p>
                  </w:txbxContent>
                </v:textbox>
              </v:rect>
            </w:pict>
          </mc:Fallback>
        </mc:AlternateContent>
      </w:r>
    </w:p>
    <w:p w14:paraId="4130CEA9" w14:textId="77777777" w:rsidR="0044628C" w:rsidRDefault="0044628C" w:rsidP="004269CE">
      <w:pPr>
        <w:snapToGrid w:val="0"/>
        <w:spacing w:after="0" w:line="240" w:lineRule="auto"/>
        <w:ind w:rightChars="-129" w:right="-284" w:firstLineChars="200" w:firstLine="440"/>
        <w:rPr>
          <w:rFonts w:ascii="ＭＳ ゴシック" w:eastAsia="ＭＳ ゴシック" w:hAnsi="ＭＳ ゴシック" w:cs="ＭＳ ゴシック"/>
          <w:sz w:val="24"/>
          <w:szCs w:val="24"/>
        </w:rPr>
      </w:pPr>
      <w:r w:rsidRPr="001F4D70">
        <w:rPr>
          <w:noProof/>
          <w:color w:val="000000" w:themeColor="text1"/>
        </w:rPr>
        <w:drawing>
          <wp:anchor distT="0" distB="0" distL="114300" distR="114300" simplePos="0" relativeHeight="251659264" behindDoc="0" locked="0" layoutInCell="1" allowOverlap="1" wp14:anchorId="5C93BCB6" wp14:editId="2ABB7CBE">
            <wp:simplePos x="0" y="0"/>
            <wp:positionH relativeFrom="margin">
              <wp:align>right</wp:align>
            </wp:positionH>
            <wp:positionV relativeFrom="paragraph">
              <wp:posOffset>215900</wp:posOffset>
            </wp:positionV>
            <wp:extent cx="5370830" cy="3067050"/>
            <wp:effectExtent l="38100" t="0" r="58420" b="0"/>
            <wp:wrapNone/>
            <wp:docPr id="1" name="図表 1">
              <a:extLst xmlns:a="http://schemas.openxmlformats.org/drawingml/2006/main">
                <a:ext uri="{FF2B5EF4-FFF2-40B4-BE49-F238E27FC236}">
                  <a16:creationId xmlns:a16="http://schemas.microsoft.com/office/drawing/2014/main" id="{7A4B01B1-444A-439C-8ED9-E5C217EB787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14:paraId="0875002A"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0B940BC6"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49946D77"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5E385375"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31E6988E"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76774C62"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59BA52C5"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5C06437B"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77579F72"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778CC97A"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6F1A5144"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5FAC98F5"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7B74E78F"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4EE4631E"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2ABB4DA4" w14:textId="77777777" w:rsidR="0044628C" w:rsidRDefault="0044628C" w:rsidP="004269CE">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6E9E5AF3" w14:textId="77777777" w:rsidR="00E9474F" w:rsidRDefault="00E9474F" w:rsidP="004269CE">
      <w:pPr>
        <w:snapToGrid w:val="0"/>
        <w:spacing w:after="0" w:line="240" w:lineRule="auto"/>
        <w:ind w:rightChars="-129" w:right="-284"/>
        <w:rPr>
          <w:rFonts w:ascii="ＭＳ ゴシック" w:eastAsia="ＭＳ ゴシック" w:hAnsi="ＭＳ ゴシック" w:cs="ＭＳ ゴシック"/>
          <w:sz w:val="24"/>
          <w:szCs w:val="24"/>
        </w:rPr>
      </w:pPr>
      <w:r w:rsidRPr="0044628C">
        <w:rPr>
          <w:rFonts w:ascii="ＭＳ ゴシック" w:eastAsia="ＭＳ ゴシック" w:hAnsi="ＭＳ ゴシック" w:cs="ＭＳ ゴシック"/>
          <w:noProof/>
          <w:sz w:val="24"/>
          <w:szCs w:val="24"/>
        </w:rPr>
        <mc:AlternateContent>
          <mc:Choice Requires="wps">
            <w:drawing>
              <wp:anchor distT="0" distB="0" distL="114300" distR="114300" simplePos="0" relativeHeight="251662336" behindDoc="0" locked="0" layoutInCell="1" allowOverlap="1" wp14:anchorId="75AD4AB4" wp14:editId="03F0BEFF">
                <wp:simplePos x="0" y="0"/>
                <wp:positionH relativeFrom="margin">
                  <wp:posOffset>2638425</wp:posOffset>
                </wp:positionH>
                <wp:positionV relativeFrom="paragraph">
                  <wp:posOffset>9525</wp:posOffset>
                </wp:positionV>
                <wp:extent cx="3310255" cy="29527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3310255" cy="295275"/>
                        </a:xfrm>
                        <a:prstGeom prst="rect">
                          <a:avLst/>
                        </a:prstGeom>
                        <a:noFill/>
                        <a:ln w="12700" cap="flat" cmpd="sng" algn="ctr">
                          <a:noFill/>
                          <a:prstDash val="solid"/>
                          <a:miter lim="800000"/>
                        </a:ln>
                        <a:effectLst/>
                      </wps:spPr>
                      <wps:txbx>
                        <w:txbxContent>
                          <w:p w14:paraId="386A91FF" w14:textId="10C91BFD" w:rsidR="0092558A" w:rsidRPr="001F4D70" w:rsidRDefault="0092558A" w:rsidP="0044628C">
                            <w:pPr>
                              <w:rPr>
                                <w:rFonts w:ascii="ＭＳ ゴシック" w:eastAsia="ＭＳ ゴシック" w:hAnsi="ＭＳ ゴシック"/>
                                <w:color w:val="000000" w:themeColor="text1"/>
                              </w:rPr>
                            </w:pPr>
                            <w:r w:rsidRPr="001F4D70">
                              <w:rPr>
                                <w:rFonts w:ascii="ＭＳ ゴシック" w:eastAsia="ＭＳ ゴシック" w:hAnsi="ＭＳ ゴシック" w:hint="eastAsia"/>
                                <w:color w:val="000000" w:themeColor="text1"/>
                                <w:sz w:val="20"/>
                              </w:rPr>
                              <w:t>【</w:t>
                            </w:r>
                            <w:r>
                              <w:rPr>
                                <w:rFonts w:ascii="ＭＳ ゴシック" w:eastAsia="ＭＳ ゴシック" w:hAnsi="ＭＳ ゴシック" w:hint="eastAsia"/>
                                <w:color w:val="000000" w:themeColor="text1"/>
                                <w:sz w:val="20"/>
                              </w:rPr>
                              <w:t>出典</w:t>
                            </w:r>
                            <w:r>
                              <w:rPr>
                                <w:rFonts w:ascii="ＭＳ ゴシック" w:eastAsia="ＭＳ ゴシック" w:hAnsi="ＭＳ ゴシック"/>
                                <w:color w:val="000000" w:themeColor="text1"/>
                                <w:sz w:val="20"/>
                              </w:rPr>
                              <w:t>：</w:t>
                            </w:r>
                            <w:r w:rsidR="00953875">
                              <w:rPr>
                                <w:rFonts w:ascii="ＭＳ ゴシック" w:eastAsia="ＭＳ ゴシック" w:hAnsi="ＭＳ ゴシック" w:hint="eastAsia"/>
                                <w:color w:val="000000" w:themeColor="text1"/>
                                <w:sz w:val="20"/>
                              </w:rPr>
                              <w:t>奈良</w:t>
                            </w:r>
                            <w:r>
                              <w:rPr>
                                <w:rFonts w:ascii="ＭＳ ゴシック" w:eastAsia="ＭＳ ゴシック" w:hAnsi="ＭＳ ゴシック" w:hint="eastAsia"/>
                                <w:color w:val="000000" w:themeColor="text1"/>
                                <w:sz w:val="20"/>
                              </w:rPr>
                              <w:t>県新型</w:t>
                            </w:r>
                            <w:r>
                              <w:rPr>
                                <w:rFonts w:ascii="ＭＳ ゴシック" w:eastAsia="ＭＳ ゴシック" w:hAnsi="ＭＳ ゴシック"/>
                                <w:color w:val="000000" w:themeColor="text1"/>
                                <w:sz w:val="20"/>
                              </w:rPr>
                              <w:t>インフルエンザ</w:t>
                            </w:r>
                            <w:r w:rsidR="001D3842">
                              <w:rPr>
                                <w:rFonts w:ascii="ＭＳ ゴシック" w:eastAsia="ＭＳ ゴシック" w:hAnsi="ＭＳ ゴシック" w:hint="eastAsia"/>
                                <w:color w:val="000000" w:themeColor="text1"/>
                                <w:sz w:val="20"/>
                              </w:rPr>
                              <w:t>等対策</w:t>
                            </w:r>
                            <w:r>
                              <w:rPr>
                                <w:rFonts w:ascii="ＭＳ ゴシック" w:eastAsia="ＭＳ ゴシック" w:hAnsi="ＭＳ ゴシック"/>
                                <w:color w:val="000000" w:themeColor="text1"/>
                                <w:sz w:val="20"/>
                              </w:rPr>
                              <w:t>行動計画</w:t>
                            </w:r>
                            <w:r w:rsidRPr="001F4D70">
                              <w:rPr>
                                <w:rFonts w:ascii="ＭＳ ゴシック" w:eastAsia="ＭＳ ゴシック" w:hAnsi="ＭＳ ゴシック" w:hint="eastAsia"/>
                                <w:color w:val="000000" w:themeColor="text1"/>
                                <w:sz w:val="20"/>
                              </w:rPr>
                              <w:t>】</w:t>
                            </w:r>
                          </w:p>
                          <w:p w14:paraId="6B6FC424" w14:textId="77777777" w:rsidR="0092558A" w:rsidRPr="0044628C" w:rsidRDefault="0092558A" w:rsidP="004462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D4AB4" id="正方形/長方形 3" o:spid="_x0000_s1035" style="position:absolute;margin-left:207.75pt;margin-top:.75pt;width:260.65pt;height:2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" filled="f" stroked="f" strokeweight="1pt">
                <v:textbox>
                  <w:txbxContent>
                    <w:p w14:paraId="386A91FF" w14:textId="10C91BFD" w:rsidR="0092558A" w:rsidRPr="001F4D70" w:rsidRDefault="0092558A" w:rsidP="0044628C">
                      <w:pPr>
                        <w:rPr>
                          <w:rFonts w:ascii="ＭＳ ゴシック" w:eastAsia="ＭＳ ゴシック" w:hAnsi="ＭＳ ゴシック"/>
                          <w:color w:val="000000" w:themeColor="text1"/>
                        </w:rPr>
                      </w:pPr>
                      <w:r w:rsidRPr="001F4D70">
                        <w:rPr>
                          <w:rFonts w:ascii="ＭＳ ゴシック" w:eastAsia="ＭＳ ゴシック" w:hAnsi="ＭＳ ゴシック" w:hint="eastAsia"/>
                          <w:color w:val="000000" w:themeColor="text1"/>
                          <w:sz w:val="20"/>
                        </w:rPr>
                        <w:t>【</w:t>
                      </w:r>
                      <w:r>
                        <w:rPr>
                          <w:rFonts w:ascii="ＭＳ ゴシック" w:eastAsia="ＭＳ ゴシック" w:hAnsi="ＭＳ ゴシック" w:hint="eastAsia"/>
                          <w:color w:val="000000" w:themeColor="text1"/>
                          <w:sz w:val="20"/>
                        </w:rPr>
                        <w:t>出典</w:t>
                      </w:r>
                      <w:r>
                        <w:rPr>
                          <w:rFonts w:ascii="ＭＳ ゴシック" w:eastAsia="ＭＳ ゴシック" w:hAnsi="ＭＳ ゴシック"/>
                          <w:color w:val="000000" w:themeColor="text1"/>
                          <w:sz w:val="20"/>
                        </w:rPr>
                        <w:t>：</w:t>
                      </w:r>
                      <w:r w:rsidR="00953875">
                        <w:rPr>
                          <w:rFonts w:ascii="ＭＳ ゴシック" w:eastAsia="ＭＳ ゴシック" w:hAnsi="ＭＳ ゴシック" w:hint="eastAsia"/>
                          <w:color w:val="000000" w:themeColor="text1"/>
                          <w:sz w:val="20"/>
                        </w:rPr>
                        <w:t>奈良</w:t>
                      </w:r>
                      <w:r>
                        <w:rPr>
                          <w:rFonts w:ascii="ＭＳ ゴシック" w:eastAsia="ＭＳ ゴシック" w:hAnsi="ＭＳ ゴシック" w:hint="eastAsia"/>
                          <w:color w:val="000000" w:themeColor="text1"/>
                          <w:sz w:val="20"/>
                        </w:rPr>
                        <w:t>県新型</w:t>
                      </w:r>
                      <w:r>
                        <w:rPr>
                          <w:rFonts w:ascii="ＭＳ ゴシック" w:eastAsia="ＭＳ ゴシック" w:hAnsi="ＭＳ ゴシック"/>
                          <w:color w:val="000000" w:themeColor="text1"/>
                          <w:sz w:val="20"/>
                        </w:rPr>
                        <w:t>インフルエンザ</w:t>
                      </w:r>
                      <w:r w:rsidR="001D3842">
                        <w:rPr>
                          <w:rFonts w:ascii="ＭＳ ゴシック" w:eastAsia="ＭＳ ゴシック" w:hAnsi="ＭＳ ゴシック" w:hint="eastAsia"/>
                          <w:color w:val="000000" w:themeColor="text1"/>
                          <w:sz w:val="20"/>
                        </w:rPr>
                        <w:t>等対策</w:t>
                      </w:r>
                      <w:r>
                        <w:rPr>
                          <w:rFonts w:ascii="ＭＳ ゴシック" w:eastAsia="ＭＳ ゴシック" w:hAnsi="ＭＳ ゴシック"/>
                          <w:color w:val="000000" w:themeColor="text1"/>
                          <w:sz w:val="20"/>
                        </w:rPr>
                        <w:t>行動計画</w:t>
                      </w:r>
                      <w:r w:rsidRPr="001F4D70">
                        <w:rPr>
                          <w:rFonts w:ascii="ＭＳ ゴシック" w:eastAsia="ＭＳ ゴシック" w:hAnsi="ＭＳ ゴシック" w:hint="eastAsia"/>
                          <w:color w:val="000000" w:themeColor="text1"/>
                          <w:sz w:val="20"/>
                        </w:rPr>
                        <w:t>】</w:t>
                      </w:r>
                    </w:p>
                    <w:p w14:paraId="6B6FC424" w14:textId="77777777" w:rsidR="0092558A" w:rsidRPr="0044628C" w:rsidRDefault="0092558A" w:rsidP="0044628C">
                      <w:pPr>
                        <w:jc w:val="center"/>
                      </w:pPr>
                    </w:p>
                  </w:txbxContent>
                </v:textbox>
                <w10:wrap anchorx="margin"/>
              </v:rect>
            </w:pict>
          </mc:Fallback>
        </mc:AlternateContent>
      </w:r>
    </w:p>
    <w:p w14:paraId="4C141C54" w14:textId="1E7EA697" w:rsidR="0044628C" w:rsidRDefault="004A740A" w:rsidP="004269CE">
      <w:pPr>
        <w:snapToGrid w:val="0"/>
        <w:spacing w:after="0" w:line="240" w:lineRule="auto"/>
        <w:ind w:rightChars="-129" w:right="-284"/>
        <w:rPr>
          <w:rFonts w:ascii="ＭＳ ゴシック" w:eastAsia="ＭＳ ゴシック" w:hAnsi="ＭＳ ゴシック" w:cs="ＭＳ ゴシック"/>
          <w:sz w:val="24"/>
          <w:szCs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799552" behindDoc="0" locked="0" layoutInCell="1" allowOverlap="1" wp14:anchorId="02128490" wp14:editId="250C3323">
                <wp:simplePos x="0" y="0"/>
                <wp:positionH relativeFrom="margin">
                  <wp:posOffset>231355</wp:posOffset>
                </wp:positionH>
                <wp:positionV relativeFrom="paragraph">
                  <wp:posOffset>175665</wp:posOffset>
                </wp:positionV>
                <wp:extent cx="2732183" cy="340773"/>
                <wp:effectExtent l="0" t="0" r="11430" b="21590"/>
                <wp:wrapNone/>
                <wp:docPr id="51" name="正方形/長方形 51"/>
                <wp:cNvGraphicFramePr/>
                <a:graphic xmlns:a="http://schemas.openxmlformats.org/drawingml/2006/main">
                  <a:graphicData uri="http://schemas.microsoft.com/office/word/2010/wordprocessingShape">
                    <wps:wsp>
                      <wps:cNvSpPr/>
                      <wps:spPr>
                        <a:xfrm>
                          <a:off x="0" y="0"/>
                          <a:ext cx="2732183" cy="340773"/>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30B93B70" w14:textId="156F1992" w:rsidR="004A740A" w:rsidRPr="001361FC" w:rsidRDefault="004A740A" w:rsidP="004A740A">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節　政府の感染</w:t>
                            </w:r>
                            <w:r>
                              <w:rPr>
                                <w:rFonts w:ascii="BIZ UDPゴシック" w:eastAsia="BIZ UDPゴシック" w:hAnsi="BIZ UDPゴシック" w:cs="ＭＳ ゴシック" w:hint="eastAsia"/>
                                <w:b/>
                                <w:sz w:val="24"/>
                                <w:szCs w:val="24"/>
                              </w:rPr>
                              <w:t>症</w:t>
                            </w:r>
                            <w:r w:rsidRPr="001361FC">
                              <w:rPr>
                                <w:rFonts w:ascii="BIZ UDPゴシック" w:eastAsia="BIZ UDPゴシック" w:hAnsi="BIZ UDPゴシック" w:cs="ＭＳ ゴシック" w:hint="eastAsia"/>
                                <w:b/>
                                <w:sz w:val="24"/>
                                <w:szCs w:val="24"/>
                              </w:rPr>
                              <w:t>危機管理の体制</w:t>
                            </w:r>
                          </w:p>
                          <w:p w14:paraId="4D2A029E" w14:textId="77777777" w:rsidR="004A740A" w:rsidRPr="004A740A" w:rsidRDefault="004A740A" w:rsidP="004A740A">
                            <w:pPr>
                              <w:snapToGrid w:val="0"/>
                              <w:spacing w:after="0" w:line="240" w:lineRule="auto"/>
                              <w:ind w:rightChars="-129" w:right="-284"/>
                              <w:rPr>
                                <w:rFonts w:ascii="BIZ UDPゴシック" w:eastAsia="BIZ UDPゴシック" w:hAnsi="BIZ UDPゴシック" w:cs="ＭＳ ゴシック"/>
                                <w:b/>
                                <w:sz w:val="24"/>
                                <w:szCs w:val="24"/>
                              </w:rPr>
                            </w:pPr>
                          </w:p>
                          <w:p w14:paraId="5FB33373" w14:textId="77777777" w:rsidR="004A740A" w:rsidRPr="00A5635D" w:rsidRDefault="004A740A" w:rsidP="004A74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28490" id="正方形/長方形 51" o:spid="_x0000_s1036" style="position:absolute;margin-left:18.2pt;margin-top:13.85pt;width:215.15pt;height:26.8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" fillcolor="#fff2cc" strokecolor="#223f59">
                <v:textbox>
                  <w:txbxContent>
                    <w:p w14:paraId="30B93B70" w14:textId="156F1992" w:rsidR="004A740A" w:rsidRPr="001361FC" w:rsidRDefault="004A740A" w:rsidP="004A740A">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節　政府の感染</w:t>
                      </w:r>
                      <w:r>
                        <w:rPr>
                          <w:rFonts w:ascii="BIZ UDPゴシック" w:eastAsia="BIZ UDPゴシック" w:hAnsi="BIZ UDPゴシック" w:cs="ＭＳ ゴシック" w:hint="eastAsia"/>
                          <w:b/>
                          <w:sz w:val="24"/>
                          <w:szCs w:val="24"/>
                        </w:rPr>
                        <w:t>症</w:t>
                      </w:r>
                      <w:r w:rsidRPr="001361FC">
                        <w:rPr>
                          <w:rFonts w:ascii="BIZ UDPゴシック" w:eastAsia="BIZ UDPゴシック" w:hAnsi="BIZ UDPゴシック" w:cs="ＭＳ ゴシック" w:hint="eastAsia"/>
                          <w:b/>
                          <w:sz w:val="24"/>
                          <w:szCs w:val="24"/>
                        </w:rPr>
                        <w:t>危機管理の体制</w:t>
                      </w:r>
                    </w:p>
                    <w:p w14:paraId="4D2A029E" w14:textId="77777777" w:rsidR="004A740A" w:rsidRPr="004A740A" w:rsidRDefault="004A740A" w:rsidP="004A740A">
                      <w:pPr>
                        <w:snapToGrid w:val="0"/>
                        <w:spacing w:after="0" w:line="240" w:lineRule="auto"/>
                        <w:ind w:rightChars="-129" w:right="-284"/>
                        <w:rPr>
                          <w:rFonts w:ascii="BIZ UDPゴシック" w:eastAsia="BIZ UDPゴシック" w:hAnsi="BIZ UDPゴシック" w:cs="ＭＳ ゴシック"/>
                          <w:b/>
                          <w:sz w:val="24"/>
                          <w:szCs w:val="24"/>
                        </w:rPr>
                      </w:pPr>
                    </w:p>
                    <w:p w14:paraId="5FB33373" w14:textId="77777777" w:rsidR="004A740A" w:rsidRPr="00A5635D" w:rsidRDefault="004A740A" w:rsidP="004A740A">
                      <w:pPr>
                        <w:jc w:val="center"/>
                      </w:pPr>
                    </w:p>
                  </w:txbxContent>
                </v:textbox>
                <w10:wrap anchorx="margin"/>
              </v:rect>
            </w:pict>
          </mc:Fallback>
        </mc:AlternateContent>
      </w:r>
    </w:p>
    <w:p w14:paraId="3A8FACB1" w14:textId="5B8A7F1D" w:rsidR="007F3E13" w:rsidRPr="001361FC" w:rsidRDefault="007F3E13" w:rsidP="00671104">
      <w:pPr>
        <w:snapToGrid w:val="0"/>
        <w:spacing w:after="0" w:line="240" w:lineRule="auto"/>
        <w:ind w:rightChars="-129" w:right="-284" w:firstLineChars="100" w:firstLine="240"/>
        <w:rPr>
          <w:rFonts w:ascii="BIZ UDPゴシック" w:eastAsia="BIZ UDPゴシック" w:hAnsi="BIZ UDPゴシック" w:cs="ＭＳ ゴシック"/>
          <w:b/>
          <w:sz w:val="24"/>
          <w:szCs w:val="24"/>
        </w:rPr>
      </w:pPr>
    </w:p>
    <w:p w14:paraId="34E0C48A" w14:textId="5E7649C2" w:rsidR="007F3E13" w:rsidRDefault="007F3E13" w:rsidP="004269CE">
      <w:pPr>
        <w:snapToGrid w:val="0"/>
        <w:spacing w:after="0" w:line="240" w:lineRule="auto"/>
        <w:ind w:rightChars="-129" w:right="-284"/>
        <w:rPr>
          <w:rFonts w:ascii="ＭＳ ゴシック" w:eastAsia="ＭＳ ゴシック" w:hAnsi="ＭＳ ゴシック" w:cs="ＭＳ ゴシック"/>
          <w:sz w:val="24"/>
          <w:szCs w:val="24"/>
        </w:rPr>
      </w:pPr>
    </w:p>
    <w:p w14:paraId="1715E8BD" w14:textId="77777777" w:rsidR="005F47EE" w:rsidRDefault="007F3E13" w:rsidP="00F26231">
      <w:pPr>
        <w:snapToGrid w:val="0"/>
        <w:spacing w:after="0" w:line="240" w:lineRule="auto"/>
        <w:ind w:rightChars="-129" w:right="-284"/>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 xml:space="preserve">　　次の感染症危機に対応する政府の司令塔</w:t>
      </w:r>
      <w:r w:rsidR="005F47EE">
        <w:rPr>
          <w:rFonts w:ascii="ＭＳ 明朝" w:eastAsia="ＭＳ 明朝" w:hAnsi="ＭＳ 明朝" w:cs="ＭＳ ゴシック" w:hint="eastAsia"/>
          <w:sz w:val="24"/>
          <w:szCs w:val="24"/>
        </w:rPr>
        <w:t>機能</w:t>
      </w:r>
      <w:r w:rsidRPr="00F26231">
        <w:rPr>
          <w:rFonts w:ascii="ＭＳ 明朝" w:eastAsia="ＭＳ 明朝" w:hAnsi="ＭＳ 明朝" w:cs="ＭＳ ゴシック" w:hint="eastAsia"/>
          <w:sz w:val="24"/>
          <w:szCs w:val="24"/>
        </w:rPr>
        <w:t>を強化するため、内閣法（昭和22</w:t>
      </w:r>
    </w:p>
    <w:p w14:paraId="0E9C8E54" w14:textId="77777777" w:rsidR="005F47EE" w:rsidRDefault="005F47EE" w:rsidP="005F47EE">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7F3E13" w:rsidRPr="00F26231">
        <w:rPr>
          <w:rFonts w:ascii="ＭＳ 明朝" w:eastAsia="ＭＳ 明朝" w:hAnsi="ＭＳ 明朝" w:cs="ＭＳ ゴシック" w:hint="eastAsia"/>
          <w:sz w:val="24"/>
          <w:szCs w:val="24"/>
        </w:rPr>
        <w:t>年法律第5号）が改正され、2023年</w:t>
      </w:r>
      <w:r w:rsidR="005F24F1">
        <w:rPr>
          <w:rFonts w:ascii="ＭＳ 明朝" w:eastAsia="ＭＳ 明朝" w:hAnsi="ＭＳ 明朝" w:cs="ＭＳ ゴシック" w:hint="eastAsia"/>
          <w:sz w:val="24"/>
          <w:szCs w:val="24"/>
        </w:rPr>
        <w:t>（令和5年）</w:t>
      </w:r>
      <w:r w:rsidR="007F3E13" w:rsidRPr="00F26231">
        <w:rPr>
          <w:rFonts w:ascii="ＭＳ 明朝" w:eastAsia="ＭＳ 明朝" w:hAnsi="ＭＳ 明朝" w:cs="ＭＳ ゴシック" w:hint="eastAsia"/>
          <w:sz w:val="24"/>
          <w:szCs w:val="24"/>
        </w:rPr>
        <w:t>9月に内閣官房に統括庁が設置</w:t>
      </w:r>
    </w:p>
    <w:p w14:paraId="1D52F86F" w14:textId="328715A1" w:rsidR="00460E5C" w:rsidRPr="00F26231" w:rsidRDefault="005F47EE" w:rsidP="005F47EE">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7F3E13" w:rsidRPr="00F26231">
        <w:rPr>
          <w:rFonts w:ascii="ＭＳ 明朝" w:eastAsia="ＭＳ 明朝" w:hAnsi="ＭＳ 明朝" w:cs="ＭＳ ゴシック" w:hint="eastAsia"/>
          <w:sz w:val="24"/>
          <w:szCs w:val="24"/>
        </w:rPr>
        <w:t>された。</w:t>
      </w:r>
    </w:p>
    <w:p w14:paraId="131182DC" w14:textId="04909BC6" w:rsidR="00F26231" w:rsidRPr="00F26231" w:rsidRDefault="007F3E13" w:rsidP="00F26231">
      <w:pPr>
        <w:snapToGrid w:val="0"/>
        <w:spacing w:after="0" w:line="240" w:lineRule="auto"/>
        <w:ind w:rightChars="-129" w:right="-284" w:firstLineChars="200" w:firstLine="48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統括</w:t>
      </w:r>
      <w:r w:rsidR="003112B0" w:rsidRPr="00F26231">
        <w:rPr>
          <w:rFonts w:ascii="ＭＳ 明朝" w:eastAsia="ＭＳ 明朝" w:hAnsi="ＭＳ 明朝" w:cs="ＭＳ ゴシック" w:hint="eastAsia"/>
          <w:sz w:val="24"/>
          <w:szCs w:val="24"/>
        </w:rPr>
        <w:t>庁は、感染症対応に係る関係省庁に対する総合調整を平時から有事まで一</w:t>
      </w:r>
    </w:p>
    <w:p w14:paraId="21D5DECE" w14:textId="4245D3A6" w:rsidR="007F3E13" w:rsidRPr="00F26231" w:rsidRDefault="003112B0" w:rsidP="00F26231">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貫する組織である。</w:t>
      </w:r>
    </w:p>
    <w:p w14:paraId="24D1571C" w14:textId="77777777" w:rsidR="00D35641" w:rsidRDefault="00D35641"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あわせて、感染症対応</w:t>
      </w:r>
      <w:r w:rsidR="003112B0" w:rsidRPr="00F26231">
        <w:rPr>
          <w:rFonts w:ascii="ＭＳ 明朝" w:eastAsia="ＭＳ 明朝" w:hAnsi="ＭＳ 明朝" w:cs="ＭＳ ゴシック" w:hint="eastAsia"/>
          <w:sz w:val="24"/>
          <w:szCs w:val="24"/>
        </w:rPr>
        <w:t>能力を強化するため、同月に厚生労働省に感染症対策部</w:t>
      </w:r>
    </w:p>
    <w:p w14:paraId="4C6BD777" w14:textId="11950F75" w:rsidR="00AC64DA" w:rsidRDefault="00AC64DA" w:rsidP="004269CE">
      <w:pPr>
        <w:snapToGrid w:val="0"/>
        <w:spacing w:after="0" w:line="240" w:lineRule="auto"/>
        <w:ind w:rightChars="-129" w:right="-284" w:firstLineChars="100" w:firstLine="240"/>
        <w:rPr>
          <w:rFonts w:ascii="ＭＳ 明朝" w:eastAsia="ＭＳ 明朝" w:hAnsi="ＭＳ 明朝" w:cs="ＭＳ ゴシック"/>
          <w:sz w:val="24"/>
          <w:szCs w:val="24"/>
        </w:rPr>
      </w:pPr>
    </w:p>
    <w:p w14:paraId="08769EA8" w14:textId="77777777" w:rsidR="00AC64DA" w:rsidRDefault="00AC64DA" w:rsidP="004269CE">
      <w:pPr>
        <w:snapToGrid w:val="0"/>
        <w:spacing w:after="0" w:line="240" w:lineRule="auto"/>
        <w:ind w:rightChars="-129" w:right="-284" w:firstLineChars="100" w:firstLine="240"/>
        <w:rPr>
          <w:rFonts w:ascii="ＭＳ 明朝" w:eastAsia="ＭＳ 明朝" w:hAnsi="ＭＳ 明朝" w:cs="ＭＳ ゴシック"/>
          <w:sz w:val="24"/>
          <w:szCs w:val="24"/>
        </w:rPr>
      </w:pPr>
    </w:p>
    <w:p w14:paraId="0E079196" w14:textId="6035BBE8" w:rsidR="003112B0" w:rsidRPr="00F26231" w:rsidRDefault="003112B0"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lastRenderedPageBreak/>
        <w:t>が設置された。</w:t>
      </w:r>
    </w:p>
    <w:p w14:paraId="5368D4BF" w14:textId="77777777" w:rsidR="00F26231" w:rsidRPr="00F26231" w:rsidRDefault="003112B0" w:rsidP="00F26231">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 xml:space="preserve">　さらに、国立健康危機管理研究機構法（令和5年法律第46号）に基づき、統</w:t>
      </w:r>
    </w:p>
    <w:p w14:paraId="77B6987F" w14:textId="77777777" w:rsidR="00F26231" w:rsidRPr="00F26231" w:rsidRDefault="003112B0" w:rsidP="00F26231">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括庁や厚生労働省に質の高い科学的知見を提供する新たな専門家組織として、国</w:t>
      </w:r>
    </w:p>
    <w:p w14:paraId="33053CAB" w14:textId="77777777" w:rsidR="00F26231" w:rsidRPr="00F26231" w:rsidRDefault="003112B0" w:rsidP="00F26231">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立感染症研究所と国立研究開発法人国立国際医療研究センターを統合し、感染症</w:t>
      </w:r>
    </w:p>
    <w:p w14:paraId="6AF541C3" w14:textId="77777777" w:rsidR="00F26231" w:rsidRPr="00F26231" w:rsidRDefault="003112B0" w:rsidP="00F26231">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等の情報分析・研究・危機対応、人材育成、国際協力、医療提供等を一体的・包</w:t>
      </w:r>
    </w:p>
    <w:p w14:paraId="5DE8C748" w14:textId="77777777" w:rsidR="003112B0" w:rsidRPr="00F26231" w:rsidRDefault="003112B0" w:rsidP="00F26231">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括的に行う組織として、2025年</w:t>
      </w:r>
      <w:r w:rsidR="00D35641">
        <w:rPr>
          <w:rFonts w:ascii="ＭＳ 明朝" w:eastAsia="ＭＳ 明朝" w:hAnsi="ＭＳ 明朝" w:cs="ＭＳ ゴシック" w:hint="eastAsia"/>
          <w:sz w:val="24"/>
          <w:szCs w:val="24"/>
        </w:rPr>
        <w:t>（令和7年）</w:t>
      </w:r>
      <w:r w:rsidRPr="00F26231">
        <w:rPr>
          <w:rFonts w:ascii="ＭＳ 明朝" w:eastAsia="ＭＳ 明朝" w:hAnsi="ＭＳ 明朝" w:cs="ＭＳ ゴシック" w:hint="eastAsia"/>
          <w:sz w:val="24"/>
          <w:szCs w:val="24"/>
        </w:rPr>
        <w:t>4月に</w:t>
      </w:r>
      <w:r w:rsidR="00460E5C" w:rsidRPr="00F26231">
        <w:rPr>
          <w:rFonts w:ascii="ＭＳ 明朝" w:eastAsia="ＭＳ 明朝" w:hAnsi="ＭＳ 明朝" w:cs="ＭＳ ゴシック" w:hint="eastAsia"/>
          <w:sz w:val="24"/>
          <w:szCs w:val="24"/>
        </w:rPr>
        <w:t>J</w:t>
      </w:r>
      <w:r w:rsidR="00263895">
        <w:rPr>
          <w:rFonts w:ascii="ＭＳ 明朝" w:eastAsia="ＭＳ 明朝" w:hAnsi="ＭＳ 明朝" w:cs="ＭＳ ゴシック" w:hint="eastAsia"/>
          <w:sz w:val="24"/>
          <w:szCs w:val="24"/>
        </w:rPr>
        <w:t>I</w:t>
      </w:r>
      <w:r w:rsidR="00460E5C" w:rsidRPr="00F26231">
        <w:rPr>
          <w:rFonts w:ascii="ＭＳ 明朝" w:eastAsia="ＭＳ 明朝" w:hAnsi="ＭＳ 明朝" w:cs="ＭＳ ゴシック" w:hint="eastAsia"/>
          <w:sz w:val="24"/>
          <w:szCs w:val="24"/>
        </w:rPr>
        <w:t>HSが設置された。</w:t>
      </w:r>
    </w:p>
    <w:p w14:paraId="4631EF4C" w14:textId="77777777" w:rsidR="00F26231" w:rsidRPr="00F26231" w:rsidRDefault="00460E5C"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 xml:space="preserve">　政府の感染症危機管理の体制として、統括庁を司令塔組織とし、厚生労働省を</w:t>
      </w:r>
    </w:p>
    <w:p w14:paraId="04B5FDCC" w14:textId="258BB828" w:rsidR="00F26231" w:rsidRPr="00F26231" w:rsidRDefault="00460E5C"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始めとする関係省庁との一体的な対応を確保し、</w:t>
      </w:r>
      <w:r w:rsidR="00263895">
        <w:rPr>
          <w:rFonts w:ascii="ＭＳ 明朝" w:eastAsia="ＭＳ 明朝" w:hAnsi="ＭＳ 明朝" w:cs="ＭＳ ゴシック" w:hint="eastAsia"/>
          <w:sz w:val="24"/>
          <w:szCs w:val="24"/>
        </w:rPr>
        <w:t>J</w:t>
      </w:r>
      <w:r w:rsidR="00263895">
        <w:rPr>
          <w:rFonts w:ascii="ＭＳ 明朝" w:eastAsia="ＭＳ 明朝" w:hAnsi="ＭＳ 明朝" w:cs="ＭＳ ゴシック"/>
          <w:sz w:val="24"/>
          <w:szCs w:val="24"/>
        </w:rPr>
        <w:t>I</w:t>
      </w:r>
      <w:r w:rsidRPr="00F26231">
        <w:rPr>
          <w:rFonts w:ascii="ＭＳ 明朝" w:eastAsia="ＭＳ 明朝" w:hAnsi="ＭＳ 明朝" w:cs="ＭＳ ゴシック" w:hint="eastAsia"/>
          <w:sz w:val="24"/>
          <w:szCs w:val="24"/>
        </w:rPr>
        <w:t>HSから感染症危機管理に係る</w:t>
      </w:r>
    </w:p>
    <w:p w14:paraId="54D61DA6" w14:textId="6A033150" w:rsidR="00460E5C" w:rsidRPr="00F26231" w:rsidRDefault="00460E5C"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科学的知見の提供を受ける体制が整備されている。</w:t>
      </w:r>
    </w:p>
    <w:p w14:paraId="353C5F65" w14:textId="7176FD7C" w:rsidR="003112B0" w:rsidRPr="00A5635D" w:rsidRDefault="003112B0" w:rsidP="004269CE">
      <w:pPr>
        <w:snapToGrid w:val="0"/>
        <w:spacing w:after="0" w:line="240" w:lineRule="auto"/>
        <w:ind w:rightChars="-129" w:right="-284"/>
        <w:rPr>
          <w:rFonts w:ascii="ＭＳ 明朝" w:eastAsia="ＭＳ 明朝" w:hAnsi="ＭＳ 明朝" w:cs="ＭＳ ゴシック"/>
          <w:sz w:val="24"/>
          <w:szCs w:val="24"/>
        </w:rPr>
      </w:pPr>
    </w:p>
    <w:p w14:paraId="6824635B" w14:textId="1787AFAB" w:rsidR="00A46345" w:rsidRPr="00F26231" w:rsidRDefault="00A5635D" w:rsidP="004269CE">
      <w:pPr>
        <w:snapToGrid w:val="0"/>
        <w:spacing w:after="0" w:line="240" w:lineRule="auto"/>
        <w:ind w:rightChars="-129" w:right="-284"/>
        <w:rPr>
          <w:rFonts w:ascii="ＭＳ 明朝" w:eastAsia="ＭＳ 明朝" w:hAnsi="ＭＳ 明朝" w:cs="ＭＳ ゴシック"/>
          <w:sz w:val="24"/>
          <w:szCs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765760" behindDoc="0" locked="0" layoutInCell="1" allowOverlap="1" wp14:anchorId="5F5A01C2" wp14:editId="00ED6529">
                <wp:simplePos x="0" y="0"/>
                <wp:positionH relativeFrom="margin">
                  <wp:align>left</wp:align>
                </wp:positionH>
                <wp:positionV relativeFrom="paragraph">
                  <wp:posOffset>5225</wp:posOffset>
                </wp:positionV>
                <wp:extent cx="5233012" cy="319489"/>
                <wp:effectExtent l="0" t="0" r="25400" b="23495"/>
                <wp:wrapNone/>
                <wp:docPr id="34" name="正方形/長方形 34"/>
                <wp:cNvGraphicFramePr/>
                <a:graphic xmlns:a="http://schemas.openxmlformats.org/drawingml/2006/main">
                  <a:graphicData uri="http://schemas.microsoft.com/office/word/2010/wordprocessingShape">
                    <wps:wsp>
                      <wps:cNvSpPr/>
                      <wps:spPr>
                        <a:xfrm>
                          <a:off x="0" y="0"/>
                          <a:ext cx="5233012" cy="319489"/>
                        </a:xfrm>
                        <a:prstGeom prst="rect">
                          <a:avLst/>
                        </a:prstGeom>
                        <a:solidFill>
                          <a:srgbClr val="FFDDFF"/>
                        </a:solidFill>
                        <a:ln w="9525" cap="flat" cmpd="sng" algn="ctr">
                          <a:solidFill>
                            <a:srgbClr val="5B9BD5">
                              <a:shade val="15000"/>
                            </a:srgbClr>
                          </a:solidFill>
                          <a:prstDash val="solid"/>
                          <a:miter lim="800000"/>
                        </a:ln>
                        <a:effectLst/>
                      </wps:spPr>
                      <wps:txbx>
                        <w:txbxContent>
                          <w:p w14:paraId="55B6D889" w14:textId="77777777" w:rsidR="00A5635D" w:rsidRPr="007B7B1B" w:rsidRDefault="00A5635D" w:rsidP="00A5635D">
                            <w:pPr>
                              <w:snapToGrid w:val="0"/>
                              <w:spacing w:after="0" w:line="240" w:lineRule="auto"/>
                              <w:ind w:right="-1"/>
                              <w:rPr>
                                <w:rFonts w:ascii="BIZ UDPゴシック" w:eastAsia="BIZ UDPゴシック" w:hAnsi="BIZ UDPゴシック" w:cs="ＭＳ ゴシック"/>
                                <w:b/>
                                <w:sz w:val="26"/>
                                <w:szCs w:val="26"/>
                              </w:rPr>
                            </w:pPr>
                            <w:r w:rsidRPr="007B7B1B">
                              <w:rPr>
                                <w:rFonts w:ascii="BIZ UDPゴシック" w:eastAsia="BIZ UDPゴシック" w:hAnsi="BIZ UDPゴシック" w:cs="ＭＳ ゴシック" w:hint="eastAsia"/>
                                <w:b/>
                                <w:sz w:val="26"/>
                                <w:szCs w:val="26"/>
                              </w:rPr>
                              <w:t>第２章　国・県における新型インフルエンザ等対策行動計画の改定経過</w:t>
                            </w:r>
                          </w:p>
                          <w:p w14:paraId="4CA46098" w14:textId="272D6E48" w:rsidR="00A5635D" w:rsidRPr="00A5635D" w:rsidRDefault="00A5635D" w:rsidP="00A5635D">
                            <w:pPr>
                              <w:snapToGrid w:val="0"/>
                              <w:spacing w:after="0" w:line="240" w:lineRule="auto"/>
                              <w:ind w:rightChars="-129" w:right="-284"/>
                              <w:rPr>
                                <w:rFonts w:ascii="BIZ UDPゴシック" w:eastAsia="BIZ UDPゴシック" w:hAnsi="BIZ UDPゴシック" w:cs="ＭＳ ゴシック"/>
                                <w:b/>
                                <w:sz w:val="26"/>
                                <w:szCs w:val="26"/>
                              </w:rPr>
                            </w:pPr>
                          </w:p>
                          <w:p w14:paraId="591A7298" w14:textId="77777777" w:rsidR="00A5635D" w:rsidRPr="00A5635D" w:rsidRDefault="00A5635D" w:rsidP="00A563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A01C2" id="正方形/長方形 34" o:spid="_x0000_s1037" style="position:absolute;margin-left:0;margin-top:.4pt;width:412.05pt;height:25.15pt;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" fillcolor="#fdf" strokecolor="#223f59">
                <v:textbox>
                  <w:txbxContent>
                    <w:p w14:paraId="55B6D889" w14:textId="77777777" w:rsidR="00A5635D" w:rsidRPr="007B7B1B" w:rsidRDefault="00A5635D" w:rsidP="00A5635D">
                      <w:pPr>
                        <w:snapToGrid w:val="0"/>
                        <w:spacing w:after="0" w:line="240" w:lineRule="auto"/>
                        <w:ind w:right="-1"/>
                        <w:rPr>
                          <w:rFonts w:ascii="BIZ UDPゴシック" w:eastAsia="BIZ UDPゴシック" w:hAnsi="BIZ UDPゴシック" w:cs="ＭＳ ゴシック"/>
                          <w:b/>
                          <w:sz w:val="26"/>
                          <w:szCs w:val="26"/>
                        </w:rPr>
                      </w:pPr>
                      <w:r w:rsidRPr="007B7B1B">
                        <w:rPr>
                          <w:rFonts w:ascii="BIZ UDPゴシック" w:eastAsia="BIZ UDPゴシック" w:hAnsi="BIZ UDPゴシック" w:cs="ＭＳ ゴシック" w:hint="eastAsia"/>
                          <w:b/>
                          <w:sz w:val="26"/>
                          <w:szCs w:val="26"/>
                        </w:rPr>
                        <w:t>第２章　国・県における新型インフルエンザ等対策行動計画の改定経過</w:t>
                      </w:r>
                    </w:p>
                    <w:p w14:paraId="4CA46098" w14:textId="272D6E48" w:rsidR="00A5635D" w:rsidRPr="00A5635D" w:rsidRDefault="00A5635D" w:rsidP="00A5635D">
                      <w:pPr>
                        <w:snapToGrid w:val="0"/>
                        <w:spacing w:after="0" w:line="240" w:lineRule="auto"/>
                        <w:ind w:rightChars="-129" w:right="-284"/>
                        <w:rPr>
                          <w:rFonts w:ascii="BIZ UDPゴシック" w:eastAsia="BIZ UDPゴシック" w:hAnsi="BIZ UDPゴシック" w:cs="ＭＳ ゴシック"/>
                          <w:b/>
                          <w:sz w:val="26"/>
                          <w:szCs w:val="26"/>
                        </w:rPr>
                      </w:pPr>
                    </w:p>
                    <w:p w14:paraId="591A7298" w14:textId="77777777" w:rsidR="00A5635D" w:rsidRPr="00A5635D" w:rsidRDefault="00A5635D" w:rsidP="00A5635D">
                      <w:pPr>
                        <w:jc w:val="center"/>
                      </w:pPr>
                    </w:p>
                  </w:txbxContent>
                </v:textbox>
                <w10:wrap anchorx="margin"/>
              </v:rect>
            </w:pict>
          </mc:Fallback>
        </mc:AlternateContent>
      </w:r>
    </w:p>
    <w:p w14:paraId="570486B4" w14:textId="22AD8AAE" w:rsidR="00460E5C" w:rsidRPr="00FE3209" w:rsidRDefault="00460E5C" w:rsidP="00263895">
      <w:pPr>
        <w:snapToGrid w:val="0"/>
        <w:spacing w:after="0" w:line="240" w:lineRule="auto"/>
        <w:ind w:right="-1"/>
        <w:rPr>
          <w:rFonts w:ascii="BIZ UDPゴシック" w:eastAsia="BIZ UDPゴシック" w:hAnsi="BIZ UDPゴシック" w:cs="ＭＳ ゴシック"/>
          <w:b/>
          <w:sz w:val="24"/>
          <w:szCs w:val="24"/>
        </w:rPr>
      </w:pPr>
    </w:p>
    <w:p w14:paraId="63B08FC4" w14:textId="77777777" w:rsidR="00F26231" w:rsidRDefault="00F26231" w:rsidP="004269CE">
      <w:pPr>
        <w:snapToGrid w:val="0"/>
        <w:spacing w:after="0" w:line="240" w:lineRule="auto"/>
        <w:ind w:rightChars="-129" w:right="-284"/>
        <w:rPr>
          <w:rFonts w:ascii="ＭＳ ゴシック" w:eastAsia="ＭＳ ゴシック" w:hAnsi="ＭＳ ゴシック" w:cs="ＭＳ ゴシック"/>
          <w:sz w:val="25"/>
        </w:rPr>
      </w:pPr>
    </w:p>
    <w:p w14:paraId="07882D05" w14:textId="77777777" w:rsidR="00F26231" w:rsidRDefault="00587EA8" w:rsidP="00F26231">
      <w:pPr>
        <w:snapToGrid w:val="0"/>
        <w:spacing w:after="0" w:line="240" w:lineRule="auto"/>
        <w:ind w:rightChars="-129" w:right="-284" w:firstLineChars="200" w:firstLine="48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国は、病原性の高い新型インフルエンザの発生に備えた迅速かつ確実な対策を</w:t>
      </w:r>
    </w:p>
    <w:p w14:paraId="198DB061" w14:textId="77777777" w:rsidR="0086072E" w:rsidRDefault="00587EA8" w:rsidP="00F26231">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講ずるため、</w:t>
      </w:r>
      <w:r w:rsidR="006B2D81" w:rsidRPr="00F26231">
        <w:rPr>
          <w:rFonts w:ascii="ＭＳ 明朝" w:eastAsia="ＭＳ 明朝" w:hAnsi="ＭＳ 明朝" w:cs="ＭＳ ゴシック" w:hint="eastAsia"/>
          <w:sz w:val="24"/>
          <w:szCs w:val="24"/>
        </w:rPr>
        <w:t>2005年（</w:t>
      </w:r>
      <w:r w:rsidRPr="00F26231">
        <w:rPr>
          <w:rFonts w:ascii="ＭＳ 明朝" w:eastAsia="ＭＳ 明朝" w:hAnsi="ＭＳ 明朝" w:cs="ＭＳ ゴシック" w:hint="eastAsia"/>
          <w:sz w:val="24"/>
          <w:szCs w:val="24"/>
        </w:rPr>
        <w:t>平成17年</w:t>
      </w:r>
      <w:r w:rsidR="006B2D81" w:rsidRPr="00F26231">
        <w:rPr>
          <w:rFonts w:ascii="ＭＳ 明朝" w:eastAsia="ＭＳ 明朝" w:hAnsi="ＭＳ 明朝" w:cs="ＭＳ ゴシック" w:hint="eastAsia"/>
          <w:sz w:val="24"/>
          <w:szCs w:val="24"/>
        </w:rPr>
        <w:t>）</w:t>
      </w:r>
      <w:r w:rsidRPr="00F26231">
        <w:rPr>
          <w:rFonts w:ascii="ＭＳ 明朝" w:eastAsia="ＭＳ 明朝" w:hAnsi="ＭＳ 明朝" w:cs="ＭＳ ゴシック" w:hint="eastAsia"/>
          <w:sz w:val="24"/>
          <w:szCs w:val="24"/>
        </w:rPr>
        <w:t>に「</w:t>
      </w:r>
      <w:r w:rsidR="0086072E">
        <w:rPr>
          <w:rFonts w:ascii="ＭＳ 明朝" w:eastAsia="ＭＳ 明朝" w:hAnsi="ＭＳ 明朝" w:cs="ＭＳ ゴシック" w:hint="eastAsia"/>
          <w:sz w:val="24"/>
          <w:szCs w:val="24"/>
        </w:rPr>
        <w:t>新型インフルエンザ対策</w:t>
      </w:r>
      <w:r w:rsidRPr="00F26231">
        <w:rPr>
          <w:rFonts w:ascii="ＭＳ 明朝" w:eastAsia="ＭＳ 明朝" w:hAnsi="ＭＳ 明朝" w:cs="ＭＳ ゴシック" w:hint="eastAsia"/>
          <w:sz w:val="24"/>
          <w:szCs w:val="24"/>
        </w:rPr>
        <w:t>行動計画」</w:t>
      </w:r>
      <w:r w:rsidR="006B2D81" w:rsidRPr="00F26231">
        <w:rPr>
          <w:rFonts w:ascii="ＭＳ 明朝" w:eastAsia="ＭＳ 明朝" w:hAnsi="ＭＳ 明朝" w:cs="ＭＳ ゴシック" w:hint="eastAsia"/>
          <w:sz w:val="24"/>
          <w:szCs w:val="24"/>
        </w:rPr>
        <w:t>を</w:t>
      </w:r>
      <w:r w:rsidRPr="00F26231">
        <w:rPr>
          <w:rFonts w:ascii="ＭＳ 明朝" w:eastAsia="ＭＳ 明朝" w:hAnsi="ＭＳ 明朝" w:cs="ＭＳ ゴシック" w:hint="eastAsia"/>
          <w:sz w:val="24"/>
          <w:szCs w:val="24"/>
        </w:rPr>
        <w:t>策</w:t>
      </w:r>
    </w:p>
    <w:p w14:paraId="7A5BE030" w14:textId="77777777" w:rsidR="0050017D" w:rsidRDefault="00587EA8" w:rsidP="0050017D">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定</w:t>
      </w:r>
      <w:r w:rsidR="00921C8D" w:rsidRPr="00F26231">
        <w:rPr>
          <w:rFonts w:ascii="ＭＳ 明朝" w:eastAsia="ＭＳ 明朝" w:hAnsi="ＭＳ 明朝" w:cs="ＭＳ ゴシック" w:hint="eastAsia"/>
          <w:sz w:val="24"/>
          <w:szCs w:val="24"/>
        </w:rPr>
        <w:t>。2009年の新型インフルエンザ対応経験を経て、</w:t>
      </w:r>
      <w:r w:rsidR="004C1AAA">
        <w:rPr>
          <w:rFonts w:ascii="ＭＳ 明朝" w:eastAsia="ＭＳ 明朝" w:hAnsi="ＭＳ 明朝" w:cs="ＭＳ ゴシック" w:hint="eastAsia"/>
          <w:sz w:val="24"/>
          <w:szCs w:val="24"/>
        </w:rPr>
        <w:t>病原性の高い新型インフル</w:t>
      </w:r>
    </w:p>
    <w:p w14:paraId="4C986AD2" w14:textId="77777777" w:rsidR="0050017D" w:rsidRDefault="004C1AAA" w:rsidP="004C1AAA">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エンザが発生し、まん延する場合に備え、2011年（平成23年）に「新型インフ</w:t>
      </w:r>
    </w:p>
    <w:p w14:paraId="503F1B59" w14:textId="77777777" w:rsidR="006D5EB2" w:rsidRDefault="004C1AAA" w:rsidP="006D5EB2">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ルエンザ対策行動計画</w:t>
      </w:r>
      <w:r w:rsidR="006D5EB2">
        <w:rPr>
          <w:rFonts w:ascii="ＭＳ 明朝" w:eastAsia="ＭＳ 明朝" w:hAnsi="ＭＳ 明朝" w:cs="ＭＳ ゴシック" w:hint="eastAsia"/>
          <w:sz w:val="24"/>
          <w:szCs w:val="24"/>
        </w:rPr>
        <w:t>」</w:t>
      </w:r>
      <w:r>
        <w:rPr>
          <w:rFonts w:ascii="ＭＳ 明朝" w:eastAsia="ＭＳ 明朝" w:hAnsi="ＭＳ 明朝" w:cs="ＭＳ ゴシック" w:hint="eastAsia"/>
          <w:sz w:val="24"/>
          <w:szCs w:val="24"/>
        </w:rPr>
        <w:t>を改定。</w:t>
      </w:r>
      <w:r w:rsidR="00921C8D" w:rsidRPr="00F26231">
        <w:rPr>
          <w:rFonts w:ascii="ＭＳ 明朝" w:eastAsia="ＭＳ 明朝" w:hAnsi="ＭＳ 明朝" w:cs="ＭＳ ゴシック" w:hint="eastAsia"/>
          <w:sz w:val="24"/>
          <w:szCs w:val="24"/>
        </w:rPr>
        <w:t>2012年</w:t>
      </w:r>
      <w:r w:rsidR="00903FC2">
        <w:rPr>
          <w:rFonts w:ascii="ＭＳ 明朝" w:eastAsia="ＭＳ 明朝" w:hAnsi="ＭＳ 明朝" w:cs="ＭＳ ゴシック" w:hint="eastAsia"/>
          <w:sz w:val="24"/>
          <w:szCs w:val="24"/>
        </w:rPr>
        <w:t>(平成24年)</w:t>
      </w:r>
      <w:r w:rsidR="00921C8D" w:rsidRPr="00F26231">
        <w:rPr>
          <w:rFonts w:ascii="ＭＳ 明朝" w:eastAsia="ＭＳ 明朝" w:hAnsi="ＭＳ 明朝" w:cs="ＭＳ ゴシック" w:hint="eastAsia"/>
          <w:sz w:val="24"/>
          <w:szCs w:val="24"/>
        </w:rPr>
        <w:t>4月に</w:t>
      </w:r>
      <w:r>
        <w:rPr>
          <w:rFonts w:ascii="ＭＳ 明朝" w:eastAsia="ＭＳ 明朝" w:hAnsi="ＭＳ 明朝" w:cs="ＭＳ ゴシック" w:hint="eastAsia"/>
          <w:sz w:val="24"/>
          <w:szCs w:val="24"/>
        </w:rPr>
        <w:t>は、新型インフルエ</w:t>
      </w:r>
    </w:p>
    <w:p w14:paraId="5EDE2835" w14:textId="77777777" w:rsidR="006D5EB2" w:rsidRDefault="004C1AAA" w:rsidP="004C1AAA">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ンザ対応の教訓等を踏まえつつ、対策の実効性をより高めるために</w:t>
      </w:r>
      <w:r w:rsidR="00921C8D" w:rsidRPr="00F26231">
        <w:rPr>
          <w:rFonts w:ascii="ＭＳ 明朝" w:eastAsia="ＭＳ 明朝" w:hAnsi="ＭＳ 明朝" w:cs="ＭＳ ゴシック" w:hint="eastAsia"/>
          <w:sz w:val="24"/>
          <w:szCs w:val="24"/>
        </w:rPr>
        <w:t>特措法が制定</w:t>
      </w:r>
    </w:p>
    <w:p w14:paraId="00EA7A95" w14:textId="77777777" w:rsidR="006D5EB2" w:rsidRDefault="00921C8D"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され、</w:t>
      </w:r>
      <w:r w:rsidR="006B2D81" w:rsidRPr="00F26231">
        <w:rPr>
          <w:rFonts w:ascii="ＭＳ 明朝" w:eastAsia="ＭＳ 明朝" w:hAnsi="ＭＳ 明朝" w:cs="ＭＳ ゴシック" w:hint="eastAsia"/>
          <w:sz w:val="24"/>
          <w:szCs w:val="24"/>
        </w:rPr>
        <w:t>2013年（</w:t>
      </w:r>
      <w:r w:rsidR="00587EA8" w:rsidRPr="00F26231">
        <w:rPr>
          <w:rFonts w:ascii="ＭＳ 明朝" w:eastAsia="ＭＳ 明朝" w:hAnsi="ＭＳ 明朝" w:cs="ＭＳ ゴシック" w:hint="eastAsia"/>
          <w:sz w:val="24"/>
          <w:szCs w:val="24"/>
        </w:rPr>
        <w:t>平成25年</w:t>
      </w:r>
      <w:r w:rsidR="006B2D81" w:rsidRPr="00F26231">
        <w:rPr>
          <w:rFonts w:ascii="ＭＳ 明朝" w:eastAsia="ＭＳ 明朝" w:hAnsi="ＭＳ 明朝" w:cs="ＭＳ ゴシック" w:hint="eastAsia"/>
          <w:sz w:val="24"/>
          <w:szCs w:val="24"/>
        </w:rPr>
        <w:t>）</w:t>
      </w:r>
      <w:r w:rsidR="00587EA8" w:rsidRPr="00F26231">
        <w:rPr>
          <w:rFonts w:ascii="ＭＳ 明朝" w:eastAsia="ＭＳ 明朝" w:hAnsi="ＭＳ 明朝" w:cs="ＭＳ ゴシック" w:hint="eastAsia"/>
          <w:sz w:val="24"/>
          <w:szCs w:val="24"/>
        </w:rPr>
        <w:t>には、</w:t>
      </w:r>
      <w:r w:rsidR="004C1AAA">
        <w:rPr>
          <w:rFonts w:ascii="ＭＳ 明朝" w:eastAsia="ＭＳ 明朝" w:hAnsi="ＭＳ 明朝" w:cs="ＭＳ ゴシック" w:hint="eastAsia"/>
          <w:sz w:val="24"/>
          <w:szCs w:val="24"/>
        </w:rPr>
        <w:t>特措法</w:t>
      </w:r>
      <w:r w:rsidR="00587EA8" w:rsidRPr="00F26231">
        <w:rPr>
          <w:rFonts w:ascii="ＭＳ 明朝" w:eastAsia="ＭＳ 明朝" w:hAnsi="ＭＳ 明朝" w:cs="ＭＳ ゴシック" w:hint="eastAsia"/>
          <w:sz w:val="24"/>
          <w:szCs w:val="24"/>
        </w:rPr>
        <w:t>第6条</w:t>
      </w:r>
      <w:r w:rsidR="004C1AAA">
        <w:rPr>
          <w:rFonts w:ascii="ＭＳ 明朝" w:eastAsia="ＭＳ 明朝" w:hAnsi="ＭＳ 明朝" w:cs="ＭＳ ゴシック" w:hint="eastAsia"/>
          <w:sz w:val="24"/>
          <w:szCs w:val="24"/>
        </w:rPr>
        <w:t>の規定に</w:t>
      </w:r>
      <w:r w:rsidR="00587EA8" w:rsidRPr="00F26231">
        <w:rPr>
          <w:rFonts w:ascii="ＭＳ 明朝" w:eastAsia="ＭＳ 明朝" w:hAnsi="ＭＳ 明朝" w:cs="ＭＳ ゴシック" w:hint="eastAsia"/>
          <w:sz w:val="24"/>
          <w:szCs w:val="24"/>
        </w:rPr>
        <w:t>基づ</w:t>
      </w:r>
      <w:r w:rsidR="004C1AAA">
        <w:rPr>
          <w:rFonts w:ascii="ＭＳ 明朝" w:eastAsia="ＭＳ 明朝" w:hAnsi="ＭＳ 明朝" w:cs="ＭＳ ゴシック" w:hint="eastAsia"/>
          <w:sz w:val="24"/>
          <w:szCs w:val="24"/>
        </w:rPr>
        <w:t>き</w:t>
      </w:r>
      <w:r w:rsidR="00587EA8" w:rsidRPr="00F26231">
        <w:rPr>
          <w:rFonts w:ascii="ＭＳ 明朝" w:eastAsia="ＭＳ 明朝" w:hAnsi="ＭＳ 明朝" w:cs="ＭＳ ゴシック" w:hint="eastAsia"/>
          <w:sz w:val="24"/>
          <w:szCs w:val="24"/>
        </w:rPr>
        <w:t>政府行動計画を</w:t>
      </w:r>
    </w:p>
    <w:p w14:paraId="7543A08C" w14:textId="5F84B396" w:rsidR="00587EA8" w:rsidRPr="00F26231" w:rsidRDefault="00587EA8"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作成している。</w:t>
      </w:r>
    </w:p>
    <w:p w14:paraId="10DF3E9D" w14:textId="77777777" w:rsidR="004C1AAA" w:rsidRDefault="006B2D81"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 xml:space="preserve">　県</w:t>
      </w:r>
      <w:r w:rsidR="00921C8D" w:rsidRPr="00F26231">
        <w:rPr>
          <w:rFonts w:ascii="ＭＳ 明朝" w:eastAsia="ＭＳ 明朝" w:hAnsi="ＭＳ 明朝" w:cs="ＭＳ ゴシック" w:hint="eastAsia"/>
          <w:sz w:val="24"/>
          <w:szCs w:val="24"/>
        </w:rPr>
        <w:t>においても、2005年</w:t>
      </w:r>
      <w:r w:rsidR="0098636D">
        <w:rPr>
          <w:rFonts w:ascii="ＭＳ 明朝" w:eastAsia="ＭＳ 明朝" w:hAnsi="ＭＳ 明朝" w:cs="ＭＳ ゴシック" w:hint="eastAsia"/>
          <w:sz w:val="24"/>
          <w:szCs w:val="24"/>
        </w:rPr>
        <w:t>（平成17年）</w:t>
      </w:r>
      <w:r w:rsidR="00921C8D" w:rsidRPr="00F26231">
        <w:rPr>
          <w:rFonts w:ascii="ＭＳ 明朝" w:eastAsia="ＭＳ 明朝" w:hAnsi="ＭＳ 明朝" w:cs="ＭＳ ゴシック" w:hint="eastAsia"/>
          <w:sz w:val="24"/>
          <w:szCs w:val="24"/>
        </w:rPr>
        <w:t>に「</w:t>
      </w:r>
      <w:r w:rsidR="004C1AAA">
        <w:rPr>
          <w:rFonts w:ascii="ＭＳ 明朝" w:eastAsia="ＭＳ 明朝" w:hAnsi="ＭＳ 明朝" w:cs="ＭＳ ゴシック" w:hint="eastAsia"/>
          <w:sz w:val="24"/>
          <w:szCs w:val="24"/>
        </w:rPr>
        <w:t>奈良県新型インフルエンザ対策</w:t>
      </w:r>
      <w:r w:rsidR="00921C8D" w:rsidRPr="00F26231">
        <w:rPr>
          <w:rFonts w:ascii="ＭＳ 明朝" w:eastAsia="ＭＳ 明朝" w:hAnsi="ＭＳ 明朝" w:cs="ＭＳ ゴシック" w:hint="eastAsia"/>
          <w:sz w:val="24"/>
          <w:szCs w:val="24"/>
        </w:rPr>
        <w:t>行動</w:t>
      </w:r>
    </w:p>
    <w:p w14:paraId="32299DBE" w14:textId="77777777" w:rsidR="006D5EB2" w:rsidRDefault="00921C8D"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計画」が策定され、</w:t>
      </w:r>
      <w:r w:rsidR="0050017D">
        <w:rPr>
          <w:rFonts w:ascii="ＭＳ 明朝" w:eastAsia="ＭＳ 明朝" w:hAnsi="ＭＳ 明朝" w:cs="ＭＳ ゴシック" w:hint="eastAsia"/>
          <w:sz w:val="24"/>
          <w:szCs w:val="24"/>
        </w:rPr>
        <w:t>2011年（</w:t>
      </w:r>
      <w:r w:rsidR="006D5EB2">
        <w:rPr>
          <w:rFonts w:ascii="ＭＳ 明朝" w:eastAsia="ＭＳ 明朝" w:hAnsi="ＭＳ 明朝" w:cs="ＭＳ ゴシック" w:hint="eastAsia"/>
          <w:sz w:val="24"/>
          <w:szCs w:val="24"/>
        </w:rPr>
        <w:t>平成23年）には「奈良県新型インフルエンザ対策</w:t>
      </w:r>
    </w:p>
    <w:p w14:paraId="50D33F74" w14:textId="77777777" w:rsidR="006D5EB2" w:rsidRDefault="006D5EB2"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行動計画」を改定。2013年（平成25年）には、特措法第</w:t>
      </w:r>
      <w:r w:rsidR="00921C8D" w:rsidRPr="00F26231">
        <w:rPr>
          <w:rFonts w:ascii="ＭＳ 明朝" w:eastAsia="ＭＳ 明朝" w:hAnsi="ＭＳ 明朝" w:cs="ＭＳ ゴシック" w:hint="eastAsia"/>
          <w:sz w:val="24"/>
          <w:szCs w:val="24"/>
        </w:rPr>
        <w:t>7条の規定に基づき、</w:t>
      </w:r>
    </w:p>
    <w:p w14:paraId="194B4784" w14:textId="53362F20" w:rsidR="00587EA8" w:rsidRPr="00F26231" w:rsidRDefault="00921C8D"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奈良県感染症委員会の意見も踏まえ、</w:t>
      </w:r>
      <w:r w:rsidR="006B2D81" w:rsidRPr="00F26231">
        <w:rPr>
          <w:rFonts w:ascii="ＭＳ 明朝" w:eastAsia="ＭＳ 明朝" w:hAnsi="ＭＳ 明朝" w:cs="ＭＳ ゴシック" w:hint="eastAsia"/>
          <w:sz w:val="24"/>
          <w:szCs w:val="24"/>
        </w:rPr>
        <w:t>県行動計画</w:t>
      </w:r>
      <w:r w:rsidR="00993848" w:rsidRPr="00F26231">
        <w:rPr>
          <w:rFonts w:ascii="ＭＳ 明朝" w:eastAsia="ＭＳ 明朝" w:hAnsi="ＭＳ 明朝" w:cs="ＭＳ ゴシック" w:hint="eastAsia"/>
          <w:sz w:val="24"/>
          <w:szCs w:val="24"/>
        </w:rPr>
        <w:t>が策定された。</w:t>
      </w:r>
    </w:p>
    <w:p w14:paraId="78034214" w14:textId="77777777" w:rsidR="00657E7B" w:rsidRDefault="00587EA8" w:rsidP="00F26231">
      <w:pPr>
        <w:snapToGrid w:val="0"/>
        <w:spacing w:after="0" w:line="240" w:lineRule="auto"/>
        <w:ind w:rightChars="-129" w:right="-284"/>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 xml:space="preserve">　　そして、</w:t>
      </w:r>
      <w:r w:rsidR="00993848" w:rsidRPr="00F26231">
        <w:rPr>
          <w:rFonts w:ascii="ＭＳ 明朝" w:eastAsia="ＭＳ 明朝" w:hAnsi="ＭＳ 明朝" w:cs="ＭＳ ゴシック" w:hint="eastAsia"/>
          <w:sz w:val="24"/>
          <w:szCs w:val="24"/>
        </w:rPr>
        <w:t>このたび、</w:t>
      </w:r>
      <w:r w:rsidRPr="00F26231">
        <w:rPr>
          <w:rFonts w:ascii="ＭＳ 明朝" w:eastAsia="ＭＳ 明朝" w:hAnsi="ＭＳ 明朝" w:cs="ＭＳ ゴシック" w:hint="eastAsia"/>
          <w:sz w:val="24"/>
          <w:szCs w:val="24"/>
        </w:rPr>
        <w:t>新型コロナの感染拡大に伴う一連の対応経験等を踏まえ、</w:t>
      </w:r>
    </w:p>
    <w:p w14:paraId="443B162C" w14:textId="21ED6747" w:rsidR="006D5EB2" w:rsidRDefault="0098636D" w:rsidP="00657E7B">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2024年（</w:t>
      </w:r>
      <w:r w:rsidR="00587EA8" w:rsidRPr="00F26231">
        <w:rPr>
          <w:rFonts w:ascii="ＭＳ 明朝" w:eastAsia="ＭＳ 明朝" w:hAnsi="ＭＳ 明朝" w:cs="ＭＳ ゴシック" w:hint="eastAsia"/>
          <w:sz w:val="24"/>
          <w:szCs w:val="24"/>
        </w:rPr>
        <w:t>令和6</w:t>
      </w:r>
      <w:r>
        <w:rPr>
          <w:rFonts w:ascii="ＭＳ 明朝" w:eastAsia="ＭＳ 明朝" w:hAnsi="ＭＳ 明朝" w:cs="ＭＳ ゴシック" w:hint="eastAsia"/>
          <w:sz w:val="24"/>
          <w:szCs w:val="24"/>
        </w:rPr>
        <w:t>）</w:t>
      </w:r>
      <w:r w:rsidR="00587EA8" w:rsidRPr="00F26231">
        <w:rPr>
          <w:rFonts w:ascii="ＭＳ 明朝" w:eastAsia="ＭＳ 明朝" w:hAnsi="ＭＳ 明朝" w:cs="ＭＳ ゴシック" w:hint="eastAsia"/>
          <w:sz w:val="24"/>
          <w:szCs w:val="24"/>
        </w:rPr>
        <w:t>年7月に</w:t>
      </w:r>
      <w:r w:rsidR="006D5EB2">
        <w:rPr>
          <w:rFonts w:ascii="ＭＳ 明朝" w:eastAsia="ＭＳ 明朝" w:hAnsi="ＭＳ 明朝" w:cs="ＭＳ ゴシック" w:hint="eastAsia"/>
          <w:sz w:val="24"/>
          <w:szCs w:val="24"/>
        </w:rPr>
        <w:t>「新型インフルエンザ等</w:t>
      </w:r>
      <w:r w:rsidR="00587EA8" w:rsidRPr="00F26231">
        <w:rPr>
          <w:rFonts w:ascii="ＭＳ 明朝" w:eastAsia="ＭＳ 明朝" w:hAnsi="ＭＳ 明朝" w:cs="ＭＳ ゴシック" w:hint="eastAsia"/>
          <w:sz w:val="24"/>
          <w:szCs w:val="24"/>
        </w:rPr>
        <w:t>政府行動計画</w:t>
      </w:r>
      <w:r w:rsidR="006D5EB2">
        <w:rPr>
          <w:rFonts w:ascii="ＭＳ 明朝" w:eastAsia="ＭＳ 明朝" w:hAnsi="ＭＳ 明朝" w:cs="ＭＳ ゴシック" w:hint="eastAsia"/>
          <w:sz w:val="24"/>
          <w:szCs w:val="24"/>
        </w:rPr>
        <w:t>」</w:t>
      </w:r>
      <w:r w:rsidR="00587EA8" w:rsidRPr="00F26231">
        <w:rPr>
          <w:rFonts w:ascii="ＭＳ 明朝" w:eastAsia="ＭＳ 明朝" w:hAnsi="ＭＳ 明朝" w:cs="ＭＳ ゴシック" w:hint="eastAsia"/>
          <w:sz w:val="24"/>
          <w:szCs w:val="24"/>
        </w:rPr>
        <w:t>、</w:t>
      </w:r>
      <w:r>
        <w:rPr>
          <w:rFonts w:ascii="ＭＳ 明朝" w:eastAsia="ＭＳ 明朝" w:hAnsi="ＭＳ 明朝" w:cs="ＭＳ ゴシック" w:hint="eastAsia"/>
          <w:sz w:val="24"/>
          <w:szCs w:val="24"/>
        </w:rPr>
        <w:t>2025年（</w:t>
      </w:r>
      <w:r w:rsidR="00587EA8" w:rsidRPr="00F26231">
        <w:rPr>
          <w:rFonts w:ascii="ＭＳ 明朝" w:eastAsia="ＭＳ 明朝" w:hAnsi="ＭＳ 明朝" w:cs="ＭＳ ゴシック" w:hint="eastAsia"/>
          <w:sz w:val="24"/>
          <w:szCs w:val="24"/>
        </w:rPr>
        <w:t>令</w:t>
      </w:r>
    </w:p>
    <w:p w14:paraId="31841195" w14:textId="2042446A" w:rsidR="00460E5C" w:rsidRPr="00F26231" w:rsidRDefault="00587EA8" w:rsidP="00657E7B">
      <w:pPr>
        <w:snapToGrid w:val="0"/>
        <w:spacing w:after="0" w:line="240" w:lineRule="auto"/>
        <w:ind w:rightChars="-129" w:right="-284" w:firstLineChars="100" w:firstLine="240"/>
        <w:rPr>
          <w:rFonts w:ascii="ＭＳ 明朝" w:eastAsia="ＭＳ 明朝" w:hAnsi="ＭＳ 明朝" w:cs="ＭＳ ゴシック"/>
          <w:sz w:val="24"/>
          <w:szCs w:val="24"/>
        </w:rPr>
      </w:pPr>
      <w:r w:rsidRPr="00F26231">
        <w:rPr>
          <w:rFonts w:ascii="ＭＳ 明朝" w:eastAsia="ＭＳ 明朝" w:hAnsi="ＭＳ 明朝" w:cs="ＭＳ ゴシック" w:hint="eastAsia"/>
          <w:sz w:val="24"/>
          <w:szCs w:val="24"/>
        </w:rPr>
        <w:t>和7</w:t>
      </w:r>
      <w:r w:rsidR="0098636D">
        <w:rPr>
          <w:rFonts w:ascii="ＭＳ 明朝" w:eastAsia="ＭＳ 明朝" w:hAnsi="ＭＳ 明朝" w:cs="ＭＳ ゴシック" w:hint="eastAsia"/>
          <w:sz w:val="24"/>
          <w:szCs w:val="24"/>
        </w:rPr>
        <w:t>）</w:t>
      </w:r>
      <w:r w:rsidRPr="00F26231">
        <w:rPr>
          <w:rFonts w:ascii="ＭＳ 明朝" w:eastAsia="ＭＳ 明朝" w:hAnsi="ＭＳ 明朝" w:cs="ＭＳ ゴシック" w:hint="eastAsia"/>
          <w:sz w:val="24"/>
          <w:szCs w:val="24"/>
        </w:rPr>
        <w:t>年</w:t>
      </w:r>
      <w:r w:rsidR="007C0915" w:rsidRPr="00F26231">
        <w:rPr>
          <w:rFonts w:ascii="ＭＳ 明朝" w:eastAsia="ＭＳ 明朝" w:hAnsi="ＭＳ 明朝" w:cs="ＭＳ ゴシック" w:hint="eastAsia"/>
          <w:sz w:val="24"/>
          <w:szCs w:val="24"/>
        </w:rPr>
        <w:t>6月には</w:t>
      </w:r>
      <w:r w:rsidR="006D5EB2">
        <w:rPr>
          <w:rFonts w:ascii="ＭＳ 明朝" w:eastAsia="ＭＳ 明朝" w:hAnsi="ＭＳ 明朝" w:cs="ＭＳ ゴシック" w:hint="eastAsia"/>
          <w:sz w:val="24"/>
          <w:szCs w:val="24"/>
        </w:rPr>
        <w:t>「奈良県新型インフルエンザ等対策</w:t>
      </w:r>
      <w:r w:rsidR="007C0915" w:rsidRPr="00F26231">
        <w:rPr>
          <w:rFonts w:ascii="ＭＳ 明朝" w:eastAsia="ＭＳ 明朝" w:hAnsi="ＭＳ 明朝" w:cs="ＭＳ ゴシック" w:hint="eastAsia"/>
          <w:sz w:val="24"/>
          <w:szCs w:val="24"/>
        </w:rPr>
        <w:t>行動計画</w:t>
      </w:r>
      <w:r w:rsidR="006D5EB2">
        <w:rPr>
          <w:rFonts w:ascii="ＭＳ 明朝" w:eastAsia="ＭＳ 明朝" w:hAnsi="ＭＳ 明朝" w:cs="ＭＳ ゴシック" w:hint="eastAsia"/>
          <w:sz w:val="24"/>
          <w:szCs w:val="24"/>
        </w:rPr>
        <w:t>」</w:t>
      </w:r>
      <w:r w:rsidR="007C0915" w:rsidRPr="00F26231">
        <w:rPr>
          <w:rFonts w:ascii="ＭＳ 明朝" w:eastAsia="ＭＳ 明朝" w:hAnsi="ＭＳ 明朝" w:cs="ＭＳ ゴシック" w:hint="eastAsia"/>
          <w:sz w:val="24"/>
          <w:szCs w:val="24"/>
        </w:rPr>
        <w:t>が改定された。</w:t>
      </w:r>
    </w:p>
    <w:p w14:paraId="32A35FFD" w14:textId="5F7E3B94" w:rsidR="00460E5C" w:rsidRPr="0092232B" w:rsidRDefault="00460E5C" w:rsidP="004269CE">
      <w:pPr>
        <w:snapToGrid w:val="0"/>
        <w:spacing w:after="0" w:line="240" w:lineRule="auto"/>
        <w:ind w:rightChars="-129" w:right="-284"/>
        <w:rPr>
          <w:rFonts w:ascii="ＭＳ ゴシック" w:eastAsia="ＭＳ ゴシック" w:hAnsi="ＭＳ ゴシック" w:cs="ＭＳ ゴシック"/>
          <w:sz w:val="24"/>
          <w:szCs w:val="24"/>
        </w:rPr>
      </w:pPr>
    </w:p>
    <w:p w14:paraId="40A6451A" w14:textId="08C077E2" w:rsidR="00A46345" w:rsidRPr="00460E5C" w:rsidRDefault="0092232B" w:rsidP="004269CE">
      <w:pPr>
        <w:snapToGrid w:val="0"/>
        <w:spacing w:after="0" w:line="240" w:lineRule="auto"/>
        <w:ind w:rightChars="-129" w:right="-284"/>
        <w:rPr>
          <w:rFonts w:ascii="ＭＳ ゴシック" w:eastAsia="ＭＳ ゴシック" w:hAnsi="ＭＳ ゴシック" w:cs="ＭＳ ゴシック"/>
          <w:sz w:val="24"/>
          <w:szCs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767808" behindDoc="0" locked="0" layoutInCell="1" allowOverlap="1" wp14:anchorId="05820D15" wp14:editId="61A6DBC4">
                <wp:simplePos x="0" y="0"/>
                <wp:positionH relativeFrom="margin">
                  <wp:align>left</wp:align>
                </wp:positionH>
                <wp:positionV relativeFrom="paragraph">
                  <wp:posOffset>119250</wp:posOffset>
                </wp:positionV>
                <wp:extent cx="4770304" cy="307975"/>
                <wp:effectExtent l="0" t="0" r="11430" b="15875"/>
                <wp:wrapNone/>
                <wp:docPr id="35" name="正方形/長方形 35"/>
                <wp:cNvGraphicFramePr/>
                <a:graphic xmlns:a="http://schemas.openxmlformats.org/drawingml/2006/main">
                  <a:graphicData uri="http://schemas.microsoft.com/office/word/2010/wordprocessingShape">
                    <wps:wsp>
                      <wps:cNvSpPr/>
                      <wps:spPr>
                        <a:xfrm>
                          <a:off x="0" y="0"/>
                          <a:ext cx="4770304" cy="307975"/>
                        </a:xfrm>
                        <a:prstGeom prst="rect">
                          <a:avLst/>
                        </a:prstGeom>
                        <a:solidFill>
                          <a:srgbClr val="FFDDFF"/>
                        </a:solidFill>
                        <a:ln w="9525" cap="flat" cmpd="sng" algn="ctr">
                          <a:solidFill>
                            <a:srgbClr val="5B9BD5">
                              <a:shade val="15000"/>
                            </a:srgbClr>
                          </a:solidFill>
                          <a:prstDash val="solid"/>
                          <a:miter lim="800000"/>
                        </a:ln>
                        <a:effectLst/>
                      </wps:spPr>
                      <wps:txbx>
                        <w:txbxContent>
                          <w:p w14:paraId="61FFA19B" w14:textId="77777777" w:rsidR="0092232B" w:rsidRPr="007B7B1B" w:rsidRDefault="0092232B" w:rsidP="0092232B">
                            <w:pPr>
                              <w:snapToGrid w:val="0"/>
                              <w:spacing w:after="0" w:line="240" w:lineRule="auto"/>
                              <w:ind w:rightChars="-129" w:right="-284"/>
                              <w:rPr>
                                <w:rFonts w:ascii="BIZ UDPゴシック" w:eastAsia="BIZ UDPゴシック" w:hAnsi="BIZ UDPゴシック" w:cs="ＭＳ ゴシック"/>
                                <w:b/>
                                <w:bCs/>
                                <w:sz w:val="26"/>
                                <w:szCs w:val="26"/>
                              </w:rPr>
                            </w:pPr>
                            <w:r w:rsidRPr="007B7B1B">
                              <w:rPr>
                                <w:rFonts w:ascii="BIZ UDPゴシック" w:eastAsia="BIZ UDPゴシック" w:hAnsi="BIZ UDPゴシック" w:cs="ＭＳ ゴシック" w:hint="eastAsia"/>
                                <w:b/>
                                <w:bCs/>
                                <w:sz w:val="26"/>
                                <w:szCs w:val="26"/>
                              </w:rPr>
                              <w:t>第３章　宇陀市新型インフルエンザ等対策行動計画の改定経過</w:t>
                            </w:r>
                          </w:p>
                          <w:p w14:paraId="20FEB0C9" w14:textId="77777777" w:rsidR="0092232B" w:rsidRPr="0092232B" w:rsidRDefault="0092232B" w:rsidP="0092232B">
                            <w:pPr>
                              <w:snapToGrid w:val="0"/>
                              <w:spacing w:after="0" w:line="240" w:lineRule="auto"/>
                              <w:ind w:rightChars="-129" w:right="-284"/>
                              <w:rPr>
                                <w:rFonts w:ascii="BIZ UDPゴシック" w:eastAsia="BIZ UDPゴシック" w:hAnsi="BIZ UDPゴシック" w:cs="ＭＳ ゴシック"/>
                                <w:b/>
                                <w:sz w:val="26"/>
                                <w:szCs w:val="26"/>
                              </w:rPr>
                            </w:pPr>
                          </w:p>
                          <w:p w14:paraId="65D0CD35" w14:textId="77777777" w:rsidR="0092232B" w:rsidRPr="00A5635D" w:rsidRDefault="0092232B" w:rsidP="009223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20D15" id="正方形/長方形 35" o:spid="_x0000_s1038" style="position:absolute;margin-left:0;margin-top:9.4pt;width:375.6pt;height:24.25pt;z-index:251767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" fillcolor="#fdf" strokecolor="#223f59">
                <v:textbox>
                  <w:txbxContent>
                    <w:p w14:paraId="61FFA19B" w14:textId="77777777" w:rsidR="0092232B" w:rsidRPr="007B7B1B" w:rsidRDefault="0092232B" w:rsidP="0092232B">
                      <w:pPr>
                        <w:snapToGrid w:val="0"/>
                        <w:spacing w:after="0" w:line="240" w:lineRule="auto"/>
                        <w:ind w:rightChars="-129" w:right="-284"/>
                        <w:rPr>
                          <w:rFonts w:ascii="BIZ UDPゴシック" w:eastAsia="BIZ UDPゴシック" w:hAnsi="BIZ UDPゴシック" w:cs="ＭＳ ゴシック"/>
                          <w:b/>
                          <w:bCs/>
                          <w:sz w:val="26"/>
                          <w:szCs w:val="26"/>
                        </w:rPr>
                      </w:pPr>
                      <w:r w:rsidRPr="007B7B1B">
                        <w:rPr>
                          <w:rFonts w:ascii="BIZ UDPゴシック" w:eastAsia="BIZ UDPゴシック" w:hAnsi="BIZ UDPゴシック" w:cs="ＭＳ ゴシック" w:hint="eastAsia"/>
                          <w:b/>
                          <w:bCs/>
                          <w:sz w:val="26"/>
                          <w:szCs w:val="26"/>
                        </w:rPr>
                        <w:t>第３章　宇陀市新型インフルエンザ等対策行動計画の改定経過</w:t>
                      </w:r>
                    </w:p>
                    <w:p w14:paraId="20FEB0C9" w14:textId="77777777" w:rsidR="0092232B" w:rsidRPr="0092232B" w:rsidRDefault="0092232B" w:rsidP="0092232B">
                      <w:pPr>
                        <w:snapToGrid w:val="0"/>
                        <w:spacing w:after="0" w:line="240" w:lineRule="auto"/>
                        <w:ind w:rightChars="-129" w:right="-284"/>
                        <w:rPr>
                          <w:rFonts w:ascii="BIZ UDPゴシック" w:eastAsia="BIZ UDPゴシック" w:hAnsi="BIZ UDPゴシック" w:cs="ＭＳ ゴシック"/>
                          <w:b/>
                          <w:sz w:val="26"/>
                          <w:szCs w:val="26"/>
                        </w:rPr>
                      </w:pPr>
                    </w:p>
                    <w:p w14:paraId="65D0CD35" w14:textId="77777777" w:rsidR="0092232B" w:rsidRPr="00A5635D" w:rsidRDefault="0092232B" w:rsidP="0092232B">
                      <w:pPr>
                        <w:jc w:val="center"/>
                      </w:pPr>
                    </w:p>
                  </w:txbxContent>
                </v:textbox>
                <w10:wrap anchorx="margin"/>
              </v:rect>
            </w:pict>
          </mc:Fallback>
        </mc:AlternateContent>
      </w:r>
    </w:p>
    <w:p w14:paraId="45B5C844" w14:textId="06C1B92D" w:rsidR="00225781" w:rsidRPr="00DA3D97" w:rsidRDefault="00225781" w:rsidP="004269CE">
      <w:pPr>
        <w:snapToGrid w:val="0"/>
        <w:spacing w:after="0" w:line="240" w:lineRule="auto"/>
        <w:ind w:rightChars="-129" w:right="-284"/>
        <w:rPr>
          <w:rFonts w:ascii="BIZ UDPゴシック" w:eastAsia="BIZ UDPゴシック" w:hAnsi="BIZ UDPゴシック" w:cs="ＭＳ ゴシック"/>
          <w:b/>
          <w:bCs/>
          <w:sz w:val="24"/>
          <w:szCs w:val="24"/>
        </w:rPr>
      </w:pPr>
    </w:p>
    <w:p w14:paraId="69D0C007" w14:textId="77777777" w:rsidR="00983383" w:rsidRPr="00FE3209" w:rsidRDefault="00983383" w:rsidP="004269CE">
      <w:pPr>
        <w:snapToGrid w:val="0"/>
        <w:spacing w:after="0" w:line="240" w:lineRule="auto"/>
        <w:ind w:rightChars="-129" w:right="-284"/>
        <w:rPr>
          <w:rFonts w:ascii="ＭＳ ゴシック" w:eastAsia="ＭＳ ゴシック" w:hAnsi="ＭＳ ゴシック" w:cs="ＭＳ ゴシック"/>
          <w:b/>
          <w:sz w:val="25"/>
        </w:rPr>
      </w:pPr>
    </w:p>
    <w:p w14:paraId="0863B8E5" w14:textId="77777777" w:rsidR="00A56138" w:rsidRDefault="00225781" w:rsidP="00A56138">
      <w:pPr>
        <w:snapToGrid w:val="0"/>
        <w:spacing w:after="0" w:line="240" w:lineRule="auto"/>
        <w:ind w:rightChars="-129" w:right="-284"/>
        <w:rPr>
          <w:rFonts w:ascii="ＭＳ 明朝" w:eastAsia="ＭＳ 明朝" w:hAnsi="ＭＳ 明朝" w:cs="ＭＳ ゴシック"/>
          <w:sz w:val="24"/>
          <w:szCs w:val="24"/>
        </w:rPr>
      </w:pPr>
      <w:r w:rsidRPr="00657E7B">
        <w:rPr>
          <w:rFonts w:ascii="ＭＳ 明朝" w:eastAsia="ＭＳ 明朝" w:hAnsi="ＭＳ 明朝" w:cs="ＭＳ ゴシック" w:hint="eastAsia"/>
          <w:sz w:val="24"/>
          <w:szCs w:val="24"/>
        </w:rPr>
        <w:t xml:space="preserve">　　</w:t>
      </w:r>
      <w:r w:rsidR="002B6FE4" w:rsidRPr="00657E7B">
        <w:rPr>
          <w:rFonts w:ascii="ＭＳ 明朝" w:eastAsia="ＭＳ 明朝" w:hAnsi="ＭＳ 明朝" w:cs="ＭＳ ゴシック" w:hint="eastAsia"/>
          <w:sz w:val="24"/>
          <w:szCs w:val="24"/>
        </w:rPr>
        <w:t>市では、国や県の行動計画と整合性を保ちつつ、新型インフルエンザ等の感染</w:t>
      </w:r>
    </w:p>
    <w:p w14:paraId="74B8CF54" w14:textId="77777777" w:rsidR="00A56138" w:rsidRDefault="002B6FE4"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657E7B">
        <w:rPr>
          <w:rFonts w:ascii="ＭＳ 明朝" w:eastAsia="ＭＳ 明朝" w:hAnsi="ＭＳ 明朝" w:cs="ＭＳ ゴシック" w:hint="eastAsia"/>
          <w:sz w:val="24"/>
          <w:szCs w:val="24"/>
        </w:rPr>
        <w:t>症の脅威から市民の健康を守り、安心安全</w:t>
      </w:r>
      <w:r w:rsidR="00983383" w:rsidRPr="00657E7B">
        <w:rPr>
          <w:rFonts w:ascii="ＭＳ 明朝" w:eastAsia="ＭＳ 明朝" w:hAnsi="ＭＳ 明朝" w:cs="ＭＳ ゴシック" w:hint="eastAsia"/>
          <w:sz w:val="24"/>
          <w:szCs w:val="24"/>
        </w:rPr>
        <w:t>な生活を確保するため、2010年（平成</w:t>
      </w:r>
    </w:p>
    <w:p w14:paraId="70F6B4CF" w14:textId="69763E43" w:rsidR="00460E5C" w:rsidRPr="00657E7B" w:rsidRDefault="00983383"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657E7B">
        <w:rPr>
          <w:rFonts w:ascii="ＭＳ 明朝" w:eastAsia="ＭＳ 明朝" w:hAnsi="ＭＳ 明朝" w:cs="ＭＳ ゴシック" w:hint="eastAsia"/>
          <w:sz w:val="24"/>
          <w:szCs w:val="24"/>
        </w:rPr>
        <w:t>22年）</w:t>
      </w:r>
      <w:r w:rsidR="00F64ABC">
        <w:rPr>
          <w:rFonts w:ascii="ＭＳ 明朝" w:eastAsia="ＭＳ 明朝" w:hAnsi="ＭＳ 明朝" w:cs="ＭＳ ゴシック" w:hint="eastAsia"/>
          <w:sz w:val="24"/>
          <w:szCs w:val="24"/>
        </w:rPr>
        <w:t>9</w:t>
      </w:r>
      <w:r w:rsidRPr="00657E7B">
        <w:rPr>
          <w:rFonts w:ascii="ＭＳ 明朝" w:eastAsia="ＭＳ 明朝" w:hAnsi="ＭＳ 明朝" w:cs="ＭＳ ゴシック" w:hint="eastAsia"/>
          <w:sz w:val="24"/>
          <w:szCs w:val="24"/>
        </w:rPr>
        <w:t>月に「</w:t>
      </w:r>
      <w:r w:rsidR="006D5EB2">
        <w:rPr>
          <w:rFonts w:ascii="ＭＳ 明朝" w:eastAsia="ＭＳ 明朝" w:hAnsi="ＭＳ 明朝" w:cs="ＭＳ ゴシック" w:hint="eastAsia"/>
          <w:sz w:val="24"/>
          <w:szCs w:val="24"/>
        </w:rPr>
        <w:t>宇陀市新型インフルエンザ対策</w:t>
      </w:r>
      <w:r w:rsidRPr="00657E7B">
        <w:rPr>
          <w:rFonts w:ascii="ＭＳ 明朝" w:eastAsia="ＭＳ 明朝" w:hAnsi="ＭＳ 明朝" w:cs="ＭＳ ゴシック" w:hint="eastAsia"/>
          <w:sz w:val="24"/>
          <w:szCs w:val="24"/>
        </w:rPr>
        <w:t>行動計画」策定し、推進してきた。</w:t>
      </w:r>
    </w:p>
    <w:p w14:paraId="43836D99" w14:textId="77777777" w:rsidR="00A56138" w:rsidRDefault="001303BA"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657E7B">
        <w:rPr>
          <w:rFonts w:ascii="ＭＳ 明朝" w:eastAsia="ＭＳ 明朝" w:hAnsi="ＭＳ 明朝" w:cs="ＭＳ ゴシック" w:hint="eastAsia"/>
          <w:sz w:val="24"/>
          <w:szCs w:val="24"/>
        </w:rPr>
        <w:t xml:space="preserve">　その後、</w:t>
      </w:r>
      <w:r w:rsidR="00983383" w:rsidRPr="00657E7B">
        <w:rPr>
          <w:rFonts w:ascii="ＭＳ 明朝" w:eastAsia="ＭＳ 明朝" w:hAnsi="ＭＳ 明朝" w:cs="ＭＳ ゴシック" w:hint="eastAsia"/>
          <w:sz w:val="24"/>
          <w:szCs w:val="24"/>
        </w:rPr>
        <w:t>特措法の制定に伴い、2013年</w:t>
      </w:r>
      <w:r w:rsidRPr="00657E7B">
        <w:rPr>
          <w:rFonts w:ascii="ＭＳ 明朝" w:eastAsia="ＭＳ 明朝" w:hAnsi="ＭＳ 明朝" w:cs="ＭＳ ゴシック" w:hint="eastAsia"/>
          <w:sz w:val="24"/>
          <w:szCs w:val="24"/>
        </w:rPr>
        <w:t>（平成25年）</w:t>
      </w:r>
      <w:r w:rsidR="00983383" w:rsidRPr="00657E7B">
        <w:rPr>
          <w:rFonts w:ascii="ＭＳ 明朝" w:eastAsia="ＭＳ 明朝" w:hAnsi="ＭＳ 明朝" w:cs="ＭＳ ゴシック" w:hint="eastAsia"/>
          <w:sz w:val="24"/>
          <w:szCs w:val="24"/>
        </w:rPr>
        <w:t>3月には「宇陀市新型イ</w:t>
      </w:r>
    </w:p>
    <w:p w14:paraId="24105EED" w14:textId="77777777" w:rsidR="00A56138" w:rsidRDefault="00983383"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657E7B">
        <w:rPr>
          <w:rFonts w:ascii="ＭＳ 明朝" w:eastAsia="ＭＳ 明朝" w:hAnsi="ＭＳ 明朝" w:cs="ＭＳ ゴシック" w:hint="eastAsia"/>
          <w:sz w:val="24"/>
          <w:szCs w:val="24"/>
        </w:rPr>
        <w:t>ンフルエンザ等対策本部条例（平成25年条例第1号。以下「市対策本部条例」</w:t>
      </w:r>
    </w:p>
    <w:p w14:paraId="7653EE49" w14:textId="77777777" w:rsidR="00E1022F" w:rsidRDefault="00983383"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657E7B">
        <w:rPr>
          <w:rFonts w:ascii="ＭＳ 明朝" w:eastAsia="ＭＳ 明朝" w:hAnsi="ＭＳ 明朝" w:cs="ＭＳ ゴシック" w:hint="eastAsia"/>
          <w:sz w:val="24"/>
          <w:szCs w:val="24"/>
        </w:rPr>
        <w:t>という。）</w:t>
      </w:r>
      <w:r w:rsidR="001303BA" w:rsidRPr="00657E7B">
        <w:rPr>
          <w:rFonts w:ascii="ＭＳ 明朝" w:eastAsia="ＭＳ 明朝" w:hAnsi="ＭＳ 明朝" w:cs="ＭＳ ゴシック" w:hint="eastAsia"/>
          <w:sz w:val="24"/>
          <w:szCs w:val="24"/>
        </w:rPr>
        <w:t>を制定し体制整備を図った。また、特措法第8条の規定により、</w:t>
      </w:r>
      <w:r w:rsidR="00E1022F" w:rsidRPr="00657E7B">
        <w:rPr>
          <w:rFonts w:ascii="ＭＳ 明朝" w:eastAsia="ＭＳ 明朝" w:hAnsi="ＭＳ 明朝" w:cs="ＭＳ ゴシック" w:hint="eastAsia"/>
          <w:sz w:val="24"/>
          <w:szCs w:val="24"/>
        </w:rPr>
        <w:t>2015</w:t>
      </w:r>
    </w:p>
    <w:p w14:paraId="2D05C1A3" w14:textId="77777777" w:rsidR="00E1022F" w:rsidRDefault="00E1022F"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657E7B">
        <w:rPr>
          <w:rFonts w:ascii="ＭＳ 明朝" w:eastAsia="ＭＳ 明朝" w:hAnsi="ＭＳ 明朝" w:cs="ＭＳ ゴシック" w:hint="eastAsia"/>
          <w:sz w:val="24"/>
          <w:szCs w:val="24"/>
        </w:rPr>
        <w:t>年（平成27年）1</w:t>
      </w:r>
      <w:r>
        <w:rPr>
          <w:rFonts w:ascii="ＭＳ 明朝" w:eastAsia="ＭＳ 明朝" w:hAnsi="ＭＳ 明朝" w:cs="ＭＳ ゴシック" w:hint="eastAsia"/>
          <w:sz w:val="24"/>
          <w:szCs w:val="24"/>
        </w:rPr>
        <w:t>月に「宇陀</w:t>
      </w:r>
      <w:r w:rsidR="001303BA" w:rsidRPr="00657E7B">
        <w:rPr>
          <w:rFonts w:ascii="ＭＳ 明朝" w:eastAsia="ＭＳ 明朝" w:hAnsi="ＭＳ 明朝" w:cs="ＭＳ ゴシック" w:hint="eastAsia"/>
          <w:sz w:val="24"/>
          <w:szCs w:val="24"/>
        </w:rPr>
        <w:t>市新型インフルエンザ等対策行動計画</w:t>
      </w:r>
      <w:r>
        <w:rPr>
          <w:rFonts w:ascii="ＭＳ 明朝" w:eastAsia="ＭＳ 明朝" w:hAnsi="ＭＳ 明朝" w:cs="ＭＳ ゴシック" w:hint="eastAsia"/>
          <w:sz w:val="24"/>
          <w:szCs w:val="24"/>
        </w:rPr>
        <w:t>」</w:t>
      </w:r>
      <w:r w:rsidR="001303BA" w:rsidRPr="00657E7B">
        <w:rPr>
          <w:rFonts w:ascii="ＭＳ 明朝" w:eastAsia="ＭＳ 明朝" w:hAnsi="ＭＳ 明朝" w:cs="ＭＳ ゴシック" w:hint="eastAsia"/>
          <w:sz w:val="24"/>
          <w:szCs w:val="24"/>
        </w:rPr>
        <w:t>を</w:t>
      </w:r>
      <w:r w:rsidR="00ED0531" w:rsidRPr="00657E7B">
        <w:rPr>
          <w:rFonts w:ascii="ＭＳ 明朝" w:eastAsia="ＭＳ 明朝" w:hAnsi="ＭＳ 明朝" w:cs="ＭＳ ゴシック" w:hint="eastAsia"/>
          <w:sz w:val="24"/>
          <w:szCs w:val="24"/>
        </w:rPr>
        <w:t>策定し、</w:t>
      </w:r>
    </w:p>
    <w:p w14:paraId="1CE139A8" w14:textId="7E5C1104" w:rsidR="00983383" w:rsidRPr="00657E7B" w:rsidRDefault="00ED0531"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657E7B">
        <w:rPr>
          <w:rFonts w:ascii="ＭＳ 明朝" w:eastAsia="ＭＳ 明朝" w:hAnsi="ＭＳ 明朝" w:cs="ＭＳ ゴシック" w:hint="eastAsia"/>
          <w:sz w:val="24"/>
          <w:szCs w:val="24"/>
        </w:rPr>
        <w:t>推進してきた。</w:t>
      </w:r>
    </w:p>
    <w:p w14:paraId="16FE7E04" w14:textId="77777777" w:rsidR="00A46345" w:rsidRDefault="00A46345" w:rsidP="004269CE">
      <w:pPr>
        <w:snapToGrid w:val="0"/>
        <w:spacing w:after="0" w:line="240" w:lineRule="auto"/>
        <w:ind w:rightChars="-129" w:right="-284"/>
        <w:rPr>
          <w:rFonts w:ascii="ＭＳ 明朝" w:eastAsia="ＭＳ 明朝" w:hAnsi="ＭＳ 明朝" w:cs="ＭＳ ゴシック"/>
          <w:sz w:val="24"/>
          <w:szCs w:val="24"/>
        </w:rPr>
      </w:pPr>
    </w:p>
    <w:p w14:paraId="15F1D81C" w14:textId="77777777" w:rsidR="00E1022F" w:rsidRDefault="00E1022F" w:rsidP="004269CE">
      <w:pPr>
        <w:snapToGrid w:val="0"/>
        <w:spacing w:after="0" w:line="240" w:lineRule="auto"/>
        <w:ind w:rightChars="-129" w:right="-284"/>
        <w:rPr>
          <w:rFonts w:ascii="ＭＳ 明朝" w:eastAsia="ＭＳ 明朝" w:hAnsi="ＭＳ 明朝" w:cs="ＭＳ ゴシック"/>
          <w:sz w:val="24"/>
          <w:szCs w:val="24"/>
        </w:rPr>
      </w:pPr>
    </w:p>
    <w:p w14:paraId="329707A1" w14:textId="77777777" w:rsidR="00AC64DA" w:rsidRDefault="00AC64DA" w:rsidP="004269CE">
      <w:pPr>
        <w:snapToGrid w:val="0"/>
        <w:spacing w:after="0" w:line="240" w:lineRule="auto"/>
        <w:ind w:rightChars="-129" w:right="-284"/>
        <w:rPr>
          <w:rFonts w:ascii="ＭＳ 明朝" w:eastAsia="ＭＳ 明朝" w:hAnsi="ＭＳ 明朝" w:cs="ＭＳ ゴシック"/>
          <w:sz w:val="24"/>
          <w:szCs w:val="24"/>
        </w:rPr>
      </w:pPr>
    </w:p>
    <w:p w14:paraId="6649DA59" w14:textId="77777777" w:rsidR="00AC64DA" w:rsidRPr="00657E7B" w:rsidRDefault="00AC64DA" w:rsidP="004269CE">
      <w:pPr>
        <w:snapToGrid w:val="0"/>
        <w:spacing w:after="0" w:line="240" w:lineRule="auto"/>
        <w:ind w:rightChars="-129" w:right="-284"/>
        <w:rPr>
          <w:rFonts w:ascii="ＭＳ 明朝" w:eastAsia="ＭＳ 明朝" w:hAnsi="ＭＳ 明朝" w:cs="ＭＳ ゴシック"/>
          <w:sz w:val="24"/>
          <w:szCs w:val="24"/>
        </w:rPr>
      </w:pPr>
    </w:p>
    <w:p w14:paraId="3C3524EA" w14:textId="472ACFB7" w:rsidR="00983383" w:rsidRPr="00FE3209" w:rsidRDefault="0092232B" w:rsidP="004269CE">
      <w:pPr>
        <w:snapToGrid w:val="0"/>
        <w:spacing w:after="0" w:line="240" w:lineRule="auto"/>
        <w:ind w:rightChars="-129" w:right="-284"/>
        <w:rPr>
          <w:rFonts w:ascii="BIZ UDPゴシック" w:eastAsia="BIZ UDPゴシック" w:hAnsi="BIZ UDPゴシック" w:cs="ＭＳ ゴシック"/>
          <w:b/>
          <w:color w:val="000000" w:themeColor="text1"/>
          <w:sz w:val="24"/>
          <w:szCs w:val="24"/>
        </w:rPr>
      </w:pPr>
      <w:r>
        <w:rPr>
          <w:rFonts w:ascii="ＭＳ ゴシック" w:eastAsia="ＭＳ ゴシック" w:hAnsi="ＭＳ ゴシック" w:cs="ＭＳ ゴシック"/>
          <w:noProof/>
          <w:sz w:val="25"/>
        </w:rPr>
        <w:lastRenderedPageBreak/>
        <mc:AlternateContent>
          <mc:Choice Requires="wps">
            <w:drawing>
              <wp:anchor distT="0" distB="0" distL="114300" distR="114300" simplePos="0" relativeHeight="251769856" behindDoc="0" locked="0" layoutInCell="1" allowOverlap="1" wp14:anchorId="18181E0A" wp14:editId="2557593F">
                <wp:simplePos x="0" y="0"/>
                <wp:positionH relativeFrom="margin">
                  <wp:align>left</wp:align>
                </wp:positionH>
                <wp:positionV relativeFrom="paragraph">
                  <wp:posOffset>10198</wp:posOffset>
                </wp:positionV>
                <wp:extent cx="3789802" cy="286438"/>
                <wp:effectExtent l="0" t="0" r="20320" b="18415"/>
                <wp:wrapNone/>
                <wp:docPr id="36" name="正方形/長方形 36"/>
                <wp:cNvGraphicFramePr/>
                <a:graphic xmlns:a="http://schemas.openxmlformats.org/drawingml/2006/main">
                  <a:graphicData uri="http://schemas.microsoft.com/office/word/2010/wordprocessingShape">
                    <wps:wsp>
                      <wps:cNvSpPr/>
                      <wps:spPr>
                        <a:xfrm>
                          <a:off x="0" y="0"/>
                          <a:ext cx="3789802" cy="286438"/>
                        </a:xfrm>
                        <a:prstGeom prst="rect">
                          <a:avLst/>
                        </a:prstGeom>
                        <a:solidFill>
                          <a:srgbClr val="FFDDFF"/>
                        </a:solidFill>
                        <a:ln w="9525" cap="flat" cmpd="sng" algn="ctr">
                          <a:solidFill>
                            <a:srgbClr val="5B9BD5">
                              <a:shade val="15000"/>
                            </a:srgbClr>
                          </a:solidFill>
                          <a:prstDash val="solid"/>
                          <a:miter lim="800000"/>
                        </a:ln>
                        <a:effectLst/>
                      </wps:spPr>
                      <wps:txbx>
                        <w:txbxContent>
                          <w:p w14:paraId="49E73290" w14:textId="77777777" w:rsidR="0092232B" w:rsidRPr="007B7B1B" w:rsidRDefault="0092232B" w:rsidP="0092232B">
                            <w:pPr>
                              <w:snapToGrid w:val="0"/>
                              <w:spacing w:after="0" w:line="240" w:lineRule="auto"/>
                              <w:ind w:rightChars="-129" w:right="-284"/>
                              <w:rPr>
                                <w:rFonts w:ascii="BIZ UDPゴシック" w:eastAsia="BIZ UDPゴシック" w:hAnsi="BIZ UDPゴシック" w:cs="ＭＳ ゴシック"/>
                                <w:b/>
                                <w:color w:val="000000" w:themeColor="text1"/>
                                <w:sz w:val="26"/>
                                <w:szCs w:val="26"/>
                              </w:rPr>
                            </w:pPr>
                            <w:r w:rsidRPr="007B7B1B">
                              <w:rPr>
                                <w:rFonts w:ascii="BIZ UDPゴシック" w:eastAsia="BIZ UDPゴシック" w:hAnsi="BIZ UDPゴシック" w:cs="ＭＳ ゴシック" w:hint="eastAsia"/>
                                <w:b/>
                                <w:color w:val="000000" w:themeColor="text1"/>
                                <w:sz w:val="26"/>
                                <w:szCs w:val="26"/>
                              </w:rPr>
                              <w:t>第４章　新型コロナ対応での経験を踏まえた対応</w:t>
                            </w:r>
                          </w:p>
                          <w:p w14:paraId="66BAEA3F" w14:textId="642B3CAB" w:rsidR="0092232B" w:rsidRPr="0092232B" w:rsidRDefault="0092232B" w:rsidP="0092232B">
                            <w:pPr>
                              <w:snapToGrid w:val="0"/>
                              <w:spacing w:after="0" w:line="240" w:lineRule="auto"/>
                              <w:ind w:rightChars="-129" w:right="-284"/>
                              <w:rPr>
                                <w:rFonts w:ascii="BIZ UDPゴシック" w:eastAsia="BIZ UDPゴシック" w:hAnsi="BIZ UDPゴシック" w:cs="ＭＳ ゴシック"/>
                                <w:b/>
                                <w:bCs/>
                                <w:sz w:val="24"/>
                                <w:szCs w:val="24"/>
                              </w:rPr>
                            </w:pPr>
                          </w:p>
                          <w:p w14:paraId="2BB95D96" w14:textId="77777777" w:rsidR="0092232B" w:rsidRPr="0092232B" w:rsidRDefault="0092232B" w:rsidP="0092232B">
                            <w:pPr>
                              <w:snapToGrid w:val="0"/>
                              <w:spacing w:after="0" w:line="240" w:lineRule="auto"/>
                              <w:ind w:rightChars="-129" w:right="-284"/>
                              <w:rPr>
                                <w:rFonts w:ascii="BIZ UDPゴシック" w:eastAsia="BIZ UDPゴシック" w:hAnsi="BIZ UDPゴシック" w:cs="ＭＳ ゴシック"/>
                                <w:b/>
                                <w:sz w:val="26"/>
                                <w:szCs w:val="26"/>
                              </w:rPr>
                            </w:pPr>
                          </w:p>
                          <w:p w14:paraId="01481026" w14:textId="77777777" w:rsidR="0092232B" w:rsidRPr="00A5635D" w:rsidRDefault="0092232B" w:rsidP="009223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81E0A" id="正方形/長方形 36" o:spid="_x0000_s1039" style="position:absolute;margin-left:0;margin-top:.8pt;width:298.4pt;height:22.55pt;z-index:251769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" fillcolor="#fdf" strokecolor="#223f59">
                <v:textbox>
                  <w:txbxContent>
                    <w:p w14:paraId="49E73290" w14:textId="77777777" w:rsidR="0092232B" w:rsidRPr="007B7B1B" w:rsidRDefault="0092232B" w:rsidP="0092232B">
                      <w:pPr>
                        <w:snapToGrid w:val="0"/>
                        <w:spacing w:after="0" w:line="240" w:lineRule="auto"/>
                        <w:ind w:rightChars="-129" w:right="-284"/>
                        <w:rPr>
                          <w:rFonts w:ascii="BIZ UDPゴシック" w:eastAsia="BIZ UDPゴシック" w:hAnsi="BIZ UDPゴシック" w:cs="ＭＳ ゴシック"/>
                          <w:b/>
                          <w:color w:val="000000" w:themeColor="text1"/>
                          <w:sz w:val="26"/>
                          <w:szCs w:val="26"/>
                        </w:rPr>
                      </w:pPr>
                      <w:r w:rsidRPr="007B7B1B">
                        <w:rPr>
                          <w:rFonts w:ascii="BIZ UDPゴシック" w:eastAsia="BIZ UDPゴシック" w:hAnsi="BIZ UDPゴシック" w:cs="ＭＳ ゴシック" w:hint="eastAsia"/>
                          <w:b/>
                          <w:color w:val="000000" w:themeColor="text1"/>
                          <w:sz w:val="26"/>
                          <w:szCs w:val="26"/>
                        </w:rPr>
                        <w:t>第４章　新型コロナ対応での経験を踏まえた対応</w:t>
                      </w:r>
                    </w:p>
                    <w:p w14:paraId="66BAEA3F" w14:textId="642B3CAB" w:rsidR="0092232B" w:rsidRPr="0092232B" w:rsidRDefault="0092232B" w:rsidP="0092232B">
                      <w:pPr>
                        <w:snapToGrid w:val="0"/>
                        <w:spacing w:after="0" w:line="240" w:lineRule="auto"/>
                        <w:ind w:rightChars="-129" w:right="-284"/>
                        <w:rPr>
                          <w:rFonts w:ascii="BIZ UDPゴシック" w:eastAsia="BIZ UDPゴシック" w:hAnsi="BIZ UDPゴシック" w:cs="ＭＳ ゴシック"/>
                          <w:b/>
                          <w:bCs/>
                          <w:sz w:val="24"/>
                          <w:szCs w:val="24"/>
                        </w:rPr>
                      </w:pPr>
                    </w:p>
                    <w:p w14:paraId="2BB95D96" w14:textId="77777777" w:rsidR="0092232B" w:rsidRPr="0092232B" w:rsidRDefault="0092232B" w:rsidP="0092232B">
                      <w:pPr>
                        <w:snapToGrid w:val="0"/>
                        <w:spacing w:after="0" w:line="240" w:lineRule="auto"/>
                        <w:ind w:rightChars="-129" w:right="-284"/>
                        <w:rPr>
                          <w:rFonts w:ascii="BIZ UDPゴシック" w:eastAsia="BIZ UDPゴシック" w:hAnsi="BIZ UDPゴシック" w:cs="ＭＳ ゴシック"/>
                          <w:b/>
                          <w:sz w:val="26"/>
                          <w:szCs w:val="26"/>
                        </w:rPr>
                      </w:pPr>
                    </w:p>
                    <w:p w14:paraId="01481026" w14:textId="77777777" w:rsidR="0092232B" w:rsidRPr="00A5635D" w:rsidRDefault="0092232B" w:rsidP="0092232B">
                      <w:pPr>
                        <w:jc w:val="center"/>
                      </w:pPr>
                    </w:p>
                  </w:txbxContent>
                </v:textbox>
                <w10:wrap anchorx="margin"/>
              </v:rect>
            </w:pict>
          </mc:Fallback>
        </mc:AlternateContent>
      </w:r>
    </w:p>
    <w:p w14:paraId="5DD5E718" w14:textId="5C76731C" w:rsidR="005F12CA" w:rsidRDefault="005F12CA" w:rsidP="004269CE">
      <w:pPr>
        <w:snapToGrid w:val="0"/>
        <w:spacing w:after="0" w:line="240" w:lineRule="auto"/>
        <w:ind w:rightChars="-129" w:right="-284"/>
        <w:rPr>
          <w:rFonts w:ascii="ＭＳ ゴシック" w:eastAsia="ＭＳ ゴシック" w:hAnsi="ＭＳ ゴシック" w:cs="ＭＳ ゴシック"/>
          <w:sz w:val="25"/>
        </w:rPr>
      </w:pPr>
    </w:p>
    <w:p w14:paraId="720F657F" w14:textId="77777777" w:rsidR="0040322E" w:rsidRDefault="005F12CA" w:rsidP="004269CE">
      <w:pPr>
        <w:snapToGrid w:val="0"/>
        <w:spacing w:after="0" w:line="240" w:lineRule="auto"/>
        <w:ind w:rightChars="-129" w:right="-284"/>
        <w:rPr>
          <w:rFonts w:ascii="ＭＳ 明朝" w:eastAsia="ＭＳ 明朝" w:hAnsi="ＭＳ 明朝" w:cs="ＭＳ ゴシック"/>
          <w:sz w:val="25"/>
        </w:rPr>
      </w:pPr>
      <w:r w:rsidRPr="0040322E">
        <w:rPr>
          <w:rFonts w:ascii="ＭＳ 明朝" w:eastAsia="ＭＳ 明朝" w:hAnsi="ＭＳ 明朝" w:cs="ＭＳ ゴシック" w:hint="eastAsia"/>
          <w:sz w:val="25"/>
        </w:rPr>
        <w:t xml:space="preserve">　　新型コロナは、2020年（令和2年）1月に国内1例目の報告があった後、</w:t>
      </w:r>
    </w:p>
    <w:p w14:paraId="53B5BAE9" w14:textId="77777777" w:rsidR="0040322E" w:rsidRDefault="005F12CA" w:rsidP="0040322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県内・市内へと感染が拡大し、健康面だけでなく生活、経済など社会面へと影響</w:t>
      </w:r>
    </w:p>
    <w:p w14:paraId="7DD06D8F" w14:textId="77777777" w:rsidR="0040322E" w:rsidRDefault="005F12CA"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が広が</w:t>
      </w:r>
      <w:r w:rsidR="00DA3808" w:rsidRPr="0040322E">
        <w:rPr>
          <w:rFonts w:ascii="ＭＳ 明朝" w:eastAsia="ＭＳ 明朝" w:hAnsi="ＭＳ 明朝" w:cs="ＭＳ ゴシック" w:hint="eastAsia"/>
          <w:sz w:val="24"/>
          <w:szCs w:val="24"/>
        </w:rPr>
        <w:t>り、これまで経験したことのない、感染症の脅威を目の当たりにすること</w:t>
      </w:r>
    </w:p>
    <w:p w14:paraId="4007FCE3" w14:textId="77777777" w:rsidR="00983383" w:rsidRPr="0040322E" w:rsidRDefault="00DA3808"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となった。</w:t>
      </w:r>
    </w:p>
    <w:p w14:paraId="0D7D66B6" w14:textId="77777777" w:rsidR="0040322E" w:rsidRDefault="005F12CA"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 xml:space="preserve">　市としては、国や県からの情報や対策に基づ</w:t>
      </w:r>
      <w:r w:rsidR="0062728C" w:rsidRPr="0040322E">
        <w:rPr>
          <w:rFonts w:ascii="ＭＳ 明朝" w:eastAsia="ＭＳ 明朝" w:hAnsi="ＭＳ 明朝" w:cs="ＭＳ ゴシック" w:hint="eastAsia"/>
          <w:sz w:val="24"/>
          <w:szCs w:val="24"/>
        </w:rPr>
        <w:t>き、ワクチン接種はもとより、</w:t>
      </w:r>
      <w:r w:rsidRPr="0040322E">
        <w:rPr>
          <w:rFonts w:ascii="ＭＳ 明朝" w:eastAsia="ＭＳ 明朝" w:hAnsi="ＭＳ 明朝" w:cs="ＭＳ ゴシック" w:hint="eastAsia"/>
          <w:sz w:val="24"/>
          <w:szCs w:val="24"/>
        </w:rPr>
        <w:t>感</w:t>
      </w:r>
    </w:p>
    <w:p w14:paraId="1EDA0A38" w14:textId="77777777" w:rsidR="0040322E" w:rsidRDefault="005F12CA"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染防止対策に関する情報発信、飲食店等に対する感染防止対策の呼びかけや経済</w:t>
      </w:r>
    </w:p>
    <w:p w14:paraId="2DC6BF5E" w14:textId="77777777" w:rsidR="0040322E" w:rsidRDefault="005F12CA"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支援、高齢者施設や障害福祉サービス施設への感染症対策に必要な資材の供給、</w:t>
      </w:r>
    </w:p>
    <w:p w14:paraId="3CA83564" w14:textId="77777777" w:rsidR="0040322E" w:rsidRDefault="005F12CA"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経済的弱者への</w:t>
      </w:r>
      <w:r w:rsidR="0062728C" w:rsidRPr="0040322E">
        <w:rPr>
          <w:rFonts w:ascii="ＭＳ 明朝" w:eastAsia="ＭＳ 明朝" w:hAnsi="ＭＳ 明朝" w:cs="ＭＳ ゴシック" w:hint="eastAsia"/>
          <w:sz w:val="24"/>
          <w:szCs w:val="24"/>
        </w:rPr>
        <w:t>支援、感染者や家族に対する支援等、「市民の命と暮らしを守る」</w:t>
      </w:r>
    </w:p>
    <w:p w14:paraId="1C1518AB" w14:textId="77777777" w:rsidR="0040322E" w:rsidRDefault="0062728C"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ことを最優先に取組み、最前線でウイルスと対峙する医療従事者、事業者、市民</w:t>
      </w:r>
    </w:p>
    <w:p w14:paraId="70601BB4" w14:textId="77777777" w:rsidR="0040322E" w:rsidRDefault="0062728C"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等多くの方々の協力を得ながら幾度にも起こる感染の波を乗り越えることができ</w:t>
      </w:r>
    </w:p>
    <w:p w14:paraId="3213C273" w14:textId="77777777" w:rsidR="005F12CA" w:rsidRPr="0040322E" w:rsidRDefault="0062728C"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た。</w:t>
      </w:r>
    </w:p>
    <w:p w14:paraId="3B178B92" w14:textId="77777777" w:rsidR="0040322E" w:rsidRDefault="00DA3808"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 xml:space="preserve">　今回の新型コロナ対応を踏まえ、感染症から市民の生命と健康を守る施策を実</w:t>
      </w:r>
    </w:p>
    <w:p w14:paraId="1152390F" w14:textId="77777777" w:rsidR="0040322E" w:rsidRDefault="00DA3808"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現するための取組について、改定された国及び県の行動計画の内容を踏まえなが</w:t>
      </w:r>
    </w:p>
    <w:p w14:paraId="1A639FD6" w14:textId="77777777" w:rsidR="00DA3808" w:rsidRPr="0040322E" w:rsidRDefault="00DA3808"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ら、市行動計画を改定し、取組を実施していく。</w:t>
      </w:r>
    </w:p>
    <w:p w14:paraId="7AF78EBC" w14:textId="77777777" w:rsidR="00AD455B" w:rsidRDefault="00AD455B"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40322E">
        <w:rPr>
          <w:rFonts w:ascii="ＭＳ 明朝" w:eastAsia="ＭＳ 明朝" w:hAnsi="ＭＳ 明朝" w:cs="ＭＳ ゴシック" w:hint="eastAsia"/>
          <w:sz w:val="24"/>
          <w:szCs w:val="24"/>
        </w:rPr>
        <w:t xml:space="preserve">　また、市行動計画と他計画の関係については以下のとおりである。</w:t>
      </w:r>
    </w:p>
    <w:p w14:paraId="062BB2C5" w14:textId="77777777" w:rsidR="004B2C21" w:rsidRPr="0040322E" w:rsidRDefault="004B2C21" w:rsidP="004269CE">
      <w:pPr>
        <w:snapToGrid w:val="0"/>
        <w:spacing w:after="0" w:line="240" w:lineRule="auto"/>
        <w:ind w:rightChars="-129" w:right="-284" w:firstLineChars="100" w:firstLine="240"/>
        <w:rPr>
          <w:rFonts w:ascii="ＭＳ 明朝" w:eastAsia="ＭＳ 明朝" w:hAnsi="ＭＳ 明朝" w:cs="ＭＳ ゴシック"/>
          <w:sz w:val="24"/>
          <w:szCs w:val="24"/>
        </w:rPr>
      </w:pPr>
    </w:p>
    <w:p w14:paraId="5575D567" w14:textId="77777777" w:rsidR="00437E05" w:rsidRDefault="00437E05" w:rsidP="004269CE">
      <w:pPr>
        <w:snapToGrid w:val="0"/>
        <w:spacing w:after="0" w:line="240" w:lineRule="auto"/>
        <w:ind w:rightChars="-129" w:right="-284" w:firstLineChars="100" w:firstLine="240"/>
        <w:rPr>
          <w:rFonts w:ascii="ＭＳ ゴシック" w:eastAsia="ＭＳ ゴシック" w:hAnsi="ＭＳ ゴシック" w:cs="ＭＳ ゴシック"/>
          <w:sz w:val="24"/>
          <w:szCs w:val="24"/>
        </w:rPr>
      </w:pPr>
      <w:r w:rsidRPr="00437E05">
        <w:rPr>
          <w:rFonts w:ascii="ＭＳ ゴシック" w:eastAsia="ＭＳ ゴシック" w:hAnsi="ＭＳ ゴシック" w:cs="ＭＳ ゴシック"/>
          <w:noProof/>
          <w:sz w:val="24"/>
          <w:szCs w:val="24"/>
        </w:rPr>
        <mc:AlternateContent>
          <mc:Choice Requires="wps">
            <w:drawing>
              <wp:anchor distT="0" distB="0" distL="114300" distR="114300" simplePos="0" relativeHeight="251744256" behindDoc="0" locked="0" layoutInCell="1" allowOverlap="1" wp14:anchorId="71E2ECE1" wp14:editId="29A6573F">
                <wp:simplePos x="0" y="0"/>
                <wp:positionH relativeFrom="column">
                  <wp:posOffset>142240</wp:posOffset>
                </wp:positionH>
                <wp:positionV relativeFrom="paragraph">
                  <wp:posOffset>10795</wp:posOffset>
                </wp:positionV>
                <wp:extent cx="4048018" cy="295275"/>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4048018" cy="295275"/>
                        </a:xfrm>
                        <a:prstGeom prst="rect">
                          <a:avLst/>
                        </a:prstGeom>
                        <a:noFill/>
                        <a:ln w="12700" cap="flat" cmpd="sng" algn="ctr">
                          <a:noFill/>
                          <a:prstDash val="solid"/>
                          <a:miter lim="800000"/>
                        </a:ln>
                        <a:effectLst/>
                      </wps:spPr>
                      <wps:txbx>
                        <w:txbxContent>
                          <w:p w14:paraId="45F43402" w14:textId="77777777" w:rsidR="0092558A" w:rsidRPr="001F4D70" w:rsidRDefault="0092558A" w:rsidP="00437E05">
                            <w:pPr>
                              <w:rPr>
                                <w:rFonts w:ascii="ＭＳ ゴシック" w:eastAsia="ＭＳ ゴシック" w:hAnsi="ＭＳ ゴシック"/>
                                <w:color w:val="000000" w:themeColor="text1"/>
                              </w:rPr>
                            </w:pPr>
                            <w:r w:rsidRPr="001F4D70">
                              <w:rPr>
                                <w:rFonts w:ascii="ＭＳ ゴシック" w:eastAsia="ＭＳ ゴシック" w:hAnsi="ＭＳ ゴシック" w:hint="eastAsia"/>
                                <w:color w:val="000000" w:themeColor="text1"/>
                                <w:sz w:val="20"/>
                              </w:rPr>
                              <w:t>【図表</w:t>
                            </w:r>
                            <w:r>
                              <w:rPr>
                                <w:rFonts w:ascii="ＭＳ ゴシック" w:eastAsia="ＭＳ ゴシック" w:hAnsi="ＭＳ ゴシック" w:hint="eastAsia"/>
                                <w:color w:val="000000" w:themeColor="text1"/>
                                <w:sz w:val="20"/>
                              </w:rPr>
                              <w:t>２：</w:t>
                            </w:r>
                            <w:r w:rsidRPr="001F4D70">
                              <w:rPr>
                                <w:rFonts w:ascii="ＭＳ ゴシック" w:eastAsia="ＭＳ ゴシック" w:hAnsi="ＭＳ ゴシック" w:hint="eastAsia"/>
                                <w:color w:val="000000" w:themeColor="text1"/>
                                <w:sz w:val="20"/>
                              </w:rPr>
                              <w:t>新型インフルエンザ等</w:t>
                            </w:r>
                            <w:r>
                              <w:rPr>
                                <w:rFonts w:ascii="ＭＳ ゴシック" w:eastAsia="ＭＳ ゴシック" w:hAnsi="ＭＳ ゴシック" w:hint="eastAsia"/>
                                <w:color w:val="000000" w:themeColor="text1"/>
                                <w:sz w:val="20"/>
                              </w:rPr>
                              <w:t>対策</w:t>
                            </w:r>
                            <w:r>
                              <w:rPr>
                                <w:rFonts w:ascii="ＭＳ ゴシック" w:eastAsia="ＭＳ ゴシック" w:hAnsi="ＭＳ ゴシック"/>
                                <w:color w:val="000000" w:themeColor="text1"/>
                                <w:sz w:val="20"/>
                              </w:rPr>
                              <w:t>行動計画と</w:t>
                            </w:r>
                            <w:r>
                              <w:rPr>
                                <w:rFonts w:ascii="ＭＳ ゴシック" w:eastAsia="ＭＳ ゴシック" w:hAnsi="ＭＳ ゴシック" w:hint="eastAsia"/>
                                <w:color w:val="000000" w:themeColor="text1"/>
                                <w:sz w:val="20"/>
                              </w:rPr>
                              <w:t>他計画との関係】</w:t>
                            </w:r>
                          </w:p>
                          <w:p w14:paraId="447C00E6" w14:textId="77777777" w:rsidR="0092558A" w:rsidRPr="0044628C" w:rsidRDefault="0092558A" w:rsidP="00437E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2ECE1" id="正方形/長方形 15" o:spid="_x0000_s1040" style="position:absolute;left:0;text-align:left;margin-left:11.2pt;margin-top:.85pt;width:318.75pt;height:2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" filled="f" stroked="f" strokeweight="1pt">
                <v:textbox>
                  <w:txbxContent>
                    <w:p w14:paraId="45F43402" w14:textId="77777777" w:rsidR="0092558A" w:rsidRPr="001F4D70" w:rsidRDefault="0092558A" w:rsidP="00437E05">
                      <w:pPr>
                        <w:rPr>
                          <w:rFonts w:ascii="ＭＳ ゴシック" w:eastAsia="ＭＳ ゴシック" w:hAnsi="ＭＳ ゴシック"/>
                          <w:color w:val="000000" w:themeColor="text1"/>
                        </w:rPr>
                      </w:pPr>
                      <w:r w:rsidRPr="001F4D70">
                        <w:rPr>
                          <w:rFonts w:ascii="ＭＳ ゴシック" w:eastAsia="ＭＳ ゴシック" w:hAnsi="ＭＳ ゴシック" w:hint="eastAsia"/>
                          <w:color w:val="000000" w:themeColor="text1"/>
                          <w:sz w:val="20"/>
                        </w:rPr>
                        <w:t>【図表</w:t>
                      </w:r>
                      <w:r>
                        <w:rPr>
                          <w:rFonts w:ascii="ＭＳ ゴシック" w:eastAsia="ＭＳ ゴシック" w:hAnsi="ＭＳ ゴシック" w:hint="eastAsia"/>
                          <w:color w:val="000000" w:themeColor="text1"/>
                          <w:sz w:val="20"/>
                        </w:rPr>
                        <w:t>２：</w:t>
                      </w:r>
                      <w:r w:rsidRPr="001F4D70">
                        <w:rPr>
                          <w:rFonts w:ascii="ＭＳ ゴシック" w:eastAsia="ＭＳ ゴシック" w:hAnsi="ＭＳ ゴシック" w:hint="eastAsia"/>
                          <w:color w:val="000000" w:themeColor="text1"/>
                          <w:sz w:val="20"/>
                        </w:rPr>
                        <w:t>新型インフルエンザ等</w:t>
                      </w:r>
                      <w:r>
                        <w:rPr>
                          <w:rFonts w:ascii="ＭＳ ゴシック" w:eastAsia="ＭＳ ゴシック" w:hAnsi="ＭＳ ゴシック" w:hint="eastAsia"/>
                          <w:color w:val="000000" w:themeColor="text1"/>
                          <w:sz w:val="20"/>
                        </w:rPr>
                        <w:t>対策</w:t>
                      </w:r>
                      <w:r>
                        <w:rPr>
                          <w:rFonts w:ascii="ＭＳ ゴシック" w:eastAsia="ＭＳ ゴシック" w:hAnsi="ＭＳ ゴシック"/>
                          <w:color w:val="000000" w:themeColor="text1"/>
                          <w:sz w:val="20"/>
                        </w:rPr>
                        <w:t>行動計画と</w:t>
                      </w:r>
                      <w:r>
                        <w:rPr>
                          <w:rFonts w:ascii="ＭＳ ゴシック" w:eastAsia="ＭＳ ゴシック" w:hAnsi="ＭＳ ゴシック" w:hint="eastAsia"/>
                          <w:color w:val="000000" w:themeColor="text1"/>
                          <w:sz w:val="20"/>
                        </w:rPr>
                        <w:t>他計画との関係】</w:t>
                      </w:r>
                    </w:p>
                    <w:p w14:paraId="447C00E6" w14:textId="77777777" w:rsidR="0092558A" w:rsidRPr="0044628C" w:rsidRDefault="0092558A" w:rsidP="00437E05">
                      <w:pPr>
                        <w:jc w:val="center"/>
                      </w:pPr>
                    </w:p>
                  </w:txbxContent>
                </v:textbox>
              </v:rect>
            </w:pict>
          </mc:Fallback>
        </mc:AlternateContent>
      </w:r>
    </w:p>
    <w:p w14:paraId="2488C635" w14:textId="77777777" w:rsidR="00E9474F" w:rsidRDefault="00E9474F" w:rsidP="004269CE">
      <w:pPr>
        <w:snapToGrid w:val="0"/>
        <w:spacing w:after="0" w:line="240" w:lineRule="auto"/>
        <w:ind w:rightChars="-129" w:right="-284" w:firstLineChars="100" w:firstLine="240"/>
        <w:rPr>
          <w:rFonts w:ascii="ＭＳ ゴシック" w:eastAsia="ＭＳ ゴシック" w:hAnsi="ＭＳ ゴシック" w:cs="ＭＳ ゴシック"/>
          <w:sz w:val="24"/>
          <w:szCs w:val="24"/>
        </w:rPr>
      </w:pPr>
    </w:p>
    <w:p w14:paraId="2E28A769" w14:textId="77777777" w:rsidR="00AD455B" w:rsidRDefault="00C33206" w:rsidP="004269CE">
      <w:pPr>
        <w:snapToGrid w:val="0"/>
        <w:spacing w:after="0" w:line="240" w:lineRule="auto"/>
        <w:ind w:rightChars="-129" w:right="-284" w:firstLineChars="100" w:firstLine="220"/>
        <w:rPr>
          <w:rFonts w:ascii="ＭＳ ゴシック" w:eastAsia="ＭＳ ゴシック" w:hAnsi="ＭＳ ゴシック" w:cs="ＭＳ ゴシック"/>
          <w:sz w:val="24"/>
          <w:szCs w:val="24"/>
        </w:rPr>
      </w:pPr>
      <w:r>
        <w:rPr>
          <w:noProof/>
        </w:rPr>
        <mc:AlternateContent>
          <mc:Choice Requires="wps">
            <w:drawing>
              <wp:anchor distT="0" distB="0" distL="114300" distR="114300" simplePos="0" relativeHeight="251740160" behindDoc="0" locked="0" layoutInCell="1" allowOverlap="1" wp14:anchorId="6D6DC7C1" wp14:editId="279515F9">
                <wp:simplePos x="0" y="0"/>
                <wp:positionH relativeFrom="column">
                  <wp:posOffset>5768096</wp:posOffset>
                </wp:positionH>
                <wp:positionV relativeFrom="paragraph">
                  <wp:posOffset>1876425</wp:posOffset>
                </wp:positionV>
                <wp:extent cx="45719" cy="675781"/>
                <wp:effectExtent l="76200" t="0" r="69215" b="48260"/>
                <wp:wrapNone/>
                <wp:docPr id="227" name="直線矢印コネクタ 227"/>
                <wp:cNvGraphicFramePr/>
                <a:graphic xmlns:a="http://schemas.openxmlformats.org/drawingml/2006/main">
                  <a:graphicData uri="http://schemas.microsoft.com/office/word/2010/wordprocessingShape">
                    <wps:wsp>
                      <wps:cNvCnPr/>
                      <wps:spPr>
                        <a:xfrm flipH="1">
                          <a:off x="0" y="0"/>
                          <a:ext cx="45719" cy="675781"/>
                        </a:xfrm>
                        <a:prstGeom prst="straightConnector1">
                          <a:avLst/>
                        </a:prstGeom>
                        <a:ln w="15875">
                          <a:solidFill>
                            <a:schemeClr val="bg1">
                              <a:lumMod val="50000"/>
                            </a:schemeClr>
                          </a:solidFill>
                          <a:prstDash val="sysDash"/>
                          <a:headEnd type="none"/>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9BA592" id="_x0000_t32" coordsize="21600,21600" o:spt="32" o:oned="t" path="m,l21600,21600e" filled="f">
                <v:path arrowok="t" fillok="f" o:connecttype="none"/>
                <o:lock v:ext="edit" shapetype="t"/>
              </v:shapetype>
              <v:shape id="直線矢印コネクタ 227" o:spid="_x0000_s1026" type="#_x0000_t32" style="position:absolute;left:0;text-align:left;margin-left:454.2pt;margin-top:147.75pt;width:3.6pt;height:53.2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" strokecolor="#7f7f7f [1612]" strokeweight="1.25pt">
                <v:stroke dashstyle="3 1" endarrow="open" joinstyle="miter"/>
              </v:shape>
            </w:pict>
          </mc:Fallback>
        </mc:AlternateContent>
      </w:r>
      <w:r w:rsidR="00EB21AF">
        <w:rPr>
          <w:noProof/>
        </w:rPr>
        <mc:AlternateContent>
          <mc:Choice Requires="wps">
            <w:drawing>
              <wp:anchor distT="0" distB="0" distL="114300" distR="114300" simplePos="0" relativeHeight="251736064" behindDoc="0" locked="0" layoutInCell="1" allowOverlap="1" wp14:anchorId="1D78C9CD" wp14:editId="3DE276DE">
                <wp:simplePos x="0" y="0"/>
                <wp:positionH relativeFrom="margin">
                  <wp:posOffset>5365821</wp:posOffset>
                </wp:positionH>
                <wp:positionV relativeFrom="paragraph">
                  <wp:posOffset>1854129</wp:posOffset>
                </wp:positionV>
                <wp:extent cx="453601" cy="0"/>
                <wp:effectExtent l="0" t="0" r="3810" b="19050"/>
                <wp:wrapNone/>
                <wp:docPr id="20" name="直線コネクタ 20"/>
                <wp:cNvGraphicFramePr/>
                <a:graphic xmlns:a="http://schemas.openxmlformats.org/drawingml/2006/main">
                  <a:graphicData uri="http://schemas.microsoft.com/office/word/2010/wordprocessingShape">
                    <wps:wsp>
                      <wps:cNvCnPr/>
                      <wps:spPr>
                        <a:xfrm>
                          <a:off x="0" y="0"/>
                          <a:ext cx="453601" cy="0"/>
                        </a:xfrm>
                        <a:prstGeom prst="line">
                          <a:avLst/>
                        </a:prstGeom>
                        <a:ln w="15875">
                          <a:solidFill>
                            <a:schemeClr val="bg1">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D6FFB1" id="直線コネクタ 20" o:spid="_x0000_s1026" style="position:absolute;left:0;text-align:lef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2.5pt,146pt" to="458.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" strokecolor="#7f7f7f [1612]" strokeweight="1.25pt">
                <v:stroke dashstyle="3 1" joinstyle="miter"/>
                <w10:wrap anchorx="margin"/>
              </v:line>
            </w:pict>
          </mc:Fallback>
        </mc:AlternateContent>
      </w:r>
      <w:r w:rsidR="00EB21AF">
        <w:rPr>
          <w:noProof/>
        </w:rPr>
        <mc:AlternateContent>
          <mc:Choice Requires="wps">
            <w:drawing>
              <wp:anchor distT="0" distB="0" distL="114300" distR="114300" simplePos="0" relativeHeight="251738112" behindDoc="0" locked="0" layoutInCell="1" allowOverlap="1" wp14:anchorId="33F701BC" wp14:editId="260A5008">
                <wp:simplePos x="0" y="0"/>
                <wp:positionH relativeFrom="margin">
                  <wp:posOffset>5342185</wp:posOffset>
                </wp:positionH>
                <wp:positionV relativeFrom="paragraph">
                  <wp:posOffset>1864995</wp:posOffset>
                </wp:positionV>
                <wp:extent cx="45719" cy="316089"/>
                <wp:effectExtent l="76200" t="0" r="69215" b="65405"/>
                <wp:wrapNone/>
                <wp:docPr id="12" name="直線矢印コネクタ 12"/>
                <wp:cNvGraphicFramePr/>
                <a:graphic xmlns:a="http://schemas.openxmlformats.org/drawingml/2006/main">
                  <a:graphicData uri="http://schemas.microsoft.com/office/word/2010/wordprocessingShape">
                    <wps:wsp>
                      <wps:cNvCnPr/>
                      <wps:spPr>
                        <a:xfrm flipH="1">
                          <a:off x="0" y="0"/>
                          <a:ext cx="45719" cy="316089"/>
                        </a:xfrm>
                        <a:prstGeom prst="straightConnector1">
                          <a:avLst/>
                        </a:prstGeom>
                        <a:ln w="15875">
                          <a:solidFill>
                            <a:schemeClr val="bg1">
                              <a:lumMod val="50000"/>
                            </a:schemeClr>
                          </a:solidFill>
                          <a:prstDash val="sysDash"/>
                          <a:headEnd type="none"/>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6BFC44" id="直線矢印コネクタ 12" o:spid="_x0000_s1026" type="#_x0000_t32" style="position:absolute;left:0;text-align:left;margin-left:420.65pt;margin-top:146.85pt;width:3.6pt;height:24.9pt;flip:x;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" strokecolor="#7f7f7f [1612]" strokeweight="1.25pt">
                <v:stroke dashstyle="3 1" endarrow="open" joinstyle="miter"/>
                <w10:wrap anchorx="margin"/>
              </v:shape>
            </w:pict>
          </mc:Fallback>
        </mc:AlternateContent>
      </w:r>
      <w:r w:rsidR="00EB21AF">
        <w:rPr>
          <w:noProof/>
        </w:rPr>
        <mc:AlternateContent>
          <mc:Choice Requires="wps">
            <w:drawing>
              <wp:anchor distT="0" distB="0" distL="114300" distR="114300" simplePos="0" relativeHeight="251725824" behindDoc="0" locked="0" layoutInCell="1" allowOverlap="1" wp14:anchorId="74AD085D" wp14:editId="2D26C03D">
                <wp:simplePos x="0" y="0"/>
                <wp:positionH relativeFrom="margin">
                  <wp:posOffset>2031647</wp:posOffset>
                </wp:positionH>
                <wp:positionV relativeFrom="paragraph">
                  <wp:posOffset>1210663</wp:posOffset>
                </wp:positionV>
                <wp:extent cx="259927" cy="0"/>
                <wp:effectExtent l="0" t="0" r="26035" b="19050"/>
                <wp:wrapNone/>
                <wp:docPr id="19" name="直線コネクタ 19"/>
                <wp:cNvGraphicFramePr/>
                <a:graphic xmlns:a="http://schemas.openxmlformats.org/drawingml/2006/main">
                  <a:graphicData uri="http://schemas.microsoft.com/office/word/2010/wordprocessingShape">
                    <wps:wsp>
                      <wps:cNvCnPr/>
                      <wps:spPr>
                        <a:xfrm flipV="1">
                          <a:off x="0" y="0"/>
                          <a:ext cx="259927" cy="0"/>
                        </a:xfrm>
                        <a:prstGeom prst="line">
                          <a:avLst/>
                        </a:prstGeom>
                        <a:ln w="15875">
                          <a:solidFill>
                            <a:schemeClr val="bg1">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58C527" id="直線コネクタ 19" o:spid="_x0000_s1026" style="position:absolute;left:0;text-align:left;flip:y;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9.95pt,95.35pt" to="180.4pt,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" strokecolor="#7f7f7f [1612]" strokeweight="1.25pt">
                <v:stroke dashstyle="3 1" joinstyle="miter"/>
                <w10:wrap anchorx="margin"/>
              </v:line>
            </w:pict>
          </mc:Fallback>
        </mc:AlternateContent>
      </w:r>
      <w:r w:rsidR="00714D1F">
        <w:rPr>
          <w:noProof/>
        </w:rPr>
        <mc:AlternateContent>
          <mc:Choice Requires="wps">
            <w:drawing>
              <wp:anchor distT="0" distB="0" distL="114300" distR="114300" simplePos="0" relativeHeight="251691008" behindDoc="0" locked="0" layoutInCell="1" allowOverlap="1" wp14:anchorId="42A99FBA" wp14:editId="00618BEC">
                <wp:simplePos x="0" y="0"/>
                <wp:positionH relativeFrom="column">
                  <wp:posOffset>3493629</wp:posOffset>
                </wp:positionH>
                <wp:positionV relativeFrom="paragraph">
                  <wp:posOffset>1045844</wp:posOffset>
                </wp:positionV>
                <wp:extent cx="1158875" cy="237066"/>
                <wp:effectExtent l="0" t="0" r="3175" b="0"/>
                <wp:wrapNone/>
                <wp:docPr id="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237066"/>
                        </a:xfrm>
                        <a:prstGeom prst="rect">
                          <a:avLst/>
                        </a:prstGeom>
                        <a:noFill/>
                        <a:ln w="9525">
                          <a:noFill/>
                          <a:miter lim="800000"/>
                          <a:headEnd/>
                          <a:tailEnd/>
                        </a:ln>
                      </wps:spPr>
                      <wps:txbx>
                        <w:txbxContent>
                          <w:p w14:paraId="54B989D3" w14:textId="77777777" w:rsidR="0092558A" w:rsidRPr="001F4D70" w:rsidRDefault="0092558A" w:rsidP="00F374A9">
                            <w:pPr>
                              <w:snapToGrid w:val="0"/>
                              <w:spacing w:line="16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奈良県</w:t>
                            </w:r>
                            <w:r w:rsidRPr="001F4D70">
                              <w:rPr>
                                <w:rFonts w:ascii="ＭＳ ゴシック" w:eastAsia="ＭＳ ゴシック" w:hAnsi="ＭＳ ゴシック" w:hint="eastAsia"/>
                                <w:sz w:val="16"/>
                                <w:szCs w:val="16"/>
                              </w:rPr>
                              <w:t>感染症予防計画</w:t>
                            </w:r>
                          </w:p>
                        </w:txbxContent>
                      </wps:txbx>
                      <wps:bodyPr rot="0" vert="horz" wrap="square" lIns="36000" tIns="45720" rIns="36000" bIns="45720" anchor="t" anchorCtr="0">
                        <a:noAutofit/>
                      </wps:bodyPr>
                    </wps:wsp>
                  </a:graphicData>
                </a:graphic>
                <wp14:sizeRelV relativeFrom="margin">
                  <wp14:pctHeight>0</wp14:pctHeight>
                </wp14:sizeRelV>
              </wp:anchor>
            </w:drawing>
          </mc:Choice>
          <mc:Fallback>
            <w:pict>
              <v:shape w14:anchorId="42A99FBA" id="テキスト ボックス 2" o:spid="_x0000_s1041" type="#_x0000_t202" style="position:absolute;left:0;text-align:left;margin-left:275.1pt;margin-top:82.35pt;width:91.25pt;height:18.6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" filled="f" stroked="f">
                <v:textbox inset="1mm,,1mm">
                  <w:txbxContent>
                    <w:p w14:paraId="54B989D3" w14:textId="77777777" w:rsidR="0092558A" w:rsidRPr="001F4D70" w:rsidRDefault="0092558A" w:rsidP="00F374A9">
                      <w:pPr>
                        <w:snapToGrid w:val="0"/>
                        <w:spacing w:line="16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奈良県</w:t>
                      </w:r>
                      <w:r w:rsidRPr="001F4D70">
                        <w:rPr>
                          <w:rFonts w:ascii="ＭＳ ゴシック" w:eastAsia="ＭＳ ゴシック" w:hAnsi="ＭＳ ゴシック" w:hint="eastAsia"/>
                          <w:sz w:val="16"/>
                          <w:szCs w:val="16"/>
                        </w:rPr>
                        <w:t>感染症予防計画</w:t>
                      </w:r>
                    </w:p>
                  </w:txbxContent>
                </v:textbox>
              </v:shape>
            </w:pict>
          </mc:Fallback>
        </mc:AlternateContent>
      </w:r>
      <w:r w:rsidR="00714D1F">
        <w:rPr>
          <w:noProof/>
        </w:rPr>
        <mc:AlternateContent>
          <mc:Choice Requires="wps">
            <w:drawing>
              <wp:anchor distT="0" distB="0" distL="114300" distR="114300" simplePos="0" relativeHeight="251734016" behindDoc="0" locked="0" layoutInCell="1" allowOverlap="1" wp14:anchorId="39419F0C" wp14:editId="257F5FB0">
                <wp:simplePos x="0" y="0"/>
                <wp:positionH relativeFrom="rightMargin">
                  <wp:posOffset>-465314</wp:posOffset>
                </wp:positionH>
                <wp:positionV relativeFrom="paragraph">
                  <wp:posOffset>1124585</wp:posOffset>
                </wp:positionV>
                <wp:extent cx="0" cy="708660"/>
                <wp:effectExtent l="0" t="0" r="19050" b="15240"/>
                <wp:wrapNone/>
                <wp:docPr id="21" name="直線コネクタ 21"/>
                <wp:cNvGraphicFramePr/>
                <a:graphic xmlns:a="http://schemas.openxmlformats.org/drawingml/2006/main">
                  <a:graphicData uri="http://schemas.microsoft.com/office/word/2010/wordprocessingShape">
                    <wps:wsp>
                      <wps:cNvCnPr/>
                      <wps:spPr>
                        <a:xfrm>
                          <a:off x="0" y="0"/>
                          <a:ext cx="0" cy="708660"/>
                        </a:xfrm>
                        <a:prstGeom prst="line">
                          <a:avLst/>
                        </a:prstGeom>
                        <a:ln w="15875">
                          <a:solidFill>
                            <a:schemeClr val="bg1">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454ED" id="直線コネクタ 21" o:spid="_x0000_s1026" style="position:absolute;left:0;text-align:left;z-index:2517340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6.65pt,88.55pt" to="-36.65pt,1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" strokecolor="#7f7f7f [1612]" strokeweight="1.25pt">
                <v:stroke dashstyle="3 1" joinstyle="miter"/>
                <w10:wrap anchorx="margin"/>
              </v:line>
            </w:pict>
          </mc:Fallback>
        </mc:AlternateContent>
      </w:r>
      <w:r w:rsidR="00714D1F">
        <w:rPr>
          <w:noProof/>
        </w:rPr>
        <mc:AlternateContent>
          <mc:Choice Requires="wps">
            <w:drawing>
              <wp:anchor distT="0" distB="0" distL="114300" distR="114300" simplePos="0" relativeHeight="251729920" behindDoc="0" locked="0" layoutInCell="1" allowOverlap="1" wp14:anchorId="22869A03" wp14:editId="20CF2BF9">
                <wp:simplePos x="0" y="0"/>
                <wp:positionH relativeFrom="column">
                  <wp:posOffset>4759536</wp:posOffset>
                </wp:positionH>
                <wp:positionV relativeFrom="paragraph">
                  <wp:posOffset>1560054</wp:posOffset>
                </wp:positionV>
                <wp:extent cx="881380" cy="0"/>
                <wp:effectExtent l="0" t="0" r="0" b="0"/>
                <wp:wrapNone/>
                <wp:docPr id="13" name="直線コネクタ 13"/>
                <wp:cNvGraphicFramePr/>
                <a:graphic xmlns:a="http://schemas.openxmlformats.org/drawingml/2006/main">
                  <a:graphicData uri="http://schemas.microsoft.com/office/word/2010/wordprocessingShape">
                    <wps:wsp>
                      <wps:cNvCnPr/>
                      <wps:spPr>
                        <a:xfrm>
                          <a:off x="0" y="0"/>
                          <a:ext cx="881380" cy="0"/>
                        </a:xfrm>
                        <a:prstGeom prst="line">
                          <a:avLst/>
                        </a:prstGeom>
                        <a:ln w="15875">
                          <a:solidFill>
                            <a:schemeClr val="bg1">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CBCCA0" id="直線コネクタ 13" o:spid="_x0000_s1026" style="position:absolute;left:0;text-align:lef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4.75pt,122.85pt" to="444.15pt,1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" strokecolor="#7f7f7f [1612]" strokeweight="1.25pt">
                <v:stroke dashstyle="3 1" joinstyle="miter"/>
              </v:line>
            </w:pict>
          </mc:Fallback>
        </mc:AlternateContent>
      </w:r>
      <w:r w:rsidR="00714D1F">
        <w:rPr>
          <w:noProof/>
        </w:rPr>
        <mc:AlternateContent>
          <mc:Choice Requires="wps">
            <w:drawing>
              <wp:anchor distT="0" distB="0" distL="114300" distR="114300" simplePos="0" relativeHeight="251731968" behindDoc="0" locked="0" layoutInCell="1" allowOverlap="1" wp14:anchorId="46D6C2DA" wp14:editId="37FE0567">
                <wp:simplePos x="0" y="0"/>
                <wp:positionH relativeFrom="column">
                  <wp:posOffset>4728351</wp:posOffset>
                </wp:positionH>
                <wp:positionV relativeFrom="paragraph">
                  <wp:posOffset>1148997</wp:posOffset>
                </wp:positionV>
                <wp:extent cx="881380" cy="0"/>
                <wp:effectExtent l="0" t="0" r="0" b="0"/>
                <wp:wrapNone/>
                <wp:docPr id="7" name="直線コネクタ 7"/>
                <wp:cNvGraphicFramePr/>
                <a:graphic xmlns:a="http://schemas.openxmlformats.org/drawingml/2006/main">
                  <a:graphicData uri="http://schemas.microsoft.com/office/word/2010/wordprocessingShape">
                    <wps:wsp>
                      <wps:cNvCnPr/>
                      <wps:spPr>
                        <a:xfrm>
                          <a:off x="0" y="0"/>
                          <a:ext cx="881380" cy="0"/>
                        </a:xfrm>
                        <a:prstGeom prst="line">
                          <a:avLst/>
                        </a:prstGeom>
                        <a:ln w="15875">
                          <a:solidFill>
                            <a:schemeClr val="bg1">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0CDAFB" id="直線コネクタ 7" o:spid="_x0000_s1026" style="position:absolute;left:0;text-align:lef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2.3pt,90.45pt" to="441.7pt,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" strokecolor="#7f7f7f [1612]" strokeweight="1.25pt">
                <v:stroke dashstyle="3 1" joinstyle="miter"/>
              </v:line>
            </w:pict>
          </mc:Fallback>
        </mc:AlternateContent>
      </w:r>
      <w:r w:rsidR="00714D1F">
        <w:rPr>
          <w:rFonts w:ascii="ＭＳ ゴシック" w:eastAsia="ＭＳ ゴシック" w:hAnsi="ＭＳ ゴシック"/>
          <w:noProof/>
          <w:color w:val="000000" w:themeColor="text1"/>
          <w:sz w:val="20"/>
          <w:szCs w:val="20"/>
        </w:rPr>
        <mc:AlternateContent>
          <mc:Choice Requires="wps">
            <w:drawing>
              <wp:anchor distT="0" distB="0" distL="114300" distR="114300" simplePos="0" relativeHeight="251727872" behindDoc="0" locked="0" layoutInCell="1" allowOverlap="1" wp14:anchorId="272222F3" wp14:editId="63A398A5">
                <wp:simplePos x="0" y="0"/>
                <wp:positionH relativeFrom="column">
                  <wp:posOffset>4557395</wp:posOffset>
                </wp:positionH>
                <wp:positionV relativeFrom="paragraph">
                  <wp:posOffset>972467</wp:posOffset>
                </wp:positionV>
                <wp:extent cx="162560" cy="695193"/>
                <wp:effectExtent l="0" t="0" r="27940" b="10160"/>
                <wp:wrapNone/>
                <wp:docPr id="10" name="右大かっこ 10"/>
                <wp:cNvGraphicFramePr/>
                <a:graphic xmlns:a="http://schemas.openxmlformats.org/drawingml/2006/main">
                  <a:graphicData uri="http://schemas.microsoft.com/office/word/2010/wordprocessingShape">
                    <wps:wsp>
                      <wps:cNvSpPr/>
                      <wps:spPr>
                        <a:xfrm>
                          <a:off x="0" y="0"/>
                          <a:ext cx="162560" cy="695193"/>
                        </a:xfrm>
                        <a:prstGeom prst="rightBracket">
                          <a:avLst>
                            <a:gd name="adj" fmla="val 0"/>
                          </a:avLst>
                        </a:prstGeom>
                        <a:ln w="15875">
                          <a:solidFill>
                            <a:schemeClr val="bg1">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5B827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0" o:spid="_x0000_s1026" type="#_x0000_t86" style="position:absolute;left:0;text-align:left;margin-left:358.85pt;margin-top:76.55pt;width:12.8pt;height:54.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" adj="0" strokecolor="#7f7f7f [1612]" strokeweight="1.25pt">
                <v:stroke dashstyle="3 1" joinstyle="miter"/>
              </v:shape>
            </w:pict>
          </mc:Fallback>
        </mc:AlternateContent>
      </w:r>
      <w:r w:rsidR="00714D1F">
        <w:rPr>
          <w:noProof/>
        </w:rPr>
        <mc:AlternateContent>
          <mc:Choice Requires="wps">
            <w:drawing>
              <wp:anchor distT="0" distB="0" distL="114300" distR="114300" simplePos="0" relativeHeight="251658239" behindDoc="0" locked="0" layoutInCell="1" allowOverlap="1" wp14:anchorId="1623E004" wp14:editId="7955A668">
                <wp:simplePos x="0" y="0"/>
                <wp:positionH relativeFrom="margin">
                  <wp:posOffset>2315422</wp:posOffset>
                </wp:positionH>
                <wp:positionV relativeFrom="paragraph">
                  <wp:posOffset>1099820</wp:posOffset>
                </wp:positionV>
                <wp:extent cx="1149985" cy="314325"/>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14325"/>
                        </a:xfrm>
                        <a:prstGeom prst="rect">
                          <a:avLst/>
                        </a:prstGeom>
                        <a:noFill/>
                        <a:ln w="9525">
                          <a:noFill/>
                          <a:miter lim="800000"/>
                          <a:headEnd/>
                          <a:tailEnd/>
                        </a:ln>
                      </wps:spPr>
                      <wps:txbx>
                        <w:txbxContent>
                          <w:p w14:paraId="4D6CBF7A" w14:textId="77777777" w:rsidR="0092558A" w:rsidRPr="001F4D70" w:rsidRDefault="0092558A" w:rsidP="00F374A9">
                            <w:pPr>
                              <w:spacing w:line="160" w:lineRule="exact"/>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奈良県保健医療計画</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623E004" id="_x0000_s1042" type="#_x0000_t202" style="position:absolute;left:0;text-align:left;margin-left:182.3pt;margin-top:86.6pt;width:90.55pt;height:24.75pt;z-index:25165823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" filled="f" stroked="f">
                <v:textbox>
                  <w:txbxContent>
                    <w:p w14:paraId="4D6CBF7A" w14:textId="77777777" w:rsidR="0092558A" w:rsidRPr="001F4D70" w:rsidRDefault="0092558A" w:rsidP="00F374A9">
                      <w:pPr>
                        <w:spacing w:line="160" w:lineRule="exact"/>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奈良県保健医療計画</w:t>
                      </w:r>
                    </w:p>
                  </w:txbxContent>
                </v:textbox>
                <w10:wrap anchorx="margin"/>
              </v:shape>
            </w:pict>
          </mc:Fallback>
        </mc:AlternateContent>
      </w:r>
      <w:r w:rsidR="00FD4F17">
        <w:rPr>
          <w:noProof/>
        </w:rPr>
        <mc:AlternateContent>
          <mc:Choice Requires="wps">
            <w:drawing>
              <wp:anchor distT="0" distB="0" distL="114300" distR="114300" simplePos="0" relativeHeight="251715584" behindDoc="0" locked="0" layoutInCell="1" allowOverlap="1" wp14:anchorId="65DDE362" wp14:editId="0C690D55">
                <wp:simplePos x="0" y="0"/>
                <wp:positionH relativeFrom="column">
                  <wp:posOffset>2412365</wp:posOffset>
                </wp:positionH>
                <wp:positionV relativeFrom="paragraph">
                  <wp:posOffset>1388745</wp:posOffset>
                </wp:positionV>
                <wp:extent cx="807081" cy="318498"/>
                <wp:effectExtent l="0" t="0" r="0" b="571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1" cy="318498"/>
                        </a:xfrm>
                        <a:prstGeom prst="rect">
                          <a:avLst/>
                        </a:prstGeom>
                        <a:noFill/>
                        <a:ln w="9525">
                          <a:noFill/>
                          <a:miter lim="800000"/>
                          <a:headEnd/>
                          <a:tailEnd/>
                        </a:ln>
                      </wps:spPr>
                      <wps:txbx>
                        <w:txbxContent>
                          <w:p w14:paraId="286BCC39" w14:textId="77777777" w:rsidR="0092558A" w:rsidRPr="00A81CE9" w:rsidRDefault="0092558A" w:rsidP="00F374A9">
                            <w:pPr>
                              <w:spacing w:line="60" w:lineRule="auto"/>
                              <w:jc w:val="center"/>
                              <w:rPr>
                                <w:rFonts w:ascii="ＭＳ ゴシック" w:eastAsia="ＭＳ ゴシック" w:hAnsi="ＭＳ ゴシック"/>
                                <w:b/>
                                <w:bCs/>
                                <w:color w:val="000000" w:themeColor="text1"/>
                                <w:sz w:val="16"/>
                                <w:szCs w:val="16"/>
                              </w:rPr>
                            </w:pPr>
                            <w:r w:rsidRPr="00A81CE9">
                              <w:rPr>
                                <w:rFonts w:ascii="ＭＳ ゴシック" w:eastAsia="ＭＳ ゴシック" w:hAnsi="ＭＳ ゴシック" w:hint="eastAsia"/>
                                <w:b/>
                                <w:bCs/>
                                <w:color w:val="000000" w:themeColor="text1"/>
                                <w:sz w:val="16"/>
                                <w:szCs w:val="16"/>
                              </w:rPr>
                              <w:t>整合性の確保</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5DDE362" id="_x0000_s1043" type="#_x0000_t202" style="position:absolute;left:0;text-align:left;margin-left:189.95pt;margin-top:109.35pt;width:63.55pt;height:25.1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" filled="f" stroked="f">
                <v:textbox>
                  <w:txbxContent>
                    <w:p w14:paraId="286BCC39" w14:textId="77777777" w:rsidR="0092558A" w:rsidRPr="00A81CE9" w:rsidRDefault="0092558A" w:rsidP="00F374A9">
                      <w:pPr>
                        <w:spacing w:line="60" w:lineRule="auto"/>
                        <w:jc w:val="center"/>
                        <w:rPr>
                          <w:rFonts w:ascii="ＭＳ ゴシック" w:eastAsia="ＭＳ ゴシック" w:hAnsi="ＭＳ ゴシック"/>
                          <w:b/>
                          <w:bCs/>
                          <w:color w:val="000000" w:themeColor="text1"/>
                          <w:sz w:val="16"/>
                          <w:szCs w:val="16"/>
                        </w:rPr>
                      </w:pPr>
                      <w:r w:rsidRPr="00A81CE9">
                        <w:rPr>
                          <w:rFonts w:ascii="ＭＳ ゴシック" w:eastAsia="ＭＳ ゴシック" w:hAnsi="ＭＳ ゴシック" w:hint="eastAsia"/>
                          <w:b/>
                          <w:bCs/>
                          <w:color w:val="000000" w:themeColor="text1"/>
                          <w:sz w:val="16"/>
                          <w:szCs w:val="16"/>
                        </w:rPr>
                        <w:t>整合性の確保</w:t>
                      </w:r>
                    </w:p>
                  </w:txbxContent>
                </v:textbox>
              </v:shape>
            </w:pict>
          </mc:Fallback>
        </mc:AlternateContent>
      </w:r>
      <w:r w:rsidR="00FD4F17">
        <w:rPr>
          <w:noProof/>
        </w:rPr>
        <mc:AlternateContent>
          <mc:Choice Requires="wps">
            <w:drawing>
              <wp:anchor distT="0" distB="0" distL="114300" distR="114300" simplePos="0" relativeHeight="251723776" behindDoc="0" locked="0" layoutInCell="1" allowOverlap="1" wp14:anchorId="35312A7B" wp14:editId="3A3777CB">
                <wp:simplePos x="0" y="0"/>
                <wp:positionH relativeFrom="column">
                  <wp:posOffset>2155190</wp:posOffset>
                </wp:positionH>
                <wp:positionV relativeFrom="paragraph">
                  <wp:posOffset>1731645</wp:posOffset>
                </wp:positionV>
                <wp:extent cx="1402692" cy="1"/>
                <wp:effectExtent l="0" t="0" r="0" b="0"/>
                <wp:wrapNone/>
                <wp:docPr id="6" name="直線矢印コネクタ 6"/>
                <wp:cNvGraphicFramePr/>
                <a:graphic xmlns:a="http://schemas.openxmlformats.org/drawingml/2006/main">
                  <a:graphicData uri="http://schemas.microsoft.com/office/word/2010/wordprocessingShape">
                    <wps:wsp>
                      <wps:cNvCnPr/>
                      <wps:spPr>
                        <a:xfrm>
                          <a:off x="0" y="0"/>
                          <a:ext cx="1402692" cy="1"/>
                        </a:xfrm>
                        <a:prstGeom prst="straightConnector1">
                          <a:avLst/>
                        </a:prstGeom>
                        <a:noFill/>
                        <a:ln w="19050" cap="flat" cmpd="sng" algn="ctr">
                          <a:solidFill>
                            <a:schemeClr val="tx1">
                              <a:lumMod val="85000"/>
                              <a:lumOff val="15000"/>
                            </a:schemeClr>
                          </a:solidFill>
                          <a:prstDash val="sysDash"/>
                          <a:miter lim="800000"/>
                          <a:headEnd type="arrow"/>
                          <a:tailEnd type="arrow"/>
                        </a:ln>
                        <a:effectLst/>
                      </wps:spPr>
                      <wps:bodyPr/>
                    </wps:wsp>
                  </a:graphicData>
                </a:graphic>
              </wp:anchor>
            </w:drawing>
          </mc:Choice>
          <mc:Fallback>
            <w:pict>
              <v:shape w14:anchorId="20F4EA5F" id="直線矢印コネクタ 6" o:spid="_x0000_s1026" type="#_x0000_t32" style="position:absolute;left:0;text-align:left;margin-left:169.7pt;margin-top:136.35pt;width:110.45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" strokecolor="#272727 [2749]" strokeweight="1.5pt">
                <v:stroke dashstyle="3 1" startarrow="open" endarrow="open" joinstyle="miter"/>
              </v:shape>
            </w:pict>
          </mc:Fallback>
        </mc:AlternateContent>
      </w:r>
      <w:r w:rsidR="00FD4F17">
        <w:rPr>
          <w:noProof/>
        </w:rPr>
        <mc:AlternateContent>
          <mc:Choice Requires="wps">
            <w:drawing>
              <wp:anchor distT="0" distB="0" distL="114300" distR="114300" simplePos="0" relativeHeight="251717632" behindDoc="0" locked="0" layoutInCell="1" allowOverlap="1" wp14:anchorId="7CFB68AE" wp14:editId="53EBD56B">
                <wp:simplePos x="0" y="0"/>
                <wp:positionH relativeFrom="margin">
                  <wp:posOffset>4631690</wp:posOffset>
                </wp:positionH>
                <wp:positionV relativeFrom="paragraph">
                  <wp:posOffset>1832610</wp:posOffset>
                </wp:positionV>
                <wp:extent cx="680085" cy="410966"/>
                <wp:effectExtent l="0" t="0" r="0" b="0"/>
                <wp:wrapNone/>
                <wp:docPr id="2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410966"/>
                        </a:xfrm>
                        <a:prstGeom prst="rect">
                          <a:avLst/>
                        </a:prstGeom>
                        <a:noFill/>
                        <a:ln w="9525">
                          <a:noFill/>
                          <a:miter lim="800000"/>
                          <a:headEnd/>
                          <a:tailEnd/>
                        </a:ln>
                      </wps:spPr>
                      <wps:txbx>
                        <w:txbxContent>
                          <w:p w14:paraId="2429961A" w14:textId="77777777" w:rsidR="0092558A" w:rsidRPr="00A81CE9" w:rsidRDefault="0092558A" w:rsidP="00F374A9">
                            <w:pPr>
                              <w:snapToGrid w:val="0"/>
                              <w:spacing w:after="0" w:line="240" w:lineRule="auto"/>
                              <w:jc w:val="center"/>
                              <w:rPr>
                                <w:rFonts w:ascii="ＭＳ ゴシック" w:eastAsia="ＭＳ ゴシック" w:hAnsi="ＭＳ ゴシック"/>
                                <w:b/>
                                <w:bCs/>
                                <w:color w:val="000000" w:themeColor="text1"/>
                                <w:sz w:val="16"/>
                                <w:szCs w:val="16"/>
                              </w:rPr>
                            </w:pPr>
                            <w:r w:rsidRPr="00A81CE9">
                              <w:rPr>
                                <w:rFonts w:ascii="ＭＳ ゴシック" w:eastAsia="ＭＳ ゴシック" w:hAnsi="ＭＳ ゴシック" w:hint="eastAsia"/>
                                <w:b/>
                                <w:bCs/>
                                <w:color w:val="000000" w:themeColor="text1"/>
                                <w:sz w:val="16"/>
                                <w:szCs w:val="16"/>
                              </w:rPr>
                              <w:t>踏まえて</w:t>
                            </w:r>
                          </w:p>
                          <w:p w14:paraId="6A703AE2" w14:textId="77777777" w:rsidR="0092558A" w:rsidRPr="00A81CE9" w:rsidRDefault="0092558A" w:rsidP="00F374A9">
                            <w:pPr>
                              <w:snapToGrid w:val="0"/>
                              <w:spacing w:after="0" w:line="240" w:lineRule="auto"/>
                              <w:jc w:val="center"/>
                              <w:rPr>
                                <w:rFonts w:ascii="ＭＳ ゴシック" w:eastAsia="ＭＳ ゴシック" w:hAnsi="ＭＳ ゴシック"/>
                                <w:b/>
                                <w:bCs/>
                                <w:color w:val="000000" w:themeColor="text1"/>
                                <w:sz w:val="16"/>
                                <w:szCs w:val="16"/>
                              </w:rPr>
                            </w:pPr>
                            <w:r w:rsidRPr="00A81CE9">
                              <w:rPr>
                                <w:rFonts w:ascii="ＭＳ ゴシック" w:eastAsia="ＭＳ ゴシック" w:hAnsi="ＭＳ ゴシック" w:hint="eastAsia"/>
                                <w:b/>
                                <w:bCs/>
                                <w:color w:val="000000" w:themeColor="text1"/>
                                <w:sz w:val="16"/>
                                <w:szCs w:val="16"/>
                              </w:rPr>
                              <w:t>策定</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CFB68AE" id="_x0000_s1044" type="#_x0000_t202" style="position:absolute;left:0;text-align:left;margin-left:364.7pt;margin-top:144.3pt;width:53.55pt;height:32.35pt;z-index:2517176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" filled="f" stroked="f">
                <v:textbox>
                  <w:txbxContent>
                    <w:p w14:paraId="2429961A" w14:textId="77777777" w:rsidR="0092558A" w:rsidRPr="00A81CE9" w:rsidRDefault="0092558A" w:rsidP="00F374A9">
                      <w:pPr>
                        <w:snapToGrid w:val="0"/>
                        <w:spacing w:after="0" w:line="240" w:lineRule="auto"/>
                        <w:jc w:val="center"/>
                        <w:rPr>
                          <w:rFonts w:ascii="ＭＳ ゴシック" w:eastAsia="ＭＳ ゴシック" w:hAnsi="ＭＳ ゴシック"/>
                          <w:b/>
                          <w:bCs/>
                          <w:color w:val="000000" w:themeColor="text1"/>
                          <w:sz w:val="16"/>
                          <w:szCs w:val="16"/>
                        </w:rPr>
                      </w:pPr>
                      <w:r w:rsidRPr="00A81CE9">
                        <w:rPr>
                          <w:rFonts w:ascii="ＭＳ ゴシック" w:eastAsia="ＭＳ ゴシック" w:hAnsi="ＭＳ ゴシック" w:hint="eastAsia"/>
                          <w:b/>
                          <w:bCs/>
                          <w:color w:val="000000" w:themeColor="text1"/>
                          <w:sz w:val="16"/>
                          <w:szCs w:val="16"/>
                        </w:rPr>
                        <w:t>踏まえて</w:t>
                      </w:r>
                    </w:p>
                    <w:p w14:paraId="6A703AE2" w14:textId="77777777" w:rsidR="0092558A" w:rsidRPr="00A81CE9" w:rsidRDefault="0092558A" w:rsidP="00F374A9">
                      <w:pPr>
                        <w:snapToGrid w:val="0"/>
                        <w:spacing w:after="0" w:line="240" w:lineRule="auto"/>
                        <w:jc w:val="center"/>
                        <w:rPr>
                          <w:rFonts w:ascii="ＭＳ ゴシック" w:eastAsia="ＭＳ ゴシック" w:hAnsi="ＭＳ ゴシック"/>
                          <w:b/>
                          <w:bCs/>
                          <w:color w:val="000000" w:themeColor="text1"/>
                          <w:sz w:val="16"/>
                          <w:szCs w:val="16"/>
                        </w:rPr>
                      </w:pPr>
                      <w:r w:rsidRPr="00A81CE9">
                        <w:rPr>
                          <w:rFonts w:ascii="ＭＳ ゴシック" w:eastAsia="ＭＳ ゴシック" w:hAnsi="ＭＳ ゴシック" w:hint="eastAsia"/>
                          <w:b/>
                          <w:bCs/>
                          <w:color w:val="000000" w:themeColor="text1"/>
                          <w:sz w:val="16"/>
                          <w:szCs w:val="16"/>
                        </w:rPr>
                        <w:t>策定</w:t>
                      </w:r>
                    </w:p>
                  </w:txbxContent>
                </v:textbox>
                <w10:wrap anchorx="margin"/>
              </v:shape>
            </w:pict>
          </mc:Fallback>
        </mc:AlternateContent>
      </w:r>
      <w:r w:rsidR="00E9474F">
        <w:rPr>
          <w:noProof/>
        </w:rPr>
        <mc:AlternateContent>
          <mc:Choice Requires="wps">
            <w:drawing>
              <wp:anchor distT="0" distB="0" distL="114300" distR="114300" simplePos="0" relativeHeight="251721728" behindDoc="0" locked="0" layoutInCell="1" allowOverlap="1" wp14:anchorId="19674D9A" wp14:editId="2B18DDB8">
                <wp:simplePos x="0" y="0"/>
                <wp:positionH relativeFrom="column">
                  <wp:posOffset>2094230</wp:posOffset>
                </wp:positionH>
                <wp:positionV relativeFrom="paragraph">
                  <wp:posOffset>1056640</wp:posOffset>
                </wp:positionV>
                <wp:extent cx="1402692" cy="1"/>
                <wp:effectExtent l="0" t="0" r="0" b="0"/>
                <wp:wrapNone/>
                <wp:docPr id="24" name="直線矢印コネクタ 24"/>
                <wp:cNvGraphicFramePr/>
                <a:graphic xmlns:a="http://schemas.openxmlformats.org/drawingml/2006/main">
                  <a:graphicData uri="http://schemas.microsoft.com/office/word/2010/wordprocessingShape">
                    <wps:wsp>
                      <wps:cNvCnPr/>
                      <wps:spPr>
                        <a:xfrm>
                          <a:off x="0" y="0"/>
                          <a:ext cx="1402692" cy="1"/>
                        </a:xfrm>
                        <a:prstGeom prst="straightConnector1">
                          <a:avLst/>
                        </a:prstGeom>
                        <a:noFill/>
                        <a:ln w="19050" cap="flat" cmpd="sng" algn="ctr">
                          <a:solidFill>
                            <a:schemeClr val="tx1">
                              <a:lumMod val="85000"/>
                              <a:lumOff val="15000"/>
                            </a:schemeClr>
                          </a:solidFill>
                          <a:prstDash val="sysDash"/>
                          <a:miter lim="800000"/>
                          <a:headEnd type="arrow"/>
                          <a:tailEnd type="arrow"/>
                        </a:ln>
                        <a:effectLst/>
                      </wps:spPr>
                      <wps:bodyPr/>
                    </wps:wsp>
                  </a:graphicData>
                </a:graphic>
              </wp:anchor>
            </w:drawing>
          </mc:Choice>
          <mc:Fallback>
            <w:pict>
              <v:shape w14:anchorId="7D867AD4" id="直線矢印コネクタ 24" o:spid="_x0000_s1026" type="#_x0000_t32" style="position:absolute;left:0;text-align:left;margin-left:164.9pt;margin-top:83.2pt;width:110.45pt;height:0;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" strokecolor="#272727 [2749]" strokeweight="1.5pt">
                <v:stroke dashstyle="3 1" startarrow="open" endarrow="open" joinstyle="miter"/>
              </v:shape>
            </w:pict>
          </mc:Fallback>
        </mc:AlternateContent>
      </w:r>
      <w:r w:rsidR="00E9474F">
        <w:rPr>
          <w:noProof/>
        </w:rPr>
        <mc:AlternateContent>
          <mc:Choice Requires="wps">
            <w:drawing>
              <wp:anchor distT="0" distB="0" distL="114300" distR="114300" simplePos="0" relativeHeight="251713536" behindDoc="0" locked="0" layoutInCell="1" allowOverlap="1" wp14:anchorId="73FEAE56" wp14:editId="0C7318EC">
                <wp:simplePos x="0" y="0"/>
                <wp:positionH relativeFrom="column">
                  <wp:posOffset>2402205</wp:posOffset>
                </wp:positionH>
                <wp:positionV relativeFrom="paragraph">
                  <wp:posOffset>773430</wp:posOffset>
                </wp:positionV>
                <wp:extent cx="807081" cy="266377"/>
                <wp:effectExtent l="0" t="0" r="0"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1" cy="266377"/>
                        </a:xfrm>
                        <a:prstGeom prst="rect">
                          <a:avLst/>
                        </a:prstGeom>
                        <a:noFill/>
                        <a:ln w="9525">
                          <a:noFill/>
                          <a:miter lim="800000"/>
                          <a:headEnd/>
                          <a:tailEnd/>
                        </a:ln>
                      </wps:spPr>
                      <wps:txbx>
                        <w:txbxContent>
                          <w:p w14:paraId="22DD53B1" w14:textId="77777777" w:rsidR="0092558A" w:rsidRPr="00A81CE9" w:rsidRDefault="0092558A" w:rsidP="00F374A9">
                            <w:pPr>
                              <w:spacing w:line="60" w:lineRule="auto"/>
                              <w:jc w:val="center"/>
                              <w:rPr>
                                <w:rFonts w:ascii="ＭＳ ゴシック" w:eastAsia="ＭＳ ゴシック" w:hAnsi="ＭＳ ゴシック"/>
                                <w:b/>
                                <w:bCs/>
                                <w:color w:val="000000" w:themeColor="text1"/>
                                <w:sz w:val="16"/>
                                <w:szCs w:val="16"/>
                              </w:rPr>
                            </w:pPr>
                            <w:r w:rsidRPr="00A81CE9">
                              <w:rPr>
                                <w:rFonts w:ascii="ＭＳ ゴシック" w:eastAsia="ＭＳ ゴシック" w:hAnsi="ＭＳ ゴシック" w:hint="eastAsia"/>
                                <w:b/>
                                <w:bCs/>
                                <w:color w:val="000000" w:themeColor="text1"/>
                                <w:sz w:val="16"/>
                                <w:szCs w:val="16"/>
                              </w:rPr>
                              <w:t>整合性の確保</w:t>
                            </w:r>
                          </w:p>
                        </w:txbxContent>
                      </wps:txbx>
                      <wps:bodyPr rot="0" vert="horz" wrap="square" lIns="91440" tIns="45720" rIns="91440" bIns="45720" anchor="t" anchorCtr="0">
                        <a:noAutofit/>
                      </wps:bodyPr>
                    </wps:wsp>
                  </a:graphicData>
                </a:graphic>
              </wp:anchor>
            </w:drawing>
          </mc:Choice>
          <mc:Fallback>
            <w:pict>
              <v:shape w14:anchorId="73FEAE56" id="_x0000_s1045" type="#_x0000_t202" style="position:absolute;left:0;text-align:left;margin-left:189.15pt;margin-top:60.9pt;width:63.55pt;height:20.9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" filled="f" stroked="f">
                <v:textbox>
                  <w:txbxContent>
                    <w:p w14:paraId="22DD53B1" w14:textId="77777777" w:rsidR="0092558A" w:rsidRPr="00A81CE9" w:rsidRDefault="0092558A" w:rsidP="00F374A9">
                      <w:pPr>
                        <w:spacing w:line="60" w:lineRule="auto"/>
                        <w:jc w:val="center"/>
                        <w:rPr>
                          <w:rFonts w:ascii="ＭＳ ゴシック" w:eastAsia="ＭＳ ゴシック" w:hAnsi="ＭＳ ゴシック"/>
                          <w:b/>
                          <w:bCs/>
                          <w:color w:val="000000" w:themeColor="text1"/>
                          <w:sz w:val="16"/>
                          <w:szCs w:val="16"/>
                        </w:rPr>
                      </w:pPr>
                      <w:r w:rsidRPr="00A81CE9">
                        <w:rPr>
                          <w:rFonts w:ascii="ＭＳ ゴシック" w:eastAsia="ＭＳ ゴシック" w:hAnsi="ＭＳ ゴシック" w:hint="eastAsia"/>
                          <w:b/>
                          <w:bCs/>
                          <w:color w:val="000000" w:themeColor="text1"/>
                          <w:sz w:val="16"/>
                          <w:szCs w:val="16"/>
                        </w:rPr>
                        <w:t>整合性の確保</w:t>
                      </w:r>
                    </w:p>
                  </w:txbxContent>
                </v:textbox>
              </v:shape>
            </w:pict>
          </mc:Fallback>
        </mc:AlternateContent>
      </w:r>
      <w:r w:rsidR="00E9474F">
        <w:rPr>
          <w:rFonts w:ascii="ＭＳ ゴシック" w:eastAsia="ＭＳ ゴシック" w:hAnsi="ＭＳ ゴシック"/>
          <w:noProof/>
          <w:color w:val="000000" w:themeColor="text1"/>
          <w:sz w:val="20"/>
          <w:szCs w:val="20"/>
        </w:rPr>
        <mc:AlternateContent>
          <mc:Choice Requires="wps">
            <w:drawing>
              <wp:anchor distT="0" distB="0" distL="114300" distR="114300" simplePos="0" relativeHeight="251719680" behindDoc="0" locked="0" layoutInCell="1" allowOverlap="1" wp14:anchorId="368FDCFE" wp14:editId="481DCC26">
                <wp:simplePos x="0" y="0"/>
                <wp:positionH relativeFrom="column">
                  <wp:posOffset>1968500</wp:posOffset>
                </wp:positionH>
                <wp:positionV relativeFrom="paragraph">
                  <wp:posOffset>1025525</wp:posOffset>
                </wp:positionV>
                <wp:extent cx="45719" cy="1052248"/>
                <wp:effectExtent l="0" t="0" r="12065" b="14605"/>
                <wp:wrapNone/>
                <wp:docPr id="8" name="右大かっこ 8"/>
                <wp:cNvGraphicFramePr/>
                <a:graphic xmlns:a="http://schemas.openxmlformats.org/drawingml/2006/main">
                  <a:graphicData uri="http://schemas.microsoft.com/office/word/2010/wordprocessingShape">
                    <wps:wsp>
                      <wps:cNvSpPr/>
                      <wps:spPr>
                        <a:xfrm>
                          <a:off x="0" y="0"/>
                          <a:ext cx="45719" cy="1052248"/>
                        </a:xfrm>
                        <a:prstGeom prst="rightBracket">
                          <a:avLst>
                            <a:gd name="adj" fmla="val 0"/>
                          </a:avLst>
                        </a:prstGeom>
                        <a:ln w="15875">
                          <a:solidFill>
                            <a:schemeClr val="bg1">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B90E1" id="右大かっこ 8" o:spid="_x0000_s1026" type="#_x0000_t86" style="position:absolute;left:0;text-align:left;margin-left:155pt;margin-top:80.75pt;width:3.6pt;height:8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" adj="0" strokecolor="#7f7f7f [1612]" strokeweight="1.25pt">
                <v:stroke dashstyle="3 1" joinstyle="miter"/>
              </v:shape>
            </w:pict>
          </mc:Fallback>
        </mc:AlternateContent>
      </w:r>
      <w:r w:rsidR="00E9474F">
        <w:rPr>
          <w:noProof/>
        </w:rPr>
        <mc:AlternateContent>
          <mc:Choice Requires="wps">
            <w:drawing>
              <wp:anchor distT="0" distB="0" distL="114300" distR="114300" simplePos="0" relativeHeight="251711488" behindDoc="0" locked="0" layoutInCell="1" allowOverlap="1" wp14:anchorId="3A2D9968" wp14:editId="02630F30">
                <wp:simplePos x="0" y="0"/>
                <wp:positionH relativeFrom="column">
                  <wp:posOffset>4582160</wp:posOffset>
                </wp:positionH>
                <wp:positionV relativeFrom="paragraph">
                  <wp:posOffset>2450465</wp:posOffset>
                </wp:positionV>
                <wp:extent cx="1312407" cy="343951"/>
                <wp:effectExtent l="0" t="0" r="0" b="0"/>
                <wp:wrapNone/>
                <wp:docPr id="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407" cy="343951"/>
                        </a:xfrm>
                        <a:prstGeom prst="rect">
                          <a:avLst/>
                        </a:prstGeom>
                        <a:noFill/>
                        <a:ln w="9525">
                          <a:noFill/>
                          <a:miter lim="800000"/>
                          <a:headEnd/>
                          <a:tailEnd/>
                        </a:ln>
                      </wps:spPr>
                      <wps:txbx>
                        <w:txbxContent>
                          <w:p w14:paraId="0026AA5D"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健康危機対処計画</w:t>
                            </w:r>
                          </w:p>
                        </w:txbxContent>
                      </wps:txbx>
                      <wps:bodyPr rot="0" vert="horz" wrap="square" lIns="91440" tIns="45720" rIns="91440" bIns="45720" anchor="t" anchorCtr="0">
                        <a:noAutofit/>
                      </wps:bodyPr>
                    </wps:wsp>
                  </a:graphicData>
                </a:graphic>
              </wp:anchor>
            </w:drawing>
          </mc:Choice>
          <mc:Fallback>
            <w:pict>
              <v:shape w14:anchorId="3A2D9968" id="_x0000_s1046" type="#_x0000_t202" style="position:absolute;left:0;text-align:left;margin-left:360.8pt;margin-top:192.95pt;width:103.35pt;height:27.1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" filled="f" stroked="f">
                <v:textbox>
                  <w:txbxContent>
                    <w:p w14:paraId="0026AA5D"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健康危機対処計画</w:t>
                      </w:r>
                    </w:p>
                  </w:txbxContent>
                </v:textbox>
              </v:shape>
            </w:pict>
          </mc:Fallback>
        </mc:AlternateContent>
      </w:r>
      <w:r w:rsidR="00E9474F">
        <w:rPr>
          <w:noProof/>
        </w:rPr>
        <mc:AlternateContent>
          <mc:Choice Requires="wps">
            <w:drawing>
              <wp:anchor distT="0" distB="0" distL="114300" distR="114300" simplePos="0" relativeHeight="251709440" behindDoc="0" locked="0" layoutInCell="1" allowOverlap="1" wp14:anchorId="2D4A6733" wp14:editId="1A65E34D">
                <wp:simplePos x="0" y="0"/>
                <wp:positionH relativeFrom="column">
                  <wp:posOffset>4605020</wp:posOffset>
                </wp:positionH>
                <wp:positionV relativeFrom="paragraph">
                  <wp:posOffset>2212340</wp:posOffset>
                </wp:positionV>
                <wp:extent cx="1312407" cy="343951"/>
                <wp:effectExtent l="0" t="0" r="0" b="0"/>
                <wp:wrapNone/>
                <wp:docPr id="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407" cy="343951"/>
                        </a:xfrm>
                        <a:prstGeom prst="rect">
                          <a:avLst/>
                        </a:prstGeom>
                        <a:noFill/>
                        <a:ln w="9525">
                          <a:noFill/>
                          <a:miter lim="800000"/>
                          <a:headEnd/>
                          <a:tailEnd/>
                        </a:ln>
                      </wps:spPr>
                      <wps:txbx>
                        <w:txbxContent>
                          <w:p w14:paraId="66359FA2"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健康危機対処計画</w:t>
                            </w:r>
                          </w:p>
                        </w:txbxContent>
                      </wps:txbx>
                      <wps:bodyPr rot="0" vert="horz" wrap="square" lIns="91440" tIns="45720" rIns="91440" bIns="45720" anchor="t" anchorCtr="0">
                        <a:noAutofit/>
                      </wps:bodyPr>
                    </wps:wsp>
                  </a:graphicData>
                </a:graphic>
              </wp:anchor>
            </w:drawing>
          </mc:Choice>
          <mc:Fallback>
            <w:pict>
              <v:shape w14:anchorId="2D4A6733" id="_x0000_s1047" type="#_x0000_t202" style="position:absolute;left:0;text-align:left;margin-left:362.6pt;margin-top:174.2pt;width:103.35pt;height:27.1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" filled="f" stroked="f">
                <v:textbox>
                  <w:txbxContent>
                    <w:p w14:paraId="66359FA2"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健康危機対処計画</w:t>
                      </w:r>
                    </w:p>
                  </w:txbxContent>
                </v:textbox>
              </v:shape>
            </w:pict>
          </mc:Fallback>
        </mc:AlternateContent>
      </w:r>
      <w:r w:rsidR="00E9474F">
        <w:rPr>
          <w:noProof/>
        </w:rPr>
        <mc:AlternateContent>
          <mc:Choice Requires="wps">
            <w:drawing>
              <wp:anchor distT="0" distB="0" distL="114300" distR="114300" simplePos="0" relativeHeight="251672576" behindDoc="0" locked="0" layoutInCell="1" allowOverlap="1" wp14:anchorId="51CDCE4C" wp14:editId="5F7024D5">
                <wp:simplePos x="0" y="0"/>
                <wp:positionH relativeFrom="margin">
                  <wp:posOffset>4931410</wp:posOffset>
                </wp:positionH>
                <wp:positionV relativeFrom="paragraph">
                  <wp:posOffset>307340</wp:posOffset>
                </wp:positionV>
                <wp:extent cx="752004" cy="308225"/>
                <wp:effectExtent l="0" t="0" r="0" b="0"/>
                <wp:wrapNone/>
                <wp:docPr id="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004" cy="308225"/>
                        </a:xfrm>
                        <a:prstGeom prst="rect">
                          <a:avLst/>
                        </a:prstGeom>
                        <a:noFill/>
                        <a:ln w="9525">
                          <a:noFill/>
                          <a:miter lim="800000"/>
                          <a:headEnd/>
                          <a:tailEnd/>
                        </a:ln>
                      </wps:spPr>
                      <wps:txbx>
                        <w:txbxContent>
                          <w:p w14:paraId="76A957E0" w14:textId="77777777" w:rsidR="0092558A" w:rsidRPr="001F4D70" w:rsidRDefault="0092558A" w:rsidP="000A30E1">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地域保健法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DCE4C" id="_x0000_s1048" type="#_x0000_t202" style="position:absolute;left:0;text-align:left;margin-left:388.3pt;margin-top:24.2pt;width:59.2pt;height:24.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" filled="f" stroked="f">
                <v:textbox>
                  <w:txbxContent>
                    <w:p w14:paraId="76A957E0" w14:textId="77777777" w:rsidR="0092558A" w:rsidRPr="001F4D70" w:rsidRDefault="0092558A" w:rsidP="000A30E1">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地域保健法</w:t>
                      </w:r>
                    </w:p>
                  </w:txbxContent>
                </v:textbox>
                <w10:wrap anchorx="margin"/>
              </v:shape>
            </w:pict>
          </mc:Fallback>
        </mc:AlternateContent>
      </w:r>
      <w:r w:rsidR="00E9474F">
        <w:rPr>
          <w:noProof/>
        </w:rPr>
        <mc:AlternateContent>
          <mc:Choice Requires="wps">
            <w:drawing>
              <wp:anchor distT="0" distB="0" distL="114300" distR="114300" simplePos="0" relativeHeight="251682816" behindDoc="0" locked="0" layoutInCell="1" allowOverlap="1" wp14:anchorId="6C41D671" wp14:editId="34CCAFCD">
                <wp:simplePos x="0" y="0"/>
                <wp:positionH relativeFrom="column">
                  <wp:posOffset>4966970</wp:posOffset>
                </wp:positionH>
                <wp:positionV relativeFrom="paragraph">
                  <wp:posOffset>547370</wp:posOffset>
                </wp:positionV>
                <wp:extent cx="628650" cy="343535"/>
                <wp:effectExtent l="0" t="0" r="0" b="0"/>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43535"/>
                        </a:xfrm>
                        <a:prstGeom prst="rect">
                          <a:avLst/>
                        </a:prstGeom>
                        <a:noFill/>
                        <a:ln w="9525">
                          <a:noFill/>
                          <a:miter lim="800000"/>
                          <a:headEnd/>
                          <a:tailEnd/>
                        </a:ln>
                      </wps:spPr>
                      <wps:txbx>
                        <w:txbxContent>
                          <w:p w14:paraId="7F116C82"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基本指針</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C41D671" id="_x0000_s1049" type="#_x0000_t202" style="position:absolute;left:0;text-align:left;margin-left:391.1pt;margin-top:43.1pt;width:49.5pt;height:27.0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" filled="f" stroked="f">
                <v:textbox>
                  <w:txbxContent>
                    <w:p w14:paraId="7F116C82"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基本指針</w:t>
                      </w:r>
                    </w:p>
                  </w:txbxContent>
                </v:textbox>
              </v:shape>
            </w:pict>
          </mc:Fallback>
        </mc:AlternateContent>
      </w:r>
      <w:r w:rsidR="00E9474F">
        <w:rPr>
          <w:noProof/>
        </w:rPr>
        <mc:AlternateContent>
          <mc:Choice Requires="wps">
            <w:drawing>
              <wp:anchor distT="0" distB="0" distL="114300" distR="114300" simplePos="0" relativeHeight="251707392" behindDoc="0" locked="0" layoutInCell="1" allowOverlap="1" wp14:anchorId="2B8123F7" wp14:editId="144D8211">
                <wp:simplePos x="0" y="0"/>
                <wp:positionH relativeFrom="column">
                  <wp:posOffset>3410585</wp:posOffset>
                </wp:positionH>
                <wp:positionV relativeFrom="paragraph">
                  <wp:posOffset>1485265</wp:posOffset>
                </wp:positionV>
                <wp:extent cx="1159369" cy="273255"/>
                <wp:effectExtent l="0" t="0" r="0" b="0"/>
                <wp:wrapNone/>
                <wp:docPr id="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369" cy="273255"/>
                        </a:xfrm>
                        <a:prstGeom prst="rect">
                          <a:avLst/>
                        </a:prstGeom>
                        <a:noFill/>
                        <a:ln w="9525">
                          <a:noFill/>
                          <a:miter lim="800000"/>
                          <a:headEnd/>
                          <a:tailEnd/>
                        </a:ln>
                      </wps:spPr>
                      <wps:txbx>
                        <w:txbxContent>
                          <w:p w14:paraId="7BE97C0D" w14:textId="77777777" w:rsidR="0092558A" w:rsidRPr="001F4D70" w:rsidRDefault="0092558A" w:rsidP="00F374A9">
                            <w:pPr>
                              <w:spacing w:line="60" w:lineRule="auto"/>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市</w:t>
                            </w:r>
                            <w:r w:rsidRPr="001F4D70">
                              <w:rPr>
                                <w:rFonts w:ascii="ＭＳ ゴシック" w:eastAsia="ＭＳ ゴシック" w:hAnsi="ＭＳ ゴシック" w:hint="eastAsia"/>
                                <w:sz w:val="16"/>
                                <w:szCs w:val="16"/>
                              </w:rPr>
                              <w:t>感染症予防計画</w:t>
                            </w:r>
                          </w:p>
                        </w:txbxContent>
                      </wps:txbx>
                      <wps:bodyPr rot="0" vert="horz" wrap="square" lIns="91440" tIns="45720" rIns="91440" bIns="45720" anchor="t" anchorCtr="0">
                        <a:noAutofit/>
                      </wps:bodyPr>
                    </wps:wsp>
                  </a:graphicData>
                </a:graphic>
              </wp:anchor>
            </w:drawing>
          </mc:Choice>
          <mc:Fallback>
            <w:pict>
              <v:shape w14:anchorId="2B8123F7" id="_x0000_s1050" type="#_x0000_t202" style="position:absolute;left:0;text-align:left;margin-left:268.55pt;margin-top:116.95pt;width:91.3pt;height:21.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" filled="f" stroked="f">
                <v:textbox>
                  <w:txbxContent>
                    <w:p w14:paraId="7BE97C0D" w14:textId="77777777" w:rsidR="0092558A" w:rsidRPr="001F4D70" w:rsidRDefault="0092558A" w:rsidP="00F374A9">
                      <w:pPr>
                        <w:spacing w:line="60" w:lineRule="auto"/>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市</w:t>
                      </w:r>
                      <w:r w:rsidRPr="001F4D70">
                        <w:rPr>
                          <w:rFonts w:ascii="ＭＳ ゴシック" w:eastAsia="ＭＳ ゴシック" w:hAnsi="ＭＳ ゴシック" w:hint="eastAsia"/>
                          <w:sz w:val="16"/>
                          <w:szCs w:val="16"/>
                        </w:rPr>
                        <w:t>感染症予防計画</w:t>
                      </w:r>
                    </w:p>
                  </w:txbxContent>
                </v:textbox>
              </v:shape>
            </w:pict>
          </mc:Fallback>
        </mc:AlternateContent>
      </w:r>
      <w:r w:rsidR="00E9474F">
        <w:rPr>
          <w:noProof/>
        </w:rPr>
        <mc:AlternateContent>
          <mc:Choice Requires="wps">
            <w:drawing>
              <wp:anchor distT="0" distB="0" distL="114300" distR="114300" simplePos="0" relativeHeight="251680768" behindDoc="0" locked="0" layoutInCell="1" allowOverlap="1" wp14:anchorId="7C8376A7" wp14:editId="5A6BD283">
                <wp:simplePos x="0" y="0"/>
                <wp:positionH relativeFrom="column">
                  <wp:posOffset>3728720</wp:posOffset>
                </wp:positionH>
                <wp:positionV relativeFrom="paragraph">
                  <wp:posOffset>567055</wp:posOffset>
                </wp:positionV>
                <wp:extent cx="638175" cy="343535"/>
                <wp:effectExtent l="0" t="0" r="0" b="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43535"/>
                        </a:xfrm>
                        <a:prstGeom prst="rect">
                          <a:avLst/>
                        </a:prstGeom>
                        <a:noFill/>
                        <a:ln w="9525">
                          <a:noFill/>
                          <a:miter lim="800000"/>
                          <a:headEnd/>
                          <a:tailEnd/>
                        </a:ln>
                      </wps:spPr>
                      <wps:txbx>
                        <w:txbxContent>
                          <w:p w14:paraId="52B6E677"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基本指針</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C8376A7" id="_x0000_s1051" type="#_x0000_t202" style="position:absolute;left:0;text-align:left;margin-left:293.6pt;margin-top:44.65pt;width:50.25pt;height:27.0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" filled="f" stroked="f">
                <v:textbox>
                  <w:txbxContent>
                    <w:p w14:paraId="52B6E677"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基本指針</w:t>
                      </w:r>
                    </w:p>
                  </w:txbxContent>
                </v:textbox>
              </v:shape>
            </w:pict>
          </mc:Fallback>
        </mc:AlternateContent>
      </w:r>
      <w:r w:rsidR="00E9474F">
        <w:rPr>
          <w:noProof/>
        </w:rPr>
        <mc:AlternateContent>
          <mc:Choice Requires="wps">
            <w:drawing>
              <wp:anchor distT="0" distB="0" distL="114300" distR="114300" simplePos="0" relativeHeight="251670528" behindDoc="0" locked="0" layoutInCell="1" allowOverlap="1" wp14:anchorId="7577D084" wp14:editId="10874B7F">
                <wp:simplePos x="0" y="0"/>
                <wp:positionH relativeFrom="column">
                  <wp:posOffset>3677285</wp:posOffset>
                </wp:positionH>
                <wp:positionV relativeFrom="paragraph">
                  <wp:posOffset>288290</wp:posOffset>
                </wp:positionV>
                <wp:extent cx="708917" cy="277402"/>
                <wp:effectExtent l="0" t="0" r="0" b="0"/>
                <wp:wrapNone/>
                <wp:docPr id="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917" cy="277402"/>
                        </a:xfrm>
                        <a:prstGeom prst="rect">
                          <a:avLst/>
                        </a:prstGeom>
                        <a:noFill/>
                        <a:ln w="9525">
                          <a:noFill/>
                          <a:miter lim="800000"/>
                          <a:headEnd/>
                          <a:tailEnd/>
                        </a:ln>
                      </wps:spPr>
                      <wps:txbx>
                        <w:txbxContent>
                          <w:p w14:paraId="1A941F4E" w14:textId="77777777" w:rsidR="0092558A" w:rsidRPr="001F4D70" w:rsidRDefault="0092558A" w:rsidP="000A30E1">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感染症法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7D084" id="_x0000_s1052" type="#_x0000_t202" style="position:absolute;left:0;text-align:left;margin-left:289.55pt;margin-top:22.7pt;width:55.8pt;height:2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" filled="f" stroked="f">
                <v:textbox>
                  <w:txbxContent>
                    <w:p w14:paraId="1A941F4E" w14:textId="77777777" w:rsidR="0092558A" w:rsidRPr="001F4D70" w:rsidRDefault="0092558A" w:rsidP="000A30E1">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感染症法</w:t>
                      </w:r>
                    </w:p>
                  </w:txbxContent>
                </v:textbox>
              </v:shape>
            </w:pict>
          </mc:Fallback>
        </mc:AlternateContent>
      </w:r>
      <w:r w:rsidR="00E9474F">
        <w:rPr>
          <w:noProof/>
        </w:rPr>
        <mc:AlternateContent>
          <mc:Choice Requires="wps">
            <w:drawing>
              <wp:anchor distT="0" distB="0" distL="114300" distR="114300" simplePos="0" relativeHeight="251678720" behindDoc="0" locked="0" layoutInCell="1" allowOverlap="1" wp14:anchorId="3167FE36" wp14:editId="7D90247F">
                <wp:simplePos x="0" y="0"/>
                <wp:positionH relativeFrom="column">
                  <wp:posOffset>2433320</wp:posOffset>
                </wp:positionH>
                <wp:positionV relativeFrom="paragraph">
                  <wp:posOffset>585470</wp:posOffset>
                </wp:positionV>
                <wp:extent cx="742950" cy="272776"/>
                <wp:effectExtent l="0" t="0" r="0" b="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72776"/>
                        </a:xfrm>
                        <a:prstGeom prst="rect">
                          <a:avLst/>
                        </a:prstGeom>
                        <a:noFill/>
                        <a:ln w="9525">
                          <a:noFill/>
                          <a:miter lim="800000"/>
                          <a:headEnd/>
                          <a:tailEnd/>
                        </a:ln>
                      </wps:spPr>
                      <wps:txbx>
                        <w:txbxContent>
                          <w:p w14:paraId="6B11B4EE" w14:textId="77777777" w:rsidR="0092558A" w:rsidRPr="001F4D70" w:rsidRDefault="0092558A" w:rsidP="00F374A9">
                            <w:pPr>
                              <w:spacing w:line="180" w:lineRule="exact"/>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基本</w:t>
                            </w:r>
                            <w:r>
                              <w:rPr>
                                <w:rFonts w:ascii="ＭＳ ゴシック" w:eastAsia="ＭＳ ゴシック" w:hAnsi="ＭＳ ゴシック" w:hint="eastAsia"/>
                                <w:sz w:val="16"/>
                                <w:szCs w:val="16"/>
                              </w:rPr>
                              <w:t>方</w:t>
                            </w:r>
                            <w:r w:rsidRPr="001F4D70">
                              <w:rPr>
                                <w:rFonts w:ascii="ＭＳ ゴシック" w:eastAsia="ＭＳ ゴシック" w:hAnsi="ＭＳ ゴシック" w:hint="eastAsia"/>
                                <w:sz w:val="16"/>
                                <w:szCs w:val="16"/>
                              </w:rPr>
                              <w:t>針</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167FE36" id="_x0000_s1053" type="#_x0000_t202" style="position:absolute;left:0;text-align:left;margin-left:191.6pt;margin-top:46.1pt;width:58.5pt;height:21.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" filled="f" stroked="f">
                <v:textbox>
                  <w:txbxContent>
                    <w:p w14:paraId="6B11B4EE" w14:textId="77777777" w:rsidR="0092558A" w:rsidRPr="001F4D70" w:rsidRDefault="0092558A" w:rsidP="00F374A9">
                      <w:pPr>
                        <w:spacing w:line="180" w:lineRule="exact"/>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基本</w:t>
                      </w:r>
                      <w:r>
                        <w:rPr>
                          <w:rFonts w:ascii="ＭＳ ゴシック" w:eastAsia="ＭＳ ゴシック" w:hAnsi="ＭＳ ゴシック" w:hint="eastAsia"/>
                          <w:sz w:val="16"/>
                          <w:szCs w:val="16"/>
                        </w:rPr>
                        <w:t>方</w:t>
                      </w:r>
                      <w:r w:rsidRPr="001F4D70">
                        <w:rPr>
                          <w:rFonts w:ascii="ＭＳ ゴシック" w:eastAsia="ＭＳ ゴシック" w:hAnsi="ＭＳ ゴシック" w:hint="eastAsia"/>
                          <w:sz w:val="16"/>
                          <w:szCs w:val="16"/>
                        </w:rPr>
                        <w:t>針</w:t>
                      </w:r>
                    </w:p>
                  </w:txbxContent>
                </v:textbox>
              </v:shape>
            </w:pict>
          </mc:Fallback>
        </mc:AlternateContent>
      </w:r>
      <w:r w:rsidR="00E9474F">
        <w:rPr>
          <w:noProof/>
        </w:rPr>
        <mc:AlternateContent>
          <mc:Choice Requires="wps">
            <w:drawing>
              <wp:anchor distT="0" distB="0" distL="114300" distR="114300" simplePos="0" relativeHeight="251668480" behindDoc="0" locked="0" layoutInCell="1" allowOverlap="1" wp14:anchorId="1DD515E6" wp14:editId="12B5D27A">
                <wp:simplePos x="0" y="0"/>
                <wp:positionH relativeFrom="column">
                  <wp:posOffset>2494280</wp:posOffset>
                </wp:positionH>
                <wp:positionV relativeFrom="paragraph">
                  <wp:posOffset>296545</wp:posOffset>
                </wp:positionV>
                <wp:extent cx="647272" cy="297522"/>
                <wp:effectExtent l="0" t="0" r="0" b="0"/>
                <wp:wrapNone/>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272" cy="297522"/>
                        </a:xfrm>
                        <a:prstGeom prst="rect">
                          <a:avLst/>
                        </a:prstGeom>
                        <a:noFill/>
                        <a:ln w="9525">
                          <a:noFill/>
                          <a:miter lim="800000"/>
                          <a:headEnd/>
                          <a:tailEnd/>
                        </a:ln>
                      </wps:spPr>
                      <wps:txbx>
                        <w:txbxContent>
                          <w:p w14:paraId="241C7E9B" w14:textId="77777777" w:rsidR="0092558A" w:rsidRPr="001F4D70" w:rsidRDefault="0092558A" w:rsidP="000A30E1">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医療法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515E6" id="_x0000_s1054" type="#_x0000_t202" style="position:absolute;left:0;text-align:left;margin-left:196.4pt;margin-top:23.35pt;width:50.95pt;height:2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" filled="f" stroked="f">
                <v:textbox>
                  <w:txbxContent>
                    <w:p w14:paraId="241C7E9B" w14:textId="77777777" w:rsidR="0092558A" w:rsidRPr="001F4D70" w:rsidRDefault="0092558A" w:rsidP="000A30E1">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医療法</w:t>
                      </w:r>
                    </w:p>
                  </w:txbxContent>
                </v:textbox>
              </v:shape>
            </w:pict>
          </mc:Fallback>
        </mc:AlternateContent>
      </w:r>
      <w:r w:rsidR="00E9474F">
        <w:rPr>
          <w:noProof/>
        </w:rPr>
        <mc:AlternateContent>
          <mc:Choice Requires="wps">
            <w:drawing>
              <wp:anchor distT="0" distB="0" distL="114300" distR="114300" simplePos="0" relativeHeight="251664384" behindDoc="0" locked="0" layoutInCell="1" allowOverlap="1" wp14:anchorId="64585574" wp14:editId="2BD339C1">
                <wp:simplePos x="0" y="0"/>
                <wp:positionH relativeFrom="column">
                  <wp:posOffset>1499235</wp:posOffset>
                </wp:positionH>
                <wp:positionV relativeFrom="paragraph">
                  <wp:posOffset>13970</wp:posOffset>
                </wp:positionV>
                <wp:extent cx="3133725" cy="32893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28930"/>
                        </a:xfrm>
                        <a:prstGeom prst="rect">
                          <a:avLst/>
                        </a:prstGeom>
                        <a:noFill/>
                        <a:ln w="9525">
                          <a:noFill/>
                          <a:miter lim="800000"/>
                          <a:headEnd/>
                          <a:tailEnd/>
                        </a:ln>
                      </wps:spPr>
                      <wps:txbx>
                        <w:txbxContent>
                          <w:p w14:paraId="36DB5D5E" w14:textId="77777777" w:rsidR="0092558A" w:rsidRPr="00E9474F" w:rsidRDefault="0092558A" w:rsidP="000A30E1">
                            <w:pPr>
                              <w:rPr>
                                <w:rFonts w:ascii="ＭＳ ゴシック" w:eastAsia="ＭＳ ゴシック" w:hAnsi="ＭＳ ゴシック"/>
                                <w:sz w:val="18"/>
                                <w:szCs w:val="18"/>
                              </w:rPr>
                            </w:pPr>
                            <w:r w:rsidRPr="00E9474F">
                              <w:rPr>
                                <w:rFonts w:ascii="ＭＳ ゴシック" w:eastAsia="ＭＳ ゴシック" w:hAnsi="ＭＳ ゴシック" w:hint="eastAsia"/>
                                <w:sz w:val="18"/>
                                <w:szCs w:val="18"/>
                              </w:rPr>
                              <w:t>新型インフルエンザ等対策行動計画と他計画との関係</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4585574" id="_x0000_s1055" type="#_x0000_t202" style="position:absolute;left:0;text-align:left;margin-left:118.05pt;margin-top:1.1pt;width:246.75pt;height:25.9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" filled="f" stroked="f">
                <v:textbox>
                  <w:txbxContent>
                    <w:p w14:paraId="36DB5D5E" w14:textId="77777777" w:rsidR="0092558A" w:rsidRPr="00E9474F" w:rsidRDefault="0092558A" w:rsidP="000A30E1">
                      <w:pPr>
                        <w:rPr>
                          <w:rFonts w:ascii="ＭＳ ゴシック" w:eastAsia="ＭＳ ゴシック" w:hAnsi="ＭＳ ゴシック"/>
                          <w:sz w:val="18"/>
                          <w:szCs w:val="18"/>
                        </w:rPr>
                      </w:pPr>
                      <w:r w:rsidRPr="00E9474F">
                        <w:rPr>
                          <w:rFonts w:ascii="ＭＳ ゴシック" w:eastAsia="ＭＳ ゴシック" w:hAnsi="ＭＳ ゴシック" w:hint="eastAsia"/>
                          <w:sz w:val="18"/>
                          <w:szCs w:val="18"/>
                        </w:rPr>
                        <w:t>新型インフルエンザ等対策行動計画と他計画との関係</w:t>
                      </w:r>
                    </w:p>
                  </w:txbxContent>
                </v:textbox>
              </v:shape>
            </w:pict>
          </mc:Fallback>
        </mc:AlternateContent>
      </w:r>
      <w:r w:rsidR="00E9474F">
        <w:rPr>
          <w:noProof/>
        </w:rPr>
        <mc:AlternateContent>
          <mc:Choice Requires="wps">
            <w:drawing>
              <wp:anchor distT="0" distB="0" distL="114300" distR="114300" simplePos="0" relativeHeight="251705344" behindDoc="0" locked="0" layoutInCell="1" allowOverlap="1" wp14:anchorId="615B6931" wp14:editId="0ADF72F7">
                <wp:simplePos x="0" y="0"/>
                <wp:positionH relativeFrom="column">
                  <wp:posOffset>1031875</wp:posOffset>
                </wp:positionH>
                <wp:positionV relativeFrom="paragraph">
                  <wp:posOffset>1884045</wp:posOffset>
                </wp:positionV>
                <wp:extent cx="1180281" cy="272776"/>
                <wp:effectExtent l="0" t="0" r="0" b="0"/>
                <wp:wrapNone/>
                <wp:docPr id="2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281" cy="272776"/>
                        </a:xfrm>
                        <a:prstGeom prst="rect">
                          <a:avLst/>
                        </a:prstGeom>
                        <a:noFill/>
                        <a:ln w="9525">
                          <a:noFill/>
                          <a:miter lim="800000"/>
                          <a:headEnd/>
                          <a:tailEnd/>
                        </a:ln>
                      </wps:spPr>
                      <wps:txbx>
                        <w:txbxContent>
                          <w:p w14:paraId="59B9F1D8" w14:textId="77777777" w:rsidR="0092558A" w:rsidRPr="001F4D70" w:rsidRDefault="0092558A" w:rsidP="00F374A9">
                            <w:pPr>
                              <w:spacing w:line="200" w:lineRule="exact"/>
                              <w:ind w:firstLineChars="100" w:firstLine="160"/>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市町村行動計画</w:t>
                            </w:r>
                          </w:p>
                        </w:txbxContent>
                      </wps:txbx>
                      <wps:bodyPr rot="0" vert="horz" wrap="square" lIns="91440" tIns="45720" rIns="91440" bIns="45720" anchor="t" anchorCtr="0">
                        <a:noAutofit/>
                      </wps:bodyPr>
                    </wps:wsp>
                  </a:graphicData>
                </a:graphic>
              </wp:anchor>
            </w:drawing>
          </mc:Choice>
          <mc:Fallback>
            <w:pict>
              <v:shape w14:anchorId="615B6931" id="_x0000_s1056" type="#_x0000_t202" style="position:absolute;left:0;text-align:left;margin-left:81.25pt;margin-top:148.35pt;width:92.95pt;height:21.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" filled="f" stroked="f">
                <v:textbox>
                  <w:txbxContent>
                    <w:p w14:paraId="59B9F1D8" w14:textId="77777777" w:rsidR="0092558A" w:rsidRPr="001F4D70" w:rsidRDefault="0092558A" w:rsidP="00F374A9">
                      <w:pPr>
                        <w:spacing w:line="200" w:lineRule="exact"/>
                        <w:ind w:firstLineChars="100" w:firstLine="160"/>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市町村行動計画</w:t>
                      </w:r>
                    </w:p>
                  </w:txbxContent>
                </v:textbox>
              </v:shape>
            </w:pict>
          </mc:Fallback>
        </mc:AlternateContent>
      </w:r>
      <w:r w:rsidR="00E9474F">
        <w:rPr>
          <w:noProof/>
        </w:rPr>
        <mc:AlternateContent>
          <mc:Choice Requires="wps">
            <w:drawing>
              <wp:anchor distT="0" distB="0" distL="114300" distR="114300" simplePos="0" relativeHeight="251703296" behindDoc="0" locked="0" layoutInCell="1" allowOverlap="1" wp14:anchorId="394A325E" wp14:editId="6E7B024F">
                <wp:simplePos x="0" y="0"/>
                <wp:positionH relativeFrom="margin">
                  <wp:posOffset>1150620</wp:posOffset>
                </wp:positionH>
                <wp:positionV relativeFrom="paragraph">
                  <wp:posOffset>1506855</wp:posOffset>
                </wp:positionV>
                <wp:extent cx="863029" cy="272415"/>
                <wp:effectExtent l="0" t="0" r="0" b="0"/>
                <wp:wrapNone/>
                <wp:docPr id="2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029" cy="272415"/>
                        </a:xfrm>
                        <a:prstGeom prst="rect">
                          <a:avLst/>
                        </a:prstGeom>
                        <a:noFill/>
                        <a:ln w="9525">
                          <a:noFill/>
                          <a:miter lim="800000"/>
                          <a:headEnd/>
                          <a:tailEnd/>
                        </a:ln>
                      </wps:spPr>
                      <wps:txbx>
                        <w:txbxContent>
                          <w:p w14:paraId="3A793118" w14:textId="77777777" w:rsidR="0092558A" w:rsidRPr="001F4D70" w:rsidRDefault="0092558A" w:rsidP="00F374A9">
                            <w:pPr>
                              <w:spacing w:line="200" w:lineRule="exact"/>
                              <w:ind w:firstLineChars="100" w:firstLine="160"/>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市行動計画</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94A325E" id="_x0000_s1057" type="#_x0000_t202" style="position:absolute;left:0;text-align:left;margin-left:90.6pt;margin-top:118.65pt;width:67.95pt;height:21.45pt;z-index:2517032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" filled="f" stroked="f">
                <v:textbox>
                  <w:txbxContent>
                    <w:p w14:paraId="3A793118" w14:textId="77777777" w:rsidR="0092558A" w:rsidRPr="001F4D70" w:rsidRDefault="0092558A" w:rsidP="00F374A9">
                      <w:pPr>
                        <w:spacing w:line="200" w:lineRule="exact"/>
                        <w:ind w:firstLineChars="100" w:firstLine="160"/>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市行動計画</w:t>
                      </w:r>
                    </w:p>
                  </w:txbxContent>
                </v:textbox>
                <w10:wrap anchorx="margin"/>
              </v:shape>
            </w:pict>
          </mc:Fallback>
        </mc:AlternateContent>
      </w:r>
      <w:r w:rsidR="00E9474F">
        <w:rPr>
          <w:noProof/>
        </w:rPr>
        <mc:AlternateContent>
          <mc:Choice Requires="wps">
            <w:drawing>
              <wp:anchor distT="0" distB="0" distL="114300" distR="114300" simplePos="0" relativeHeight="251686912" behindDoc="0" locked="0" layoutInCell="1" allowOverlap="1" wp14:anchorId="00147974" wp14:editId="2C840838">
                <wp:simplePos x="0" y="0"/>
                <wp:positionH relativeFrom="column">
                  <wp:posOffset>1132840</wp:posOffset>
                </wp:positionH>
                <wp:positionV relativeFrom="paragraph">
                  <wp:posOffset>967105</wp:posOffset>
                </wp:positionV>
                <wp:extent cx="899539" cy="272776"/>
                <wp:effectExtent l="0" t="0" r="0" b="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539" cy="272776"/>
                        </a:xfrm>
                        <a:prstGeom prst="rect">
                          <a:avLst/>
                        </a:prstGeom>
                        <a:noFill/>
                        <a:ln w="9525">
                          <a:noFill/>
                          <a:miter lim="800000"/>
                          <a:headEnd/>
                          <a:tailEnd/>
                        </a:ln>
                      </wps:spPr>
                      <wps:txbx>
                        <w:txbxContent>
                          <w:p w14:paraId="5302DB1F" w14:textId="77777777" w:rsidR="0092558A" w:rsidRPr="001F4D70" w:rsidRDefault="0092558A" w:rsidP="00F374A9">
                            <w:pPr>
                              <w:spacing w:line="200" w:lineRule="exact"/>
                              <w:ind w:firstLineChars="100" w:firstLine="160"/>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県行動計画</w:t>
                            </w:r>
                          </w:p>
                        </w:txbxContent>
                      </wps:txbx>
                      <wps:bodyPr rot="0" vert="horz" wrap="square" lIns="91440" tIns="45720" rIns="91440" bIns="45720" anchor="t" anchorCtr="0">
                        <a:noAutofit/>
                      </wps:bodyPr>
                    </wps:wsp>
                  </a:graphicData>
                </a:graphic>
              </wp:anchor>
            </w:drawing>
          </mc:Choice>
          <mc:Fallback>
            <w:pict>
              <v:shape w14:anchorId="00147974" id="_x0000_s1058" type="#_x0000_t202" style="position:absolute;left:0;text-align:left;margin-left:89.2pt;margin-top:76.15pt;width:70.85pt;height:21.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" filled="f" stroked="f">
                <v:textbox>
                  <w:txbxContent>
                    <w:p w14:paraId="5302DB1F" w14:textId="77777777" w:rsidR="0092558A" w:rsidRPr="001F4D70" w:rsidRDefault="0092558A" w:rsidP="00F374A9">
                      <w:pPr>
                        <w:spacing w:line="200" w:lineRule="exact"/>
                        <w:ind w:firstLineChars="100" w:firstLine="160"/>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県行動計画</w:t>
                      </w:r>
                    </w:p>
                  </w:txbxContent>
                </v:textbox>
              </v:shape>
            </w:pict>
          </mc:Fallback>
        </mc:AlternateContent>
      </w:r>
      <w:r w:rsidR="00E9474F">
        <w:rPr>
          <w:noProof/>
        </w:rPr>
        <mc:AlternateContent>
          <mc:Choice Requires="wps">
            <w:drawing>
              <wp:anchor distT="0" distB="0" distL="114300" distR="114300" simplePos="0" relativeHeight="251676672" behindDoc="0" locked="0" layoutInCell="1" allowOverlap="1" wp14:anchorId="603C2535" wp14:editId="7E6C5A10">
                <wp:simplePos x="0" y="0"/>
                <wp:positionH relativeFrom="column">
                  <wp:posOffset>1132205</wp:posOffset>
                </wp:positionH>
                <wp:positionV relativeFrom="paragraph">
                  <wp:posOffset>596265</wp:posOffset>
                </wp:positionV>
                <wp:extent cx="933450" cy="272415"/>
                <wp:effectExtent l="0" t="0" r="0" b="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72415"/>
                        </a:xfrm>
                        <a:prstGeom prst="rect">
                          <a:avLst/>
                        </a:prstGeom>
                        <a:noFill/>
                        <a:ln w="9525">
                          <a:noFill/>
                          <a:miter lim="800000"/>
                          <a:headEnd/>
                          <a:tailEnd/>
                        </a:ln>
                      </wps:spPr>
                      <wps:txbx>
                        <w:txbxContent>
                          <w:p w14:paraId="35CE5D28" w14:textId="77777777" w:rsidR="0092558A" w:rsidRPr="001F4D70" w:rsidRDefault="0092558A" w:rsidP="000A30E1">
                            <w:pPr>
                              <w:spacing w:line="180" w:lineRule="exact"/>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政府行動計画</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03C2535" id="_x0000_s1059" type="#_x0000_t202" style="position:absolute;left:0;text-align:left;margin-left:89.15pt;margin-top:46.95pt;width:73.5pt;height:21.4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" filled="f" stroked="f">
                <v:textbox>
                  <w:txbxContent>
                    <w:p w14:paraId="35CE5D28" w14:textId="77777777" w:rsidR="0092558A" w:rsidRPr="001F4D70" w:rsidRDefault="0092558A" w:rsidP="000A30E1">
                      <w:pPr>
                        <w:spacing w:line="180" w:lineRule="exact"/>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政府行動計画</w:t>
                      </w:r>
                    </w:p>
                  </w:txbxContent>
                </v:textbox>
              </v:shape>
            </w:pict>
          </mc:Fallback>
        </mc:AlternateContent>
      </w:r>
      <w:r w:rsidR="00E9474F">
        <w:rPr>
          <w:noProof/>
        </w:rPr>
        <mc:AlternateContent>
          <mc:Choice Requires="wps">
            <w:drawing>
              <wp:anchor distT="0" distB="0" distL="114300" distR="114300" simplePos="0" relativeHeight="251674624" behindDoc="0" locked="0" layoutInCell="1" allowOverlap="1" wp14:anchorId="1DC802AA" wp14:editId="1D1AE823">
                <wp:simplePos x="0" y="0"/>
                <wp:positionH relativeFrom="margin">
                  <wp:posOffset>381000</wp:posOffset>
                </wp:positionH>
                <wp:positionV relativeFrom="paragraph">
                  <wp:posOffset>553720</wp:posOffset>
                </wp:positionV>
                <wp:extent cx="390525" cy="308315"/>
                <wp:effectExtent l="0" t="0" r="0" b="0"/>
                <wp:wrapNone/>
                <wp:docPr id="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08315"/>
                        </a:xfrm>
                        <a:prstGeom prst="rect">
                          <a:avLst/>
                        </a:prstGeom>
                        <a:noFill/>
                        <a:ln w="9525">
                          <a:noFill/>
                          <a:miter lim="800000"/>
                          <a:headEnd/>
                          <a:tailEnd/>
                        </a:ln>
                      </wps:spPr>
                      <wps:txbx>
                        <w:txbxContent>
                          <w:p w14:paraId="35B9F8F7" w14:textId="77777777" w:rsidR="0092558A" w:rsidRPr="001F4D70" w:rsidRDefault="0092558A" w:rsidP="000A30E1">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国</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DC802AA" id="_x0000_s1060" type="#_x0000_t202" style="position:absolute;left:0;text-align:left;margin-left:30pt;margin-top:43.6pt;width:30.75pt;height:24.3pt;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" filled="f" stroked="f">
                <v:textbox>
                  <w:txbxContent>
                    <w:p w14:paraId="35B9F8F7" w14:textId="77777777" w:rsidR="0092558A" w:rsidRPr="001F4D70" w:rsidRDefault="0092558A" w:rsidP="000A30E1">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国</w:t>
                      </w:r>
                    </w:p>
                  </w:txbxContent>
                </v:textbox>
                <w10:wrap anchorx="margin"/>
              </v:shape>
            </w:pict>
          </mc:Fallback>
        </mc:AlternateContent>
      </w:r>
      <w:r w:rsidR="00E9474F">
        <w:rPr>
          <w:noProof/>
        </w:rPr>
        <mc:AlternateContent>
          <mc:Choice Requires="wps">
            <w:drawing>
              <wp:anchor distT="0" distB="0" distL="114300" distR="114300" simplePos="0" relativeHeight="251666432" behindDoc="0" locked="0" layoutInCell="1" allowOverlap="1" wp14:anchorId="2C4838EB" wp14:editId="69BC5DAB">
                <wp:simplePos x="0" y="0"/>
                <wp:positionH relativeFrom="column">
                  <wp:posOffset>1301750</wp:posOffset>
                </wp:positionH>
                <wp:positionV relativeFrom="paragraph">
                  <wp:posOffset>307340</wp:posOffset>
                </wp:positionV>
                <wp:extent cx="585627" cy="287541"/>
                <wp:effectExtent l="0" t="0" r="0"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27" cy="287541"/>
                        </a:xfrm>
                        <a:prstGeom prst="rect">
                          <a:avLst/>
                        </a:prstGeom>
                        <a:noFill/>
                        <a:ln w="9525">
                          <a:noFill/>
                          <a:miter lim="800000"/>
                          <a:headEnd/>
                          <a:tailEnd/>
                        </a:ln>
                      </wps:spPr>
                      <wps:txbx>
                        <w:txbxContent>
                          <w:p w14:paraId="6640B2AD" w14:textId="77777777" w:rsidR="0092558A" w:rsidRPr="001F4D70" w:rsidRDefault="0092558A" w:rsidP="000A30E1">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特措法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838EB" id="_x0000_s1061" type="#_x0000_t202" style="position:absolute;left:0;text-align:left;margin-left:102.5pt;margin-top:24.2pt;width:46.1pt;height:2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" filled="f" stroked="f">
                <v:textbox>
                  <w:txbxContent>
                    <w:p w14:paraId="6640B2AD" w14:textId="77777777" w:rsidR="0092558A" w:rsidRPr="001F4D70" w:rsidRDefault="0092558A" w:rsidP="000A30E1">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特措法</w:t>
                      </w:r>
                    </w:p>
                  </w:txbxContent>
                </v:textbox>
              </v:shape>
            </w:pict>
          </mc:Fallback>
        </mc:AlternateContent>
      </w:r>
      <w:r w:rsidR="00E9474F">
        <w:rPr>
          <w:noProof/>
        </w:rPr>
        <mc:AlternateContent>
          <mc:Choice Requires="wps">
            <w:drawing>
              <wp:anchor distT="0" distB="0" distL="114300" distR="114300" simplePos="0" relativeHeight="251701248" behindDoc="0" locked="0" layoutInCell="1" allowOverlap="1" wp14:anchorId="7A626234" wp14:editId="2B5E531D">
                <wp:simplePos x="0" y="0"/>
                <wp:positionH relativeFrom="column">
                  <wp:posOffset>123190</wp:posOffset>
                </wp:positionH>
                <wp:positionV relativeFrom="paragraph">
                  <wp:posOffset>2466340</wp:posOffset>
                </wp:positionV>
                <wp:extent cx="958406" cy="339146"/>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406" cy="339146"/>
                        </a:xfrm>
                        <a:prstGeom prst="rect">
                          <a:avLst/>
                        </a:prstGeom>
                        <a:noFill/>
                        <a:ln w="9525">
                          <a:noFill/>
                          <a:miter lim="800000"/>
                          <a:headEnd/>
                          <a:tailEnd/>
                        </a:ln>
                      </wps:spPr>
                      <wps:txbx>
                        <w:txbxContent>
                          <w:p w14:paraId="14949914" w14:textId="77777777" w:rsidR="0092558A" w:rsidRPr="001F4D70" w:rsidRDefault="0092558A" w:rsidP="00210738">
                            <w:pPr>
                              <w:spacing w:line="60" w:lineRule="auto"/>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地方衛生研究所</w:t>
                            </w:r>
                          </w:p>
                        </w:txbxContent>
                      </wps:txbx>
                      <wps:bodyPr rot="0" vert="horz" wrap="square" lIns="91440" tIns="45720" rIns="91440" bIns="45720" anchor="t" anchorCtr="0">
                        <a:noAutofit/>
                      </wps:bodyPr>
                    </wps:wsp>
                  </a:graphicData>
                </a:graphic>
              </wp:anchor>
            </w:drawing>
          </mc:Choice>
          <mc:Fallback>
            <w:pict>
              <v:shape w14:anchorId="7A626234" id="_x0000_s1062" type="#_x0000_t202" style="position:absolute;left:0;text-align:left;margin-left:9.7pt;margin-top:194.2pt;width:75.45pt;height:26.7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" filled="f" stroked="f">
                <v:textbox>
                  <w:txbxContent>
                    <w:p w14:paraId="14949914" w14:textId="77777777" w:rsidR="0092558A" w:rsidRPr="001F4D70" w:rsidRDefault="0092558A" w:rsidP="00210738">
                      <w:pPr>
                        <w:spacing w:line="60" w:lineRule="auto"/>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地方衛生研究所</w:t>
                      </w:r>
                    </w:p>
                  </w:txbxContent>
                </v:textbox>
              </v:shape>
            </w:pict>
          </mc:Fallback>
        </mc:AlternateContent>
      </w:r>
      <w:r w:rsidR="00E9474F">
        <w:rPr>
          <w:noProof/>
        </w:rPr>
        <mc:AlternateContent>
          <mc:Choice Requires="wps">
            <w:drawing>
              <wp:anchor distT="0" distB="0" distL="114300" distR="114300" simplePos="0" relativeHeight="251699200" behindDoc="0" locked="0" layoutInCell="1" allowOverlap="1" wp14:anchorId="5CA73A81" wp14:editId="167C3ED5">
                <wp:simplePos x="0" y="0"/>
                <wp:positionH relativeFrom="column">
                  <wp:posOffset>328295</wp:posOffset>
                </wp:positionH>
                <wp:positionV relativeFrom="paragraph">
                  <wp:posOffset>2203450</wp:posOffset>
                </wp:positionV>
                <wp:extent cx="533400" cy="307340"/>
                <wp:effectExtent l="0" t="0" r="0" b="0"/>
                <wp:wrapNone/>
                <wp:docPr id="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7340"/>
                        </a:xfrm>
                        <a:prstGeom prst="rect">
                          <a:avLst/>
                        </a:prstGeom>
                        <a:noFill/>
                        <a:ln w="9525">
                          <a:noFill/>
                          <a:miter lim="800000"/>
                          <a:headEnd/>
                          <a:tailEnd/>
                        </a:ln>
                      </wps:spPr>
                      <wps:txbx>
                        <w:txbxContent>
                          <w:p w14:paraId="48549C6C"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保健所</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CA73A81" id="_x0000_s1063" type="#_x0000_t202" style="position:absolute;left:0;text-align:left;margin-left:25.85pt;margin-top:173.5pt;width:42pt;height:24.2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" filled="f" stroked="f">
                <v:textbox>
                  <w:txbxContent>
                    <w:p w14:paraId="48549C6C"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保健所</w:t>
                      </w:r>
                    </w:p>
                  </w:txbxContent>
                </v:textbox>
              </v:shape>
            </w:pict>
          </mc:Fallback>
        </mc:AlternateContent>
      </w:r>
      <w:r w:rsidR="00E9474F">
        <w:rPr>
          <w:noProof/>
        </w:rPr>
        <mc:AlternateContent>
          <mc:Choice Requires="wps">
            <w:drawing>
              <wp:anchor distT="0" distB="0" distL="114300" distR="114300" simplePos="0" relativeHeight="251697152" behindDoc="0" locked="0" layoutInCell="1" allowOverlap="1" wp14:anchorId="37832E4C" wp14:editId="3E93E6F0">
                <wp:simplePos x="0" y="0"/>
                <wp:positionH relativeFrom="column">
                  <wp:posOffset>111760</wp:posOffset>
                </wp:positionH>
                <wp:positionV relativeFrom="paragraph">
                  <wp:posOffset>1955165</wp:posOffset>
                </wp:positionV>
                <wp:extent cx="1058238" cy="352996"/>
                <wp:effectExtent l="0" t="0" r="0" b="0"/>
                <wp:wrapNone/>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8238" cy="352996"/>
                        </a:xfrm>
                        <a:prstGeom prst="rect">
                          <a:avLst/>
                        </a:prstGeom>
                        <a:noFill/>
                        <a:ln w="9525">
                          <a:noFill/>
                          <a:miter lim="800000"/>
                          <a:headEnd/>
                          <a:tailEnd/>
                        </a:ln>
                      </wps:spPr>
                      <wps:txbx>
                        <w:txbxContent>
                          <w:p w14:paraId="6719C7C4"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設置市を除く）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32E4C" id="_x0000_s1064" type="#_x0000_t202" style="position:absolute;left:0;text-align:left;margin-left:8.8pt;margin-top:153.95pt;width:83.35pt;height:27.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" filled="f" stroked="f">
                <v:textbox>
                  <w:txbxContent>
                    <w:p w14:paraId="6719C7C4"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設置市を除く）</w:t>
                      </w:r>
                    </w:p>
                  </w:txbxContent>
                </v:textbox>
              </v:shape>
            </w:pict>
          </mc:Fallback>
        </mc:AlternateContent>
      </w:r>
      <w:r w:rsidR="00E9474F" w:rsidRPr="00FC6F3F">
        <w:rPr>
          <w:noProof/>
        </w:rPr>
        <mc:AlternateContent>
          <mc:Choice Requires="wps">
            <w:drawing>
              <wp:anchor distT="0" distB="0" distL="114300" distR="114300" simplePos="0" relativeHeight="251742208" behindDoc="0" locked="0" layoutInCell="1" allowOverlap="1" wp14:anchorId="4B0F4A0C" wp14:editId="2498856E">
                <wp:simplePos x="0" y="0"/>
                <wp:positionH relativeFrom="margin">
                  <wp:posOffset>89535</wp:posOffset>
                </wp:positionH>
                <wp:positionV relativeFrom="paragraph">
                  <wp:posOffset>1858010</wp:posOffset>
                </wp:positionV>
                <wp:extent cx="667385" cy="342151"/>
                <wp:effectExtent l="0" t="0" r="0" b="127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342151"/>
                        </a:xfrm>
                        <a:prstGeom prst="rect">
                          <a:avLst/>
                        </a:prstGeom>
                        <a:noFill/>
                        <a:ln w="9525">
                          <a:noFill/>
                          <a:miter lim="800000"/>
                          <a:headEnd/>
                          <a:tailEnd/>
                        </a:ln>
                      </wps:spPr>
                      <wps:txbx>
                        <w:txbxContent>
                          <w:p w14:paraId="345950C5" w14:textId="77777777" w:rsidR="0092558A" w:rsidRPr="001F4D70" w:rsidRDefault="0092558A" w:rsidP="00FC6F3F">
                            <w:pPr>
                              <w:spacing w:line="60" w:lineRule="auto"/>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（保健所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F4A0C" id="_x0000_s1065" type="#_x0000_t202" style="position:absolute;left:0;text-align:left;margin-left:7.05pt;margin-top:146.3pt;width:52.55pt;height:26.9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" filled="f" stroked="f">
                <v:textbox>
                  <w:txbxContent>
                    <w:p w14:paraId="345950C5" w14:textId="77777777" w:rsidR="0092558A" w:rsidRPr="001F4D70" w:rsidRDefault="0092558A" w:rsidP="00FC6F3F">
                      <w:pPr>
                        <w:spacing w:line="60" w:lineRule="auto"/>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（保健所</w:t>
                      </w:r>
                    </w:p>
                  </w:txbxContent>
                </v:textbox>
                <w10:wrap anchorx="margin"/>
              </v:shape>
            </w:pict>
          </mc:Fallback>
        </mc:AlternateContent>
      </w:r>
      <w:r w:rsidR="00E9474F">
        <w:rPr>
          <w:noProof/>
        </w:rPr>
        <mc:AlternateContent>
          <mc:Choice Requires="wps">
            <w:drawing>
              <wp:anchor distT="0" distB="0" distL="114300" distR="114300" simplePos="0" relativeHeight="251695104" behindDoc="0" locked="0" layoutInCell="1" allowOverlap="1" wp14:anchorId="0A4382FD" wp14:editId="5B04D5F6">
                <wp:simplePos x="0" y="0"/>
                <wp:positionH relativeFrom="column">
                  <wp:posOffset>335915</wp:posOffset>
                </wp:positionH>
                <wp:positionV relativeFrom="paragraph">
                  <wp:posOffset>1756410</wp:posOffset>
                </wp:positionV>
                <wp:extent cx="544530" cy="287677"/>
                <wp:effectExtent l="0" t="0" r="0" b="0"/>
                <wp:wrapNone/>
                <wp:docPr id="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30" cy="287677"/>
                        </a:xfrm>
                        <a:prstGeom prst="rect">
                          <a:avLst/>
                        </a:prstGeom>
                        <a:noFill/>
                        <a:ln w="9525">
                          <a:noFill/>
                          <a:miter lim="800000"/>
                          <a:headEnd/>
                          <a:tailEnd/>
                        </a:ln>
                      </wps:spPr>
                      <wps:txbx>
                        <w:txbxContent>
                          <w:p w14:paraId="7BBF91FD"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市町村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382FD" id="_x0000_s1066" type="#_x0000_t202" style="position:absolute;left:0;text-align:left;margin-left:26.45pt;margin-top:138.3pt;width:42.9pt;height:22.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" filled="f" stroked="f">
                <v:textbox>
                  <w:txbxContent>
                    <w:p w14:paraId="7BBF91FD"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市町村</w:t>
                      </w:r>
                    </w:p>
                  </w:txbxContent>
                </v:textbox>
              </v:shape>
            </w:pict>
          </mc:Fallback>
        </mc:AlternateContent>
      </w:r>
      <w:r w:rsidR="00E9474F">
        <w:rPr>
          <w:noProof/>
        </w:rPr>
        <mc:AlternateContent>
          <mc:Choice Requires="wps">
            <w:drawing>
              <wp:anchor distT="0" distB="0" distL="114300" distR="114300" simplePos="0" relativeHeight="251693056" behindDoc="0" locked="0" layoutInCell="1" allowOverlap="1" wp14:anchorId="63912518" wp14:editId="5248E4AE">
                <wp:simplePos x="0" y="0"/>
                <wp:positionH relativeFrom="column">
                  <wp:posOffset>147320</wp:posOffset>
                </wp:positionH>
                <wp:positionV relativeFrom="paragraph">
                  <wp:posOffset>1471295</wp:posOffset>
                </wp:positionV>
                <wp:extent cx="904875" cy="339146"/>
                <wp:effectExtent l="0" t="0" r="0" b="3810"/>
                <wp:wrapNone/>
                <wp:docPr id="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39146"/>
                        </a:xfrm>
                        <a:prstGeom prst="rect">
                          <a:avLst/>
                        </a:prstGeom>
                        <a:noFill/>
                        <a:ln w="9525">
                          <a:noFill/>
                          <a:miter lim="800000"/>
                          <a:headEnd/>
                          <a:tailEnd/>
                        </a:ln>
                      </wps:spPr>
                      <wps:txbx>
                        <w:txbxContent>
                          <w:p w14:paraId="4F1BA3CD"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保健所設置市</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3912518" id="_x0000_s1067" type="#_x0000_t202" style="position:absolute;left:0;text-align:left;margin-left:11.6pt;margin-top:115.85pt;width:71.25pt;height:26.7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" filled="f" stroked="f">
                <v:textbox>
                  <w:txbxContent>
                    <w:p w14:paraId="4F1BA3CD"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保健所設置市</w:t>
                      </w:r>
                    </w:p>
                  </w:txbxContent>
                </v:textbox>
              </v:shape>
            </w:pict>
          </mc:Fallback>
        </mc:AlternateContent>
      </w:r>
      <w:r w:rsidR="00E9474F">
        <w:rPr>
          <w:noProof/>
        </w:rPr>
        <mc:AlternateContent>
          <mc:Choice Requires="wps">
            <w:drawing>
              <wp:anchor distT="0" distB="0" distL="114300" distR="114300" simplePos="0" relativeHeight="251684864" behindDoc="0" locked="0" layoutInCell="1" allowOverlap="1" wp14:anchorId="5179D4AE" wp14:editId="49E0FF83">
                <wp:simplePos x="0" y="0"/>
                <wp:positionH relativeFrom="margin">
                  <wp:align>left</wp:align>
                </wp:positionH>
                <wp:positionV relativeFrom="paragraph">
                  <wp:posOffset>950595</wp:posOffset>
                </wp:positionV>
                <wp:extent cx="1312407" cy="307779"/>
                <wp:effectExtent l="0" t="0" r="0" b="0"/>
                <wp:wrapNone/>
                <wp:docPr id="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407" cy="307779"/>
                        </a:xfrm>
                        <a:prstGeom prst="rect">
                          <a:avLst/>
                        </a:prstGeom>
                        <a:noFill/>
                        <a:ln w="9525">
                          <a:noFill/>
                          <a:miter lim="800000"/>
                          <a:headEnd/>
                          <a:tailEnd/>
                        </a:ln>
                      </wps:spPr>
                      <wps:txbx>
                        <w:txbxContent>
                          <w:p w14:paraId="15A53114"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奈良県</w:t>
                            </w:r>
                          </w:p>
                        </w:txbxContent>
                      </wps:txbx>
                      <wps:bodyPr rot="0" vert="horz" wrap="square" lIns="91440" tIns="45720" rIns="91440" bIns="45720" anchor="t" anchorCtr="0">
                        <a:noAutofit/>
                      </wps:bodyPr>
                    </wps:wsp>
                  </a:graphicData>
                </a:graphic>
              </wp:anchor>
            </w:drawing>
          </mc:Choice>
          <mc:Fallback>
            <w:pict>
              <v:shape w14:anchorId="5179D4AE" id="_x0000_s1068" type="#_x0000_t202" style="position:absolute;left:0;text-align:left;margin-left:0;margin-top:74.85pt;width:103.35pt;height:24.25pt;z-index:2516848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" filled="f" stroked="f">
                <v:textbox>
                  <w:txbxContent>
                    <w:p w14:paraId="15A53114" w14:textId="77777777" w:rsidR="0092558A" w:rsidRPr="001F4D70" w:rsidRDefault="0092558A" w:rsidP="00F374A9">
                      <w:pPr>
                        <w:spacing w:line="60" w:lineRule="auto"/>
                        <w:jc w:val="center"/>
                        <w:rPr>
                          <w:rFonts w:ascii="ＭＳ ゴシック" w:eastAsia="ＭＳ ゴシック" w:hAnsi="ＭＳ ゴシック"/>
                          <w:sz w:val="16"/>
                          <w:szCs w:val="16"/>
                        </w:rPr>
                      </w:pPr>
                      <w:r w:rsidRPr="001F4D70">
                        <w:rPr>
                          <w:rFonts w:ascii="ＭＳ ゴシック" w:eastAsia="ＭＳ ゴシック" w:hAnsi="ＭＳ ゴシック" w:hint="eastAsia"/>
                          <w:sz w:val="16"/>
                          <w:szCs w:val="16"/>
                        </w:rPr>
                        <w:t>奈良県</w:t>
                      </w:r>
                    </w:p>
                  </w:txbxContent>
                </v:textbox>
                <w10:wrap anchorx="margin"/>
              </v:shape>
            </w:pict>
          </mc:Fallback>
        </mc:AlternateContent>
      </w:r>
      <w:r w:rsidR="000A30E1" w:rsidRPr="001C18FA">
        <w:rPr>
          <w:rFonts w:ascii="ＭＳ ゴシック" w:eastAsia="ＭＳ ゴシック" w:hAnsi="ＭＳ ゴシック"/>
          <w:color w:val="000000" w:themeColor="text1"/>
          <w:sz w:val="20"/>
          <w:szCs w:val="20"/>
        </w:rPr>
        <w:object w:dxaOrig="16867" w:dyaOrig="8084" w14:anchorId="57B71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5pt;height:216.65pt" o:ole="">
            <v:imagedata r:id="rId13" o:title=""/>
          </v:shape>
          <o:OLEObject Type="Embed" ProgID="Excel.Sheet.12" ShapeID="_x0000_i1025" DrawAspect="Content" ObjectID="_1843370758" r:id="rId14"/>
        </w:object>
      </w:r>
    </w:p>
    <w:p w14:paraId="68AB3DE9" w14:textId="77777777" w:rsidR="00AD455B" w:rsidRDefault="00437E05" w:rsidP="004269CE">
      <w:pPr>
        <w:snapToGrid w:val="0"/>
        <w:spacing w:after="0" w:line="240" w:lineRule="auto"/>
        <w:ind w:rightChars="-129" w:right="-284" w:firstLineChars="100" w:firstLine="240"/>
        <w:rPr>
          <w:rFonts w:ascii="ＭＳ ゴシック" w:eastAsia="ＭＳ ゴシック" w:hAnsi="ＭＳ ゴシック" w:cs="ＭＳ ゴシック"/>
          <w:sz w:val="24"/>
          <w:szCs w:val="24"/>
        </w:rPr>
      </w:pPr>
      <w:r w:rsidRPr="00437E05">
        <w:rPr>
          <w:rFonts w:ascii="ＭＳ ゴシック" w:eastAsia="ＭＳ ゴシック" w:hAnsi="ＭＳ ゴシック" w:cs="ＭＳ ゴシック"/>
          <w:noProof/>
          <w:sz w:val="24"/>
          <w:szCs w:val="24"/>
        </w:rPr>
        <mc:AlternateContent>
          <mc:Choice Requires="wps">
            <w:drawing>
              <wp:anchor distT="0" distB="0" distL="114300" distR="114300" simplePos="0" relativeHeight="251746304" behindDoc="0" locked="0" layoutInCell="1" allowOverlap="1" wp14:anchorId="26313DFB" wp14:editId="6795C967">
                <wp:simplePos x="0" y="0"/>
                <wp:positionH relativeFrom="margin">
                  <wp:posOffset>2722245</wp:posOffset>
                </wp:positionH>
                <wp:positionV relativeFrom="paragraph">
                  <wp:posOffset>8890</wp:posOffset>
                </wp:positionV>
                <wp:extent cx="3263900" cy="295275"/>
                <wp:effectExtent l="0" t="0" r="0" b="0"/>
                <wp:wrapNone/>
                <wp:docPr id="17" name="正方形/長方形 17"/>
                <wp:cNvGraphicFramePr/>
                <a:graphic xmlns:a="http://schemas.openxmlformats.org/drawingml/2006/main">
                  <a:graphicData uri="http://schemas.microsoft.com/office/word/2010/wordprocessingShape">
                    <wps:wsp>
                      <wps:cNvSpPr/>
                      <wps:spPr>
                        <a:xfrm>
                          <a:off x="0" y="0"/>
                          <a:ext cx="3263900" cy="295275"/>
                        </a:xfrm>
                        <a:prstGeom prst="rect">
                          <a:avLst/>
                        </a:prstGeom>
                        <a:noFill/>
                        <a:ln w="12700" cap="flat" cmpd="sng" algn="ctr">
                          <a:noFill/>
                          <a:prstDash val="solid"/>
                          <a:miter lim="800000"/>
                        </a:ln>
                        <a:effectLst/>
                      </wps:spPr>
                      <wps:txbx>
                        <w:txbxContent>
                          <w:p w14:paraId="4854603F" w14:textId="449CAA97" w:rsidR="0092558A" w:rsidRPr="001F4D70" w:rsidRDefault="0092558A" w:rsidP="00437E05">
                            <w:pPr>
                              <w:rPr>
                                <w:rFonts w:ascii="ＭＳ ゴシック" w:eastAsia="ＭＳ ゴシック" w:hAnsi="ＭＳ ゴシック"/>
                                <w:color w:val="000000" w:themeColor="text1"/>
                              </w:rPr>
                            </w:pPr>
                            <w:r w:rsidRPr="001F4D70">
                              <w:rPr>
                                <w:rFonts w:ascii="ＭＳ ゴシック" w:eastAsia="ＭＳ ゴシック" w:hAnsi="ＭＳ ゴシック" w:hint="eastAsia"/>
                                <w:color w:val="000000" w:themeColor="text1"/>
                                <w:sz w:val="20"/>
                              </w:rPr>
                              <w:t>【</w:t>
                            </w:r>
                            <w:r>
                              <w:rPr>
                                <w:rFonts w:ascii="ＭＳ ゴシック" w:eastAsia="ＭＳ ゴシック" w:hAnsi="ＭＳ ゴシック" w:hint="eastAsia"/>
                                <w:color w:val="000000" w:themeColor="text1"/>
                                <w:sz w:val="20"/>
                              </w:rPr>
                              <w:t>出典</w:t>
                            </w:r>
                            <w:r>
                              <w:rPr>
                                <w:rFonts w:ascii="ＭＳ ゴシック" w:eastAsia="ＭＳ ゴシック" w:hAnsi="ＭＳ ゴシック"/>
                                <w:color w:val="000000" w:themeColor="text1"/>
                                <w:sz w:val="20"/>
                              </w:rPr>
                              <w:t>：</w:t>
                            </w:r>
                            <w:r w:rsidR="0016485A">
                              <w:rPr>
                                <w:rFonts w:ascii="ＭＳ ゴシック" w:eastAsia="ＭＳ ゴシック" w:hAnsi="ＭＳ ゴシック" w:hint="eastAsia"/>
                                <w:color w:val="000000" w:themeColor="text1"/>
                                <w:sz w:val="20"/>
                              </w:rPr>
                              <w:t>奈良</w:t>
                            </w:r>
                            <w:r>
                              <w:rPr>
                                <w:rFonts w:ascii="ＭＳ ゴシック" w:eastAsia="ＭＳ ゴシック" w:hAnsi="ＭＳ ゴシック" w:hint="eastAsia"/>
                                <w:color w:val="000000" w:themeColor="text1"/>
                                <w:sz w:val="20"/>
                              </w:rPr>
                              <w:t>県新型</w:t>
                            </w:r>
                            <w:r>
                              <w:rPr>
                                <w:rFonts w:ascii="ＭＳ ゴシック" w:eastAsia="ＭＳ ゴシック" w:hAnsi="ＭＳ ゴシック"/>
                                <w:color w:val="000000" w:themeColor="text1"/>
                                <w:sz w:val="20"/>
                              </w:rPr>
                              <w:t>インフルエンザ</w:t>
                            </w:r>
                            <w:r w:rsidR="00FE25B0">
                              <w:rPr>
                                <w:rFonts w:ascii="ＭＳ ゴシック" w:eastAsia="ＭＳ ゴシック" w:hAnsi="ＭＳ ゴシック" w:hint="eastAsia"/>
                                <w:color w:val="000000" w:themeColor="text1"/>
                                <w:sz w:val="20"/>
                              </w:rPr>
                              <w:t>等対策</w:t>
                            </w:r>
                            <w:r>
                              <w:rPr>
                                <w:rFonts w:ascii="ＭＳ ゴシック" w:eastAsia="ＭＳ ゴシック" w:hAnsi="ＭＳ ゴシック"/>
                                <w:color w:val="000000" w:themeColor="text1"/>
                                <w:sz w:val="20"/>
                              </w:rPr>
                              <w:t>行動計画</w:t>
                            </w:r>
                            <w:r w:rsidRPr="001F4D70">
                              <w:rPr>
                                <w:rFonts w:ascii="ＭＳ ゴシック" w:eastAsia="ＭＳ ゴシック" w:hAnsi="ＭＳ ゴシック" w:hint="eastAsia"/>
                                <w:color w:val="000000" w:themeColor="text1"/>
                                <w:sz w:val="20"/>
                              </w:rPr>
                              <w:t>】</w:t>
                            </w:r>
                          </w:p>
                          <w:p w14:paraId="67FD23D5" w14:textId="77777777" w:rsidR="0092558A" w:rsidRPr="0044628C" w:rsidRDefault="0092558A" w:rsidP="00437E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13DFB" id="正方形/長方形 17" o:spid="_x0000_s1069" style="position:absolute;left:0;text-align:left;margin-left:214.35pt;margin-top:.7pt;width:257pt;height:23.2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" filled="f" stroked="f" strokeweight="1pt">
                <v:textbox>
                  <w:txbxContent>
                    <w:p w14:paraId="4854603F" w14:textId="449CAA97" w:rsidR="0092558A" w:rsidRPr="001F4D70" w:rsidRDefault="0092558A" w:rsidP="00437E05">
                      <w:pPr>
                        <w:rPr>
                          <w:rFonts w:ascii="ＭＳ ゴシック" w:eastAsia="ＭＳ ゴシック" w:hAnsi="ＭＳ ゴシック"/>
                          <w:color w:val="000000" w:themeColor="text1"/>
                        </w:rPr>
                      </w:pPr>
                      <w:r w:rsidRPr="001F4D70">
                        <w:rPr>
                          <w:rFonts w:ascii="ＭＳ ゴシック" w:eastAsia="ＭＳ ゴシック" w:hAnsi="ＭＳ ゴシック" w:hint="eastAsia"/>
                          <w:color w:val="000000" w:themeColor="text1"/>
                          <w:sz w:val="20"/>
                        </w:rPr>
                        <w:t>【</w:t>
                      </w:r>
                      <w:r>
                        <w:rPr>
                          <w:rFonts w:ascii="ＭＳ ゴシック" w:eastAsia="ＭＳ ゴシック" w:hAnsi="ＭＳ ゴシック" w:hint="eastAsia"/>
                          <w:color w:val="000000" w:themeColor="text1"/>
                          <w:sz w:val="20"/>
                        </w:rPr>
                        <w:t>出典</w:t>
                      </w:r>
                      <w:r>
                        <w:rPr>
                          <w:rFonts w:ascii="ＭＳ ゴシック" w:eastAsia="ＭＳ ゴシック" w:hAnsi="ＭＳ ゴシック"/>
                          <w:color w:val="000000" w:themeColor="text1"/>
                          <w:sz w:val="20"/>
                        </w:rPr>
                        <w:t>：</w:t>
                      </w:r>
                      <w:r w:rsidR="0016485A">
                        <w:rPr>
                          <w:rFonts w:ascii="ＭＳ ゴシック" w:eastAsia="ＭＳ ゴシック" w:hAnsi="ＭＳ ゴシック" w:hint="eastAsia"/>
                          <w:color w:val="000000" w:themeColor="text1"/>
                          <w:sz w:val="20"/>
                        </w:rPr>
                        <w:t>奈良</w:t>
                      </w:r>
                      <w:r>
                        <w:rPr>
                          <w:rFonts w:ascii="ＭＳ ゴシック" w:eastAsia="ＭＳ ゴシック" w:hAnsi="ＭＳ ゴシック" w:hint="eastAsia"/>
                          <w:color w:val="000000" w:themeColor="text1"/>
                          <w:sz w:val="20"/>
                        </w:rPr>
                        <w:t>県新型</w:t>
                      </w:r>
                      <w:r>
                        <w:rPr>
                          <w:rFonts w:ascii="ＭＳ ゴシック" w:eastAsia="ＭＳ ゴシック" w:hAnsi="ＭＳ ゴシック"/>
                          <w:color w:val="000000" w:themeColor="text1"/>
                          <w:sz w:val="20"/>
                        </w:rPr>
                        <w:t>インフルエンザ</w:t>
                      </w:r>
                      <w:r w:rsidR="00FE25B0">
                        <w:rPr>
                          <w:rFonts w:ascii="ＭＳ ゴシック" w:eastAsia="ＭＳ ゴシック" w:hAnsi="ＭＳ ゴシック" w:hint="eastAsia"/>
                          <w:color w:val="000000" w:themeColor="text1"/>
                          <w:sz w:val="20"/>
                        </w:rPr>
                        <w:t>等対策</w:t>
                      </w:r>
                      <w:r>
                        <w:rPr>
                          <w:rFonts w:ascii="ＭＳ ゴシック" w:eastAsia="ＭＳ ゴシック" w:hAnsi="ＭＳ ゴシック"/>
                          <w:color w:val="000000" w:themeColor="text1"/>
                          <w:sz w:val="20"/>
                        </w:rPr>
                        <w:t>行動計画</w:t>
                      </w:r>
                      <w:r w:rsidRPr="001F4D70">
                        <w:rPr>
                          <w:rFonts w:ascii="ＭＳ ゴシック" w:eastAsia="ＭＳ ゴシック" w:hAnsi="ＭＳ ゴシック" w:hint="eastAsia"/>
                          <w:color w:val="000000" w:themeColor="text1"/>
                          <w:sz w:val="20"/>
                        </w:rPr>
                        <w:t>】</w:t>
                      </w:r>
                    </w:p>
                    <w:p w14:paraId="67FD23D5" w14:textId="77777777" w:rsidR="0092558A" w:rsidRPr="0044628C" w:rsidRDefault="0092558A" w:rsidP="00437E05">
                      <w:pPr>
                        <w:jc w:val="center"/>
                      </w:pPr>
                    </w:p>
                  </w:txbxContent>
                </v:textbox>
                <w10:wrap anchorx="margin"/>
              </v:rect>
            </w:pict>
          </mc:Fallback>
        </mc:AlternateContent>
      </w:r>
    </w:p>
    <w:p w14:paraId="0C72FA86" w14:textId="77777777" w:rsidR="00225781" w:rsidRDefault="00225781" w:rsidP="004269CE">
      <w:pPr>
        <w:snapToGrid w:val="0"/>
        <w:spacing w:after="0" w:line="240" w:lineRule="auto"/>
        <w:ind w:rightChars="-129" w:right="-284"/>
        <w:rPr>
          <w:rFonts w:ascii="ＭＳ ゴシック" w:eastAsia="ＭＳ ゴシック" w:hAnsi="ＭＳ ゴシック" w:cs="ＭＳ ゴシック"/>
          <w:sz w:val="24"/>
          <w:szCs w:val="24"/>
        </w:rPr>
      </w:pPr>
    </w:p>
    <w:p w14:paraId="3201A938" w14:textId="77777777" w:rsidR="00C8687F" w:rsidRDefault="00C8687F" w:rsidP="004269CE">
      <w:pPr>
        <w:snapToGrid w:val="0"/>
        <w:spacing w:after="0" w:line="240" w:lineRule="auto"/>
        <w:ind w:rightChars="-129" w:right="-284"/>
        <w:rPr>
          <w:rFonts w:ascii="ＭＳ ゴシック" w:eastAsia="ＭＳ ゴシック" w:hAnsi="ＭＳ ゴシック" w:cs="ＭＳ ゴシック"/>
          <w:sz w:val="24"/>
          <w:szCs w:val="24"/>
        </w:rPr>
      </w:pPr>
    </w:p>
    <w:p w14:paraId="04C58836" w14:textId="77777777" w:rsidR="00B12FC6" w:rsidRDefault="00B12FC6" w:rsidP="004269CE">
      <w:pPr>
        <w:snapToGrid w:val="0"/>
        <w:spacing w:after="0" w:line="240" w:lineRule="auto"/>
        <w:ind w:rightChars="-129" w:right="-284"/>
        <w:rPr>
          <w:rFonts w:ascii="ＭＳ ゴシック" w:eastAsia="ＭＳ ゴシック" w:hAnsi="ＭＳ ゴシック" w:cs="ＭＳ ゴシック"/>
          <w:sz w:val="24"/>
          <w:szCs w:val="24"/>
        </w:rPr>
      </w:pPr>
    </w:p>
    <w:p w14:paraId="018A7D6A" w14:textId="77777777" w:rsidR="00B3637A" w:rsidRDefault="00B3637A" w:rsidP="004269CE">
      <w:pPr>
        <w:snapToGrid w:val="0"/>
        <w:spacing w:after="0" w:line="240" w:lineRule="auto"/>
        <w:ind w:rightChars="-129" w:right="-284"/>
        <w:rPr>
          <w:rFonts w:ascii="ＭＳ ゴシック" w:eastAsia="ＭＳ ゴシック" w:hAnsi="ＭＳ ゴシック" w:cs="ＭＳ ゴシック"/>
          <w:sz w:val="24"/>
          <w:szCs w:val="24"/>
        </w:rPr>
      </w:pPr>
    </w:p>
    <w:p w14:paraId="6A2AD60B" w14:textId="77777777" w:rsidR="00B3637A" w:rsidRDefault="00B3637A" w:rsidP="004269CE">
      <w:pPr>
        <w:snapToGrid w:val="0"/>
        <w:spacing w:after="0" w:line="240" w:lineRule="auto"/>
        <w:ind w:rightChars="-129" w:right="-284"/>
        <w:rPr>
          <w:rFonts w:ascii="ＭＳ ゴシック" w:eastAsia="ＭＳ ゴシック" w:hAnsi="ＭＳ ゴシック" w:cs="ＭＳ ゴシック"/>
          <w:sz w:val="24"/>
          <w:szCs w:val="24"/>
        </w:rPr>
      </w:pPr>
    </w:p>
    <w:p w14:paraId="419C6AD9" w14:textId="77777777" w:rsidR="00B3637A" w:rsidRDefault="00B3637A" w:rsidP="004269CE">
      <w:pPr>
        <w:snapToGrid w:val="0"/>
        <w:spacing w:after="0" w:line="240" w:lineRule="auto"/>
        <w:ind w:rightChars="-129" w:right="-284"/>
        <w:rPr>
          <w:rFonts w:ascii="ＭＳ ゴシック" w:eastAsia="ＭＳ ゴシック" w:hAnsi="ＭＳ ゴシック" w:cs="ＭＳ ゴシック"/>
          <w:sz w:val="24"/>
          <w:szCs w:val="24"/>
        </w:rPr>
      </w:pPr>
    </w:p>
    <w:p w14:paraId="5822A46A" w14:textId="77777777" w:rsidR="00AC64DA" w:rsidRDefault="00AC64DA" w:rsidP="004269CE">
      <w:pPr>
        <w:snapToGrid w:val="0"/>
        <w:spacing w:after="0" w:line="240" w:lineRule="auto"/>
        <w:ind w:rightChars="-129" w:right="-284"/>
        <w:rPr>
          <w:rFonts w:ascii="ＭＳ ゴシック" w:eastAsia="ＭＳ ゴシック" w:hAnsi="ＭＳ ゴシック" w:cs="ＭＳ ゴシック"/>
          <w:sz w:val="24"/>
          <w:szCs w:val="24"/>
        </w:rPr>
      </w:pPr>
    </w:p>
    <w:p w14:paraId="5D5CB99C" w14:textId="77777777" w:rsidR="00AC64DA" w:rsidRDefault="00AC64DA" w:rsidP="004269CE">
      <w:pPr>
        <w:snapToGrid w:val="0"/>
        <w:spacing w:after="0" w:line="240" w:lineRule="auto"/>
        <w:ind w:rightChars="-129" w:right="-284"/>
        <w:rPr>
          <w:rFonts w:ascii="ＭＳ ゴシック" w:eastAsia="ＭＳ ゴシック" w:hAnsi="ＭＳ ゴシック" w:cs="ＭＳ ゴシック"/>
          <w:sz w:val="24"/>
          <w:szCs w:val="24"/>
        </w:rPr>
      </w:pPr>
    </w:p>
    <w:p w14:paraId="2907424E" w14:textId="77777777" w:rsidR="00B12FC6" w:rsidRDefault="00B12FC6" w:rsidP="004269CE">
      <w:pPr>
        <w:snapToGrid w:val="0"/>
        <w:spacing w:after="0" w:line="240" w:lineRule="auto"/>
        <w:ind w:rightChars="-129" w:right="-284"/>
        <w:rPr>
          <w:rFonts w:ascii="ＭＳ ゴシック" w:eastAsia="ＭＳ ゴシック" w:hAnsi="ＭＳ ゴシック" w:cs="ＭＳ ゴシック"/>
          <w:sz w:val="24"/>
          <w:szCs w:val="24"/>
        </w:rPr>
      </w:pPr>
    </w:p>
    <w:p w14:paraId="754E7532" w14:textId="77777777" w:rsidR="00B12FC6" w:rsidRDefault="00B12FC6" w:rsidP="004269CE">
      <w:pPr>
        <w:snapToGrid w:val="0"/>
        <w:spacing w:after="0" w:line="240" w:lineRule="auto"/>
        <w:ind w:right="-187"/>
        <w:rPr>
          <w:rFonts w:ascii="ＭＳ ゴシック" w:eastAsia="ＭＳ ゴシック" w:hAnsi="ＭＳ ゴシック" w:cs="ＭＳ ゴシック"/>
          <w:sz w:val="24"/>
        </w:rPr>
      </w:pPr>
      <w:r>
        <w:rPr>
          <w:rFonts w:ascii="ＭＳ ゴシック" w:eastAsia="ＭＳ ゴシック" w:hAnsi="ＭＳ ゴシック" w:cs="ＭＳ ゴシック"/>
          <w:noProof/>
          <w:sz w:val="21"/>
        </w:rPr>
        <w:lastRenderedPageBreak/>
        <mc:AlternateContent>
          <mc:Choice Requires="wps">
            <w:drawing>
              <wp:anchor distT="0" distB="0" distL="114300" distR="114300" simplePos="0" relativeHeight="251756544" behindDoc="0" locked="0" layoutInCell="1" allowOverlap="1" wp14:anchorId="5157B387" wp14:editId="015FC655">
                <wp:simplePos x="0" y="0"/>
                <wp:positionH relativeFrom="margin">
                  <wp:align>left</wp:align>
                </wp:positionH>
                <wp:positionV relativeFrom="paragraph">
                  <wp:posOffset>23494</wp:posOffset>
                </wp:positionV>
                <wp:extent cx="5953125" cy="1114425"/>
                <wp:effectExtent l="0" t="0" r="28575" b="28575"/>
                <wp:wrapNone/>
                <wp:docPr id="224" name="角丸四角形 224"/>
                <wp:cNvGraphicFramePr/>
                <a:graphic xmlns:a="http://schemas.openxmlformats.org/drawingml/2006/main">
                  <a:graphicData uri="http://schemas.microsoft.com/office/word/2010/wordprocessingShape">
                    <wps:wsp>
                      <wps:cNvSpPr/>
                      <wps:spPr>
                        <a:xfrm>
                          <a:off x="0" y="0"/>
                          <a:ext cx="5953125" cy="1114425"/>
                        </a:xfrm>
                        <a:prstGeom prst="roundRect">
                          <a:avLst/>
                        </a:prstGeom>
                        <a:solidFill>
                          <a:srgbClr val="DEEBF7"/>
                        </a:solidFill>
                        <a:ln w="19050" cap="flat" cmpd="sng" algn="ctr">
                          <a:solidFill>
                            <a:sysClr val="windowText" lastClr="000000"/>
                          </a:solidFill>
                          <a:prstDash val="solid"/>
                          <a:miter lim="800000"/>
                        </a:ln>
                        <a:effectLst/>
                      </wps:spPr>
                      <wps:txbx>
                        <w:txbxContent>
                          <w:p w14:paraId="459E5CF9" w14:textId="77777777" w:rsidR="0092558A" w:rsidRPr="00B12FC6" w:rsidRDefault="0092558A" w:rsidP="00B12FC6">
                            <w:pPr>
                              <w:snapToGrid w:val="0"/>
                              <w:spacing w:after="0" w:line="420" w:lineRule="auto"/>
                              <w:rPr>
                                <w:rFonts w:ascii="HGS創英角ｺﾞｼｯｸUB" w:eastAsia="HGS創英角ｺﾞｼｯｸUB" w:hAnsi="HGS創英角ｺﾞｼｯｸUB"/>
                                <w:sz w:val="36"/>
                                <w:szCs w:val="36"/>
                              </w:rPr>
                            </w:pPr>
                            <w:r w:rsidRPr="00B12FC6">
                              <w:rPr>
                                <w:rFonts w:ascii="HGS創英角ｺﾞｼｯｸUB" w:eastAsia="HGS創英角ｺﾞｼｯｸUB" w:hAnsi="HGS創英角ｺﾞｼｯｸUB" w:hint="eastAsia"/>
                                <w:sz w:val="36"/>
                                <w:szCs w:val="36"/>
                              </w:rPr>
                              <w:t>第２部</w:t>
                            </w:r>
                            <w:r w:rsidRPr="00B12FC6">
                              <w:rPr>
                                <w:rFonts w:ascii="HGS創英角ｺﾞｼｯｸUB" w:eastAsia="HGS創英角ｺﾞｼｯｸUB" w:hAnsi="HGS創英角ｺﾞｼｯｸUB"/>
                                <w:sz w:val="36"/>
                                <w:szCs w:val="36"/>
                              </w:rPr>
                              <w:t xml:space="preserve">　</w:t>
                            </w:r>
                          </w:p>
                          <w:p w14:paraId="67618EA7" w14:textId="77777777" w:rsidR="0092558A" w:rsidRPr="00B12FC6" w:rsidRDefault="0092558A" w:rsidP="00B12FC6">
                            <w:pPr>
                              <w:snapToGrid w:val="0"/>
                              <w:spacing w:after="0" w:line="720" w:lineRule="auto"/>
                              <w:rPr>
                                <w:rFonts w:ascii="HGS創英角ｺﾞｼｯｸUB" w:eastAsia="HGS創英角ｺﾞｼｯｸUB" w:hAnsi="HGS創英角ｺﾞｼｯｸUB"/>
                                <w:sz w:val="36"/>
                                <w:szCs w:val="36"/>
                              </w:rPr>
                            </w:pPr>
                            <w:r w:rsidRPr="00B12FC6">
                              <w:rPr>
                                <w:rFonts w:ascii="HGS創英角ｺﾞｼｯｸUB" w:eastAsia="HGS創英角ｺﾞｼｯｸUB" w:hAnsi="HGS創英角ｺﾞｼｯｸUB"/>
                                <w:sz w:val="36"/>
                                <w:szCs w:val="36"/>
                              </w:rPr>
                              <w:t>新型インフルエンザ等対策</w:t>
                            </w:r>
                            <w:r w:rsidRPr="00B12FC6">
                              <w:rPr>
                                <w:rFonts w:ascii="HGS創英角ｺﾞｼｯｸUB" w:eastAsia="HGS創英角ｺﾞｼｯｸUB" w:hAnsi="HGS創英角ｺﾞｼｯｸUB" w:hint="eastAsia"/>
                                <w:sz w:val="36"/>
                                <w:szCs w:val="36"/>
                              </w:rPr>
                              <w:t>の実施</w:t>
                            </w:r>
                            <w:r w:rsidRPr="00B12FC6">
                              <w:rPr>
                                <w:rFonts w:ascii="HGS創英角ｺﾞｼｯｸUB" w:eastAsia="HGS創英角ｺﾞｼｯｸUB" w:hAnsi="HGS創英角ｺﾞｼｯｸUB"/>
                                <w:sz w:val="36"/>
                                <w:szCs w:val="36"/>
                              </w:rPr>
                              <w:t>に</w:t>
                            </w:r>
                            <w:r w:rsidRPr="00B12FC6">
                              <w:rPr>
                                <w:rFonts w:ascii="HGS創英角ｺﾞｼｯｸUB" w:eastAsia="HGS創英角ｺﾞｼｯｸUB" w:hAnsi="HGS創英角ｺﾞｼｯｸUB" w:hint="eastAsia"/>
                                <w:sz w:val="36"/>
                                <w:szCs w:val="36"/>
                              </w:rPr>
                              <w:t>関する基本的</w:t>
                            </w:r>
                            <w:r w:rsidRPr="00B12FC6">
                              <w:rPr>
                                <w:rFonts w:ascii="HGS創英角ｺﾞｼｯｸUB" w:eastAsia="HGS創英角ｺﾞｼｯｸUB" w:hAnsi="HGS創英角ｺﾞｼｯｸUB"/>
                                <w:sz w:val="36"/>
                                <w:szCs w:val="36"/>
                              </w:rPr>
                              <w:t>方針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57B387" id="角丸四角形 224" o:spid="_x0000_s1070" style="position:absolute;margin-left:0;margin-top:1.85pt;width:468.75pt;height:87.75pt;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" fillcolor="#deebf7" strokecolor="windowText" strokeweight="1.5pt">
                <v:stroke joinstyle="miter"/>
                <v:textbox>
                  <w:txbxContent>
                    <w:p w14:paraId="459E5CF9" w14:textId="77777777" w:rsidR="0092558A" w:rsidRPr="00B12FC6" w:rsidRDefault="0092558A" w:rsidP="00B12FC6">
                      <w:pPr>
                        <w:snapToGrid w:val="0"/>
                        <w:spacing w:after="0" w:line="420" w:lineRule="auto"/>
                        <w:rPr>
                          <w:rFonts w:ascii="HGS創英角ｺﾞｼｯｸUB" w:eastAsia="HGS創英角ｺﾞｼｯｸUB" w:hAnsi="HGS創英角ｺﾞｼｯｸUB"/>
                          <w:sz w:val="36"/>
                          <w:szCs w:val="36"/>
                        </w:rPr>
                      </w:pPr>
                      <w:r w:rsidRPr="00B12FC6">
                        <w:rPr>
                          <w:rFonts w:ascii="HGS創英角ｺﾞｼｯｸUB" w:eastAsia="HGS創英角ｺﾞｼｯｸUB" w:hAnsi="HGS創英角ｺﾞｼｯｸUB" w:hint="eastAsia"/>
                          <w:sz w:val="36"/>
                          <w:szCs w:val="36"/>
                        </w:rPr>
                        <w:t>第２部</w:t>
                      </w:r>
                      <w:r w:rsidRPr="00B12FC6">
                        <w:rPr>
                          <w:rFonts w:ascii="HGS創英角ｺﾞｼｯｸUB" w:eastAsia="HGS創英角ｺﾞｼｯｸUB" w:hAnsi="HGS創英角ｺﾞｼｯｸUB"/>
                          <w:sz w:val="36"/>
                          <w:szCs w:val="36"/>
                        </w:rPr>
                        <w:t xml:space="preserve">　</w:t>
                      </w:r>
                    </w:p>
                    <w:p w14:paraId="67618EA7" w14:textId="77777777" w:rsidR="0092558A" w:rsidRPr="00B12FC6" w:rsidRDefault="0092558A" w:rsidP="00B12FC6">
                      <w:pPr>
                        <w:snapToGrid w:val="0"/>
                        <w:spacing w:after="0" w:line="720" w:lineRule="auto"/>
                        <w:rPr>
                          <w:rFonts w:ascii="HGS創英角ｺﾞｼｯｸUB" w:eastAsia="HGS創英角ｺﾞｼｯｸUB" w:hAnsi="HGS創英角ｺﾞｼｯｸUB"/>
                          <w:sz w:val="36"/>
                          <w:szCs w:val="36"/>
                        </w:rPr>
                      </w:pPr>
                      <w:r w:rsidRPr="00B12FC6">
                        <w:rPr>
                          <w:rFonts w:ascii="HGS創英角ｺﾞｼｯｸUB" w:eastAsia="HGS創英角ｺﾞｼｯｸUB" w:hAnsi="HGS創英角ｺﾞｼｯｸUB"/>
                          <w:sz w:val="36"/>
                          <w:szCs w:val="36"/>
                        </w:rPr>
                        <w:t>新型インフルエンザ等対策</w:t>
                      </w:r>
                      <w:r w:rsidRPr="00B12FC6">
                        <w:rPr>
                          <w:rFonts w:ascii="HGS創英角ｺﾞｼｯｸUB" w:eastAsia="HGS創英角ｺﾞｼｯｸUB" w:hAnsi="HGS創英角ｺﾞｼｯｸUB" w:hint="eastAsia"/>
                          <w:sz w:val="36"/>
                          <w:szCs w:val="36"/>
                        </w:rPr>
                        <w:t>の実施</w:t>
                      </w:r>
                      <w:r w:rsidRPr="00B12FC6">
                        <w:rPr>
                          <w:rFonts w:ascii="HGS創英角ｺﾞｼｯｸUB" w:eastAsia="HGS創英角ｺﾞｼｯｸUB" w:hAnsi="HGS創英角ｺﾞｼｯｸUB"/>
                          <w:sz w:val="36"/>
                          <w:szCs w:val="36"/>
                        </w:rPr>
                        <w:t>に</w:t>
                      </w:r>
                      <w:r w:rsidRPr="00B12FC6">
                        <w:rPr>
                          <w:rFonts w:ascii="HGS創英角ｺﾞｼｯｸUB" w:eastAsia="HGS創英角ｺﾞｼｯｸUB" w:hAnsi="HGS創英角ｺﾞｼｯｸUB" w:hint="eastAsia"/>
                          <w:sz w:val="36"/>
                          <w:szCs w:val="36"/>
                        </w:rPr>
                        <w:t>関する基本的</w:t>
                      </w:r>
                      <w:r w:rsidRPr="00B12FC6">
                        <w:rPr>
                          <w:rFonts w:ascii="HGS創英角ｺﾞｼｯｸUB" w:eastAsia="HGS創英角ｺﾞｼｯｸUB" w:hAnsi="HGS創英角ｺﾞｼｯｸUB"/>
                          <w:sz w:val="36"/>
                          <w:szCs w:val="36"/>
                        </w:rPr>
                        <w:t>方針</w:t>
                      </w:r>
                    </w:p>
                  </w:txbxContent>
                </v:textbox>
                <w10:wrap anchorx="margin"/>
              </v:roundrect>
            </w:pict>
          </mc:Fallback>
        </mc:AlternateContent>
      </w:r>
    </w:p>
    <w:p w14:paraId="5DF2F03B" w14:textId="77777777" w:rsidR="00B12FC6" w:rsidRDefault="00B12FC6" w:rsidP="004269CE">
      <w:pPr>
        <w:snapToGrid w:val="0"/>
        <w:spacing w:after="0" w:line="240" w:lineRule="auto"/>
        <w:ind w:right="-187"/>
        <w:rPr>
          <w:rFonts w:ascii="ＭＳ ゴシック" w:eastAsia="ＭＳ ゴシック" w:hAnsi="ＭＳ ゴシック" w:cs="ＭＳ ゴシック"/>
          <w:sz w:val="24"/>
        </w:rPr>
      </w:pPr>
    </w:p>
    <w:p w14:paraId="4BF6E505" w14:textId="77777777" w:rsidR="00B12FC6" w:rsidRDefault="00B12FC6" w:rsidP="004269CE">
      <w:pPr>
        <w:snapToGrid w:val="0"/>
        <w:spacing w:after="0" w:line="240" w:lineRule="auto"/>
        <w:ind w:right="-187"/>
        <w:rPr>
          <w:rFonts w:ascii="ＭＳ ゴシック" w:eastAsia="ＭＳ ゴシック" w:hAnsi="ＭＳ ゴシック" w:cs="ＭＳ ゴシック"/>
          <w:sz w:val="24"/>
        </w:rPr>
      </w:pPr>
    </w:p>
    <w:p w14:paraId="59BCC5A2" w14:textId="77777777" w:rsidR="00B12FC6" w:rsidRDefault="00B12FC6" w:rsidP="004269CE">
      <w:pPr>
        <w:snapToGrid w:val="0"/>
        <w:spacing w:after="0" w:line="240" w:lineRule="auto"/>
        <w:ind w:right="-187"/>
        <w:rPr>
          <w:rFonts w:ascii="ＭＳ ゴシック" w:eastAsia="ＭＳ ゴシック" w:hAnsi="ＭＳ ゴシック" w:cs="ＭＳ ゴシック"/>
          <w:sz w:val="24"/>
        </w:rPr>
      </w:pPr>
    </w:p>
    <w:p w14:paraId="39F6C95E" w14:textId="77777777" w:rsidR="00B12FC6" w:rsidRDefault="00B12FC6" w:rsidP="004269CE">
      <w:pPr>
        <w:snapToGrid w:val="0"/>
        <w:spacing w:after="0" w:line="240" w:lineRule="auto"/>
        <w:ind w:right="-187"/>
        <w:rPr>
          <w:rFonts w:ascii="ＭＳ ゴシック" w:eastAsia="ＭＳ ゴシック" w:hAnsi="ＭＳ ゴシック" w:cs="ＭＳ ゴシック"/>
          <w:sz w:val="24"/>
        </w:rPr>
      </w:pPr>
    </w:p>
    <w:p w14:paraId="4B97FC1B" w14:textId="77777777" w:rsidR="00B12FC6" w:rsidRDefault="00B12FC6" w:rsidP="004269CE">
      <w:pPr>
        <w:snapToGrid w:val="0"/>
        <w:spacing w:after="0" w:line="240" w:lineRule="auto"/>
        <w:ind w:right="-187"/>
        <w:rPr>
          <w:rFonts w:ascii="ＭＳ ゴシック" w:eastAsia="ＭＳ ゴシック" w:hAnsi="ＭＳ ゴシック" w:cs="ＭＳ ゴシック"/>
          <w:sz w:val="24"/>
        </w:rPr>
      </w:pPr>
    </w:p>
    <w:p w14:paraId="20AF734C" w14:textId="77777777" w:rsidR="00B12FC6" w:rsidRDefault="00B12FC6" w:rsidP="004269CE">
      <w:pPr>
        <w:snapToGrid w:val="0"/>
        <w:spacing w:after="0" w:line="240" w:lineRule="auto"/>
        <w:ind w:right="-187"/>
        <w:rPr>
          <w:rFonts w:ascii="ＭＳ ゴシック" w:eastAsia="ＭＳ ゴシック" w:hAnsi="ＭＳ ゴシック" w:cs="ＭＳ ゴシック"/>
          <w:sz w:val="24"/>
        </w:rPr>
      </w:pPr>
    </w:p>
    <w:p w14:paraId="05E6FC23" w14:textId="12E16929" w:rsidR="00B12FC6" w:rsidRPr="00B12FC6" w:rsidRDefault="007B7B1B" w:rsidP="004269CE">
      <w:pPr>
        <w:snapToGrid w:val="0"/>
        <w:spacing w:after="0" w:line="240" w:lineRule="auto"/>
        <w:ind w:right="-187"/>
        <w:rPr>
          <w:rFonts w:ascii="ＭＳ ゴシック" w:eastAsia="ＭＳ ゴシック" w:hAnsi="ＭＳ ゴシック" w:cs="ＭＳ ゴシック"/>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771904" behindDoc="0" locked="0" layoutInCell="1" allowOverlap="1" wp14:anchorId="655F7969" wp14:editId="287AD78B">
                <wp:simplePos x="0" y="0"/>
                <wp:positionH relativeFrom="margin">
                  <wp:posOffset>-21973</wp:posOffset>
                </wp:positionH>
                <wp:positionV relativeFrom="paragraph">
                  <wp:posOffset>36531</wp:posOffset>
                </wp:positionV>
                <wp:extent cx="5563518" cy="363557"/>
                <wp:effectExtent l="0" t="0" r="18415" b="17780"/>
                <wp:wrapNone/>
                <wp:docPr id="37" name="正方形/長方形 37"/>
                <wp:cNvGraphicFramePr/>
                <a:graphic xmlns:a="http://schemas.openxmlformats.org/drawingml/2006/main">
                  <a:graphicData uri="http://schemas.microsoft.com/office/word/2010/wordprocessingShape">
                    <wps:wsp>
                      <wps:cNvSpPr/>
                      <wps:spPr>
                        <a:xfrm>
                          <a:off x="0" y="0"/>
                          <a:ext cx="5563518" cy="363557"/>
                        </a:xfrm>
                        <a:prstGeom prst="rect">
                          <a:avLst/>
                        </a:prstGeom>
                        <a:solidFill>
                          <a:srgbClr val="FFDDFF"/>
                        </a:solidFill>
                        <a:ln w="9525" cap="flat" cmpd="sng" algn="ctr">
                          <a:solidFill>
                            <a:srgbClr val="5B9BD5">
                              <a:shade val="15000"/>
                            </a:srgbClr>
                          </a:solidFill>
                          <a:prstDash val="solid"/>
                          <a:miter lim="800000"/>
                        </a:ln>
                        <a:effectLst/>
                      </wps:spPr>
                      <wps:txbx>
                        <w:txbxContent>
                          <w:p w14:paraId="32B3E59B" w14:textId="2B63A8C6" w:rsidR="006076CC" w:rsidRPr="0092232B" w:rsidRDefault="007B7B1B" w:rsidP="007B7B1B">
                            <w:pPr>
                              <w:snapToGrid w:val="0"/>
                              <w:spacing w:after="52" w:line="271" w:lineRule="auto"/>
                              <w:ind w:left="10" w:right="704" w:hanging="10"/>
                              <w:rPr>
                                <w:rFonts w:ascii="BIZ UDPゴシック" w:eastAsia="BIZ UDPゴシック" w:hAnsi="BIZ UDPゴシック" w:cs="ＭＳ ゴシック"/>
                                <w:b/>
                                <w:bCs/>
                                <w:sz w:val="24"/>
                                <w:szCs w:val="24"/>
                              </w:rPr>
                            </w:pPr>
                            <w:r w:rsidRPr="00671104">
                              <w:rPr>
                                <w:rFonts w:ascii="BIZ UDPゴシック" w:eastAsia="BIZ UDPゴシック" w:hAnsi="BIZ UDPゴシック" w:cs="ＭＳ ゴシック"/>
                                <w:b/>
                                <w:sz w:val="26"/>
                                <w:szCs w:val="26"/>
                              </w:rPr>
                              <w:t>第１章 新型インフルエンザ等対策の</w:t>
                            </w:r>
                            <w:r w:rsidRPr="00671104">
                              <w:rPr>
                                <w:rFonts w:ascii="BIZ UDPゴシック" w:eastAsia="BIZ UDPゴシック" w:hAnsi="BIZ UDPゴシック" w:cs="ＭＳ ゴシック" w:hint="eastAsia"/>
                                <w:b/>
                                <w:sz w:val="26"/>
                                <w:szCs w:val="26"/>
                              </w:rPr>
                              <w:t>実施に関する基本的な考え</w:t>
                            </w:r>
                            <w:r>
                              <w:rPr>
                                <w:rFonts w:ascii="BIZ UDPゴシック" w:eastAsia="BIZ UDPゴシック" w:hAnsi="BIZ UDPゴシック" w:cs="ＭＳ ゴシック" w:hint="eastAsia"/>
                                <w:b/>
                                <w:sz w:val="26"/>
                                <w:szCs w:val="26"/>
                              </w:rPr>
                              <w:t>方等</w:t>
                            </w:r>
                          </w:p>
                          <w:p w14:paraId="3A7C3198" w14:textId="77777777" w:rsidR="006076CC" w:rsidRPr="0092232B" w:rsidRDefault="006076CC" w:rsidP="006076CC">
                            <w:pPr>
                              <w:snapToGrid w:val="0"/>
                              <w:spacing w:after="0" w:line="240" w:lineRule="auto"/>
                              <w:ind w:rightChars="-129" w:right="-284"/>
                              <w:rPr>
                                <w:rFonts w:ascii="BIZ UDPゴシック" w:eastAsia="BIZ UDPゴシック" w:hAnsi="BIZ UDPゴシック" w:cs="ＭＳ ゴシック"/>
                                <w:b/>
                                <w:sz w:val="26"/>
                                <w:szCs w:val="26"/>
                              </w:rPr>
                            </w:pPr>
                          </w:p>
                          <w:p w14:paraId="4987563B" w14:textId="77777777" w:rsidR="006076CC" w:rsidRPr="00A5635D" w:rsidRDefault="006076CC" w:rsidP="006076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F7969" id="正方形/長方形 37" o:spid="_x0000_s1071" style="position:absolute;margin-left:-1.75pt;margin-top:2.9pt;width:438.05pt;height:28.6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" fillcolor="#fdf" strokecolor="#223f59">
                <v:textbox>
                  <w:txbxContent>
                    <w:p w14:paraId="32B3E59B" w14:textId="2B63A8C6" w:rsidR="006076CC" w:rsidRPr="0092232B" w:rsidRDefault="007B7B1B" w:rsidP="007B7B1B">
                      <w:pPr>
                        <w:snapToGrid w:val="0"/>
                        <w:spacing w:after="52" w:line="271" w:lineRule="auto"/>
                        <w:ind w:left="10" w:right="704" w:hanging="10"/>
                        <w:rPr>
                          <w:rFonts w:ascii="BIZ UDPゴシック" w:eastAsia="BIZ UDPゴシック" w:hAnsi="BIZ UDPゴシック" w:cs="ＭＳ ゴシック"/>
                          <w:b/>
                          <w:bCs/>
                          <w:sz w:val="24"/>
                          <w:szCs w:val="24"/>
                        </w:rPr>
                      </w:pPr>
                      <w:r w:rsidRPr="00671104">
                        <w:rPr>
                          <w:rFonts w:ascii="BIZ UDPゴシック" w:eastAsia="BIZ UDPゴシック" w:hAnsi="BIZ UDPゴシック" w:cs="ＭＳ ゴシック"/>
                          <w:b/>
                          <w:sz w:val="26"/>
                          <w:szCs w:val="26"/>
                        </w:rPr>
                        <w:t>第１章 新型インフルエンザ等対策の</w:t>
                      </w:r>
                      <w:r w:rsidRPr="00671104">
                        <w:rPr>
                          <w:rFonts w:ascii="BIZ UDPゴシック" w:eastAsia="BIZ UDPゴシック" w:hAnsi="BIZ UDPゴシック" w:cs="ＭＳ ゴシック" w:hint="eastAsia"/>
                          <w:b/>
                          <w:sz w:val="26"/>
                          <w:szCs w:val="26"/>
                        </w:rPr>
                        <w:t>実施に関する基本的な考え</w:t>
                      </w:r>
                      <w:r>
                        <w:rPr>
                          <w:rFonts w:ascii="BIZ UDPゴシック" w:eastAsia="BIZ UDPゴシック" w:hAnsi="BIZ UDPゴシック" w:cs="ＭＳ ゴシック" w:hint="eastAsia"/>
                          <w:b/>
                          <w:sz w:val="26"/>
                          <w:szCs w:val="26"/>
                        </w:rPr>
                        <w:t>方等</w:t>
                      </w:r>
                    </w:p>
                    <w:p w14:paraId="3A7C3198" w14:textId="77777777" w:rsidR="006076CC" w:rsidRPr="0092232B" w:rsidRDefault="006076CC" w:rsidP="006076CC">
                      <w:pPr>
                        <w:snapToGrid w:val="0"/>
                        <w:spacing w:after="0" w:line="240" w:lineRule="auto"/>
                        <w:ind w:rightChars="-129" w:right="-284"/>
                        <w:rPr>
                          <w:rFonts w:ascii="BIZ UDPゴシック" w:eastAsia="BIZ UDPゴシック" w:hAnsi="BIZ UDPゴシック" w:cs="ＭＳ ゴシック"/>
                          <w:b/>
                          <w:sz w:val="26"/>
                          <w:szCs w:val="26"/>
                        </w:rPr>
                      </w:pPr>
                    </w:p>
                    <w:p w14:paraId="4987563B" w14:textId="77777777" w:rsidR="006076CC" w:rsidRPr="00A5635D" w:rsidRDefault="006076CC" w:rsidP="006076CC">
                      <w:pPr>
                        <w:jc w:val="center"/>
                      </w:pPr>
                    </w:p>
                  </w:txbxContent>
                </v:textbox>
                <w10:wrap anchorx="margin"/>
              </v:rect>
            </w:pict>
          </mc:Fallback>
        </mc:AlternateContent>
      </w:r>
    </w:p>
    <w:p w14:paraId="09636FCF" w14:textId="3C8E3461" w:rsidR="00F94B98" w:rsidRPr="00671104" w:rsidRDefault="00F94B98" w:rsidP="004269CE">
      <w:pPr>
        <w:snapToGrid w:val="0"/>
        <w:spacing w:after="52" w:line="271" w:lineRule="auto"/>
        <w:ind w:left="10" w:right="704" w:hanging="10"/>
        <w:rPr>
          <w:rFonts w:ascii="BIZ UDPゴシック" w:eastAsia="BIZ UDPゴシック" w:hAnsi="BIZ UDPゴシック" w:cs="ＭＳ ゴシック"/>
          <w:b/>
          <w:sz w:val="26"/>
          <w:szCs w:val="26"/>
        </w:rPr>
      </w:pPr>
    </w:p>
    <w:p w14:paraId="46C5084E" w14:textId="2D084AA4" w:rsidR="00F94B98" w:rsidRDefault="00EE04E9" w:rsidP="004269CE">
      <w:pPr>
        <w:snapToGrid w:val="0"/>
        <w:spacing w:after="52" w:line="271" w:lineRule="auto"/>
        <w:ind w:left="10" w:right="704" w:hanging="10"/>
      </w:pPr>
      <w:r>
        <w:rPr>
          <w:rFonts w:ascii="ＭＳ ゴシック" w:eastAsia="ＭＳ ゴシック" w:hAnsi="ＭＳ ゴシック" w:cs="ＭＳ ゴシック"/>
          <w:noProof/>
          <w:sz w:val="25"/>
        </w:rPr>
        <mc:AlternateContent>
          <mc:Choice Requires="wps">
            <w:drawing>
              <wp:anchor distT="0" distB="0" distL="114300" distR="114300" simplePos="0" relativeHeight="251801600" behindDoc="0" locked="0" layoutInCell="1" allowOverlap="1" wp14:anchorId="4E84F3B0" wp14:editId="7FF54BBF">
                <wp:simplePos x="0" y="0"/>
                <wp:positionH relativeFrom="margin">
                  <wp:posOffset>121186</wp:posOffset>
                </wp:positionH>
                <wp:positionV relativeFrom="paragraph">
                  <wp:posOffset>125455</wp:posOffset>
                </wp:positionV>
                <wp:extent cx="1024569" cy="319489"/>
                <wp:effectExtent l="0" t="0" r="23495" b="23495"/>
                <wp:wrapNone/>
                <wp:docPr id="52" name="正方形/長方形 52"/>
                <wp:cNvGraphicFramePr/>
                <a:graphic xmlns:a="http://schemas.openxmlformats.org/drawingml/2006/main">
                  <a:graphicData uri="http://schemas.microsoft.com/office/word/2010/wordprocessingShape">
                    <wps:wsp>
                      <wps:cNvSpPr/>
                      <wps:spPr>
                        <a:xfrm>
                          <a:off x="0" y="0"/>
                          <a:ext cx="1024569" cy="319489"/>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0CC924A1" w14:textId="3349E0AC" w:rsidR="00EE04E9" w:rsidRPr="00EE04E9"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EE04E9">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１</w:t>
                            </w:r>
                            <w:r w:rsidRPr="00EE04E9">
                              <w:rPr>
                                <w:rFonts w:ascii="BIZ UDPゴシック" w:eastAsia="BIZ UDPゴシック" w:hAnsi="BIZ UDPゴシック" w:cs="ＭＳ ゴシック" w:hint="eastAsia"/>
                                <w:b/>
                                <w:sz w:val="24"/>
                                <w:szCs w:val="24"/>
                              </w:rPr>
                              <w:t xml:space="preserve">節　</w:t>
                            </w:r>
                            <w:r>
                              <w:rPr>
                                <w:rFonts w:ascii="BIZ UDPゴシック" w:eastAsia="BIZ UDPゴシック" w:hAnsi="BIZ UDPゴシック" w:cs="ＭＳ ゴシック" w:hint="eastAsia"/>
                                <w:b/>
                                <w:sz w:val="24"/>
                                <w:szCs w:val="24"/>
                              </w:rPr>
                              <w:t>目的</w:t>
                            </w:r>
                          </w:p>
                          <w:p w14:paraId="1B8EE3C5"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53C4C7A5"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4F3B0" id="正方形/長方形 52" o:spid="_x0000_s1072" style="position:absolute;left:0;text-align:left;margin-left:9.55pt;margin-top:9.9pt;width:80.65pt;height:25.1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" fillcolor="#fff2cc" strokecolor="#223f59">
                <v:textbox>
                  <w:txbxContent>
                    <w:p w14:paraId="0CC924A1" w14:textId="3349E0AC" w:rsidR="00EE04E9" w:rsidRPr="00EE04E9"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EE04E9">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１</w:t>
                      </w:r>
                      <w:r w:rsidRPr="00EE04E9">
                        <w:rPr>
                          <w:rFonts w:ascii="BIZ UDPゴシック" w:eastAsia="BIZ UDPゴシック" w:hAnsi="BIZ UDPゴシック" w:cs="ＭＳ ゴシック" w:hint="eastAsia"/>
                          <w:b/>
                          <w:sz w:val="24"/>
                          <w:szCs w:val="24"/>
                        </w:rPr>
                        <w:t xml:space="preserve">節　</w:t>
                      </w:r>
                      <w:r>
                        <w:rPr>
                          <w:rFonts w:ascii="BIZ UDPゴシック" w:eastAsia="BIZ UDPゴシック" w:hAnsi="BIZ UDPゴシック" w:cs="ＭＳ ゴシック" w:hint="eastAsia"/>
                          <w:b/>
                          <w:sz w:val="24"/>
                          <w:szCs w:val="24"/>
                        </w:rPr>
                        <w:t>目的</w:t>
                      </w:r>
                    </w:p>
                    <w:p w14:paraId="1B8EE3C5"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53C4C7A5" w14:textId="77777777" w:rsidR="00EE04E9" w:rsidRPr="00A5635D" w:rsidRDefault="00EE04E9" w:rsidP="00EE04E9">
                      <w:pPr>
                        <w:jc w:val="center"/>
                      </w:pPr>
                    </w:p>
                  </w:txbxContent>
                </v:textbox>
                <w10:wrap anchorx="margin"/>
              </v:rect>
            </w:pict>
          </mc:Fallback>
        </mc:AlternateContent>
      </w:r>
    </w:p>
    <w:p w14:paraId="0FDC6358" w14:textId="5CF13843" w:rsidR="00F94B98" w:rsidRPr="001361FC" w:rsidRDefault="00F94B98" w:rsidP="00B12FC6">
      <w:pPr>
        <w:snapToGrid w:val="0"/>
        <w:spacing w:after="0" w:line="240" w:lineRule="auto"/>
        <w:ind w:right="-187" w:firstLineChars="100" w:firstLine="240"/>
        <w:rPr>
          <w:rFonts w:ascii="BIZ UDPゴシック" w:eastAsia="BIZ UDPゴシック" w:hAnsi="BIZ UDPゴシック" w:cs="ＭＳ ゴシック"/>
          <w:b/>
          <w:sz w:val="24"/>
        </w:rPr>
      </w:pPr>
    </w:p>
    <w:p w14:paraId="14DBD3A1" w14:textId="148CCF72" w:rsidR="00671104" w:rsidRDefault="00671104" w:rsidP="00671104">
      <w:pPr>
        <w:snapToGrid w:val="0"/>
        <w:spacing w:after="0" w:line="240" w:lineRule="auto"/>
        <w:ind w:rightChars="-129" w:right="-284"/>
        <w:rPr>
          <w:rFonts w:ascii="ＭＳ ゴシック" w:eastAsia="ＭＳ ゴシック" w:hAnsi="ＭＳ ゴシック" w:cs="ＭＳ ゴシック"/>
          <w:sz w:val="24"/>
          <w:szCs w:val="24"/>
        </w:rPr>
      </w:pPr>
    </w:p>
    <w:p w14:paraId="505284DB" w14:textId="77777777" w:rsidR="003B0F42" w:rsidRDefault="00F94B98" w:rsidP="00671104">
      <w:pPr>
        <w:snapToGrid w:val="0"/>
        <w:spacing w:after="0" w:line="240" w:lineRule="auto"/>
        <w:ind w:rightChars="-129" w:right="-284" w:firstLineChars="300" w:firstLine="720"/>
        <w:rPr>
          <w:rFonts w:ascii="ＭＳ 明朝" w:eastAsia="ＭＳ 明朝" w:hAnsi="ＭＳ 明朝" w:cs="ＭＳ ゴシック"/>
          <w:sz w:val="24"/>
          <w:szCs w:val="24"/>
        </w:rPr>
      </w:pPr>
      <w:r w:rsidRPr="00B12FC6">
        <w:rPr>
          <w:rFonts w:ascii="ＭＳ 明朝" w:eastAsia="ＭＳ 明朝" w:hAnsi="ＭＳ 明朝" w:cs="ＭＳ ゴシック" w:hint="eastAsia"/>
          <w:sz w:val="24"/>
          <w:szCs w:val="24"/>
        </w:rPr>
        <w:t>新型インフルエンザ等の発生時期を正確に予知することは困難であり、そ</w:t>
      </w:r>
      <w:r w:rsidR="00057FF4" w:rsidRPr="00B12FC6">
        <w:rPr>
          <w:rFonts w:ascii="ＭＳ 明朝" w:eastAsia="ＭＳ 明朝" w:hAnsi="ＭＳ 明朝" w:cs="ＭＳ ゴシック" w:hint="eastAsia"/>
          <w:sz w:val="24"/>
          <w:szCs w:val="24"/>
        </w:rPr>
        <w:t>の</w:t>
      </w:r>
    </w:p>
    <w:p w14:paraId="08BF9656" w14:textId="77777777" w:rsidR="003B0F42" w:rsidRDefault="00057FF4" w:rsidP="003B0F42">
      <w:pPr>
        <w:snapToGrid w:val="0"/>
        <w:spacing w:after="0" w:line="240" w:lineRule="auto"/>
        <w:ind w:leftChars="100" w:left="220" w:rightChars="-129" w:right="-284" w:firstLineChars="100" w:firstLine="240"/>
        <w:rPr>
          <w:rFonts w:ascii="ＭＳ 明朝" w:eastAsia="ＭＳ 明朝" w:hAnsi="ＭＳ 明朝" w:cs="ＭＳ ゴシック"/>
          <w:sz w:val="24"/>
          <w:szCs w:val="24"/>
        </w:rPr>
      </w:pPr>
      <w:r w:rsidRPr="00B12FC6">
        <w:rPr>
          <w:rFonts w:ascii="ＭＳ 明朝" w:eastAsia="ＭＳ 明朝" w:hAnsi="ＭＳ 明朝" w:cs="ＭＳ ゴシック" w:hint="eastAsia"/>
          <w:sz w:val="24"/>
          <w:szCs w:val="24"/>
        </w:rPr>
        <w:t>発生そのものを阻止することも</w:t>
      </w:r>
      <w:r w:rsidR="00F94B98" w:rsidRPr="00B12FC6">
        <w:rPr>
          <w:rFonts w:ascii="ＭＳ 明朝" w:eastAsia="ＭＳ 明朝" w:hAnsi="ＭＳ 明朝" w:cs="ＭＳ ゴシック" w:hint="eastAsia"/>
          <w:sz w:val="24"/>
          <w:szCs w:val="24"/>
        </w:rPr>
        <w:t>不可能である。</w:t>
      </w:r>
      <w:r w:rsidRPr="00B12FC6">
        <w:rPr>
          <w:rFonts w:ascii="ＭＳ 明朝" w:eastAsia="ＭＳ 明朝" w:hAnsi="ＭＳ 明朝" w:cs="ＭＳ ゴシック" w:hint="eastAsia"/>
          <w:sz w:val="24"/>
          <w:szCs w:val="24"/>
        </w:rPr>
        <w:t>また、</w:t>
      </w:r>
      <w:r w:rsidR="00F94B98" w:rsidRPr="00B12FC6">
        <w:rPr>
          <w:rFonts w:ascii="ＭＳ 明朝" w:eastAsia="ＭＳ 明朝" w:hAnsi="ＭＳ 明朝" w:cs="ＭＳ ゴシック" w:hint="eastAsia"/>
          <w:sz w:val="24"/>
          <w:szCs w:val="24"/>
        </w:rPr>
        <w:t>世界のどこかで新型イン</w:t>
      </w:r>
    </w:p>
    <w:p w14:paraId="38F70D60" w14:textId="77777777" w:rsidR="003B0F42" w:rsidRDefault="00F94B98" w:rsidP="003B0F42">
      <w:pPr>
        <w:snapToGrid w:val="0"/>
        <w:spacing w:after="0" w:line="240" w:lineRule="auto"/>
        <w:ind w:leftChars="100" w:left="220" w:rightChars="-129" w:right="-284" w:firstLineChars="100" w:firstLine="240"/>
        <w:rPr>
          <w:rFonts w:ascii="ＭＳ 明朝" w:eastAsia="ＭＳ 明朝" w:hAnsi="ＭＳ 明朝" w:cs="ＭＳ ゴシック"/>
          <w:sz w:val="24"/>
          <w:szCs w:val="24"/>
        </w:rPr>
      </w:pPr>
      <w:r w:rsidRPr="00B12FC6">
        <w:rPr>
          <w:rFonts w:ascii="ＭＳ 明朝" w:eastAsia="ＭＳ 明朝" w:hAnsi="ＭＳ 明朝" w:cs="ＭＳ ゴシック" w:hint="eastAsia"/>
          <w:sz w:val="24"/>
          <w:szCs w:val="24"/>
        </w:rPr>
        <w:t>フルエンザ等が発生すれば、我が国への侵入も避けられない。</w:t>
      </w:r>
      <w:r w:rsidR="00057FF4" w:rsidRPr="00B12FC6">
        <w:rPr>
          <w:rFonts w:ascii="ＭＳ 明朝" w:eastAsia="ＭＳ 明朝" w:hAnsi="ＭＳ 明朝" w:cs="ＭＳ ゴシック" w:hint="eastAsia"/>
          <w:sz w:val="24"/>
          <w:szCs w:val="24"/>
        </w:rPr>
        <w:t>病原性が高くま</w:t>
      </w:r>
    </w:p>
    <w:p w14:paraId="78C8F530" w14:textId="77777777" w:rsidR="003B0F42" w:rsidRDefault="00057FF4" w:rsidP="003B0F42">
      <w:pPr>
        <w:snapToGrid w:val="0"/>
        <w:spacing w:after="0" w:line="240" w:lineRule="auto"/>
        <w:ind w:leftChars="100" w:left="220" w:rightChars="-129" w:right="-284" w:firstLineChars="100" w:firstLine="240"/>
        <w:rPr>
          <w:rFonts w:ascii="ＭＳ 明朝" w:eastAsia="ＭＳ 明朝" w:hAnsi="ＭＳ 明朝" w:cs="ＭＳ ゴシック"/>
          <w:sz w:val="24"/>
          <w:szCs w:val="24"/>
        </w:rPr>
      </w:pPr>
      <w:r w:rsidRPr="00B12FC6">
        <w:rPr>
          <w:rFonts w:ascii="ＭＳ 明朝" w:eastAsia="ＭＳ 明朝" w:hAnsi="ＭＳ 明朝" w:cs="ＭＳ ゴシック" w:hint="eastAsia"/>
          <w:sz w:val="24"/>
          <w:szCs w:val="24"/>
        </w:rPr>
        <w:t>ん延のおそれがある新型インフルエンザ等が発生すれば、市民の生命及び健康</w:t>
      </w:r>
    </w:p>
    <w:p w14:paraId="5073200F" w14:textId="77777777" w:rsidR="00057FF4" w:rsidRPr="00B12FC6" w:rsidRDefault="00613D1D" w:rsidP="003B0F42">
      <w:pPr>
        <w:snapToGrid w:val="0"/>
        <w:spacing w:after="0" w:line="240" w:lineRule="auto"/>
        <w:ind w:leftChars="100" w:left="220" w:rightChars="-129" w:right="-284" w:firstLineChars="100" w:firstLine="240"/>
        <w:rPr>
          <w:rFonts w:ascii="ＭＳ 明朝" w:eastAsia="ＭＳ 明朝" w:hAnsi="ＭＳ 明朝" w:cs="ＭＳ ゴシック"/>
          <w:sz w:val="24"/>
          <w:szCs w:val="24"/>
        </w:rPr>
      </w:pPr>
      <w:r w:rsidRPr="00B12FC6">
        <w:rPr>
          <w:rFonts w:ascii="ＭＳ 明朝" w:eastAsia="ＭＳ 明朝" w:hAnsi="ＭＳ 明朝" w:cs="ＭＳ ゴシック" w:hint="eastAsia"/>
          <w:sz w:val="24"/>
          <w:szCs w:val="24"/>
        </w:rPr>
        <w:t>への影響だけでなく、</w:t>
      </w:r>
      <w:r w:rsidR="00057FF4" w:rsidRPr="00B12FC6">
        <w:rPr>
          <w:rFonts w:ascii="ＭＳ 明朝" w:eastAsia="ＭＳ 明朝" w:hAnsi="ＭＳ 明朝" w:cs="ＭＳ ゴシック" w:hint="eastAsia"/>
          <w:sz w:val="24"/>
          <w:szCs w:val="24"/>
        </w:rPr>
        <w:t>市民生活</w:t>
      </w:r>
      <w:r w:rsidRPr="00B12FC6">
        <w:rPr>
          <w:rFonts w:ascii="ＭＳ 明朝" w:eastAsia="ＭＳ 明朝" w:hAnsi="ＭＳ 明朝" w:cs="ＭＳ ゴシック" w:hint="eastAsia"/>
          <w:sz w:val="24"/>
          <w:szCs w:val="24"/>
        </w:rPr>
        <w:t>や</w:t>
      </w:r>
      <w:r w:rsidR="0003472C">
        <w:rPr>
          <w:rFonts w:ascii="ＭＳ 明朝" w:eastAsia="ＭＳ 明朝" w:hAnsi="ＭＳ 明朝" w:cs="ＭＳ ゴシック" w:hint="eastAsia"/>
          <w:sz w:val="24"/>
          <w:szCs w:val="24"/>
        </w:rPr>
        <w:t>市民</w:t>
      </w:r>
      <w:r w:rsidR="00057FF4" w:rsidRPr="00B12FC6">
        <w:rPr>
          <w:rFonts w:ascii="ＭＳ 明朝" w:eastAsia="ＭＳ 明朝" w:hAnsi="ＭＳ 明朝" w:cs="ＭＳ ゴシック" w:hint="eastAsia"/>
          <w:sz w:val="24"/>
          <w:szCs w:val="24"/>
        </w:rPr>
        <w:t>経済に大きな影響を</w:t>
      </w:r>
      <w:r w:rsidRPr="00B12FC6">
        <w:rPr>
          <w:rFonts w:ascii="ＭＳ 明朝" w:eastAsia="ＭＳ 明朝" w:hAnsi="ＭＳ 明朝" w:cs="ＭＳ ゴシック" w:hint="eastAsia"/>
          <w:sz w:val="24"/>
          <w:szCs w:val="24"/>
        </w:rPr>
        <w:t>与えかねない。</w:t>
      </w:r>
    </w:p>
    <w:p w14:paraId="6BA1AF65" w14:textId="77777777" w:rsidR="003B0F42" w:rsidRDefault="00613D1D" w:rsidP="003B0F42">
      <w:pPr>
        <w:snapToGrid w:val="0"/>
        <w:spacing w:after="0" w:line="240" w:lineRule="auto"/>
        <w:ind w:rightChars="-129" w:right="-284" w:firstLineChars="300" w:firstLine="720"/>
        <w:rPr>
          <w:rFonts w:ascii="ＭＳ 明朝" w:eastAsia="ＭＳ 明朝" w:hAnsi="ＭＳ 明朝" w:cs="ＭＳ ゴシック"/>
          <w:sz w:val="24"/>
          <w:szCs w:val="24"/>
        </w:rPr>
      </w:pPr>
      <w:r w:rsidRPr="00B12FC6">
        <w:rPr>
          <w:rFonts w:ascii="ＭＳ 明朝" w:eastAsia="ＭＳ 明朝" w:hAnsi="ＭＳ 明朝" w:cs="ＭＳ ゴシック" w:hint="eastAsia"/>
          <w:sz w:val="24"/>
          <w:szCs w:val="24"/>
        </w:rPr>
        <w:t>市では、このような影響をできるだけ軽減させるため、新型インフルエンザ</w:t>
      </w:r>
    </w:p>
    <w:p w14:paraId="34D2AEA0" w14:textId="77777777" w:rsidR="003B0F42" w:rsidRDefault="00613D1D" w:rsidP="003B0F42">
      <w:pPr>
        <w:snapToGrid w:val="0"/>
        <w:spacing w:after="0" w:line="240" w:lineRule="auto"/>
        <w:ind w:rightChars="-129" w:right="-284" w:firstLineChars="200" w:firstLine="480"/>
        <w:rPr>
          <w:rFonts w:ascii="ＭＳ 明朝" w:eastAsia="ＭＳ 明朝" w:hAnsi="ＭＳ 明朝" w:cs="ＭＳ ゴシック"/>
          <w:sz w:val="24"/>
          <w:szCs w:val="24"/>
        </w:rPr>
      </w:pPr>
      <w:r w:rsidRPr="00B12FC6">
        <w:rPr>
          <w:rFonts w:ascii="ＭＳ 明朝" w:eastAsia="ＭＳ 明朝" w:hAnsi="ＭＳ 明朝" w:cs="ＭＳ ゴシック" w:hint="eastAsia"/>
          <w:sz w:val="24"/>
          <w:szCs w:val="24"/>
        </w:rPr>
        <w:t>等対策を市政の危機管理に関わる重要な課題と位置づけ、次の２点を主たる目</w:t>
      </w:r>
    </w:p>
    <w:p w14:paraId="11821090" w14:textId="77777777" w:rsidR="00613D1D" w:rsidRPr="00B12FC6" w:rsidRDefault="00613D1D" w:rsidP="003B0F42">
      <w:pPr>
        <w:snapToGrid w:val="0"/>
        <w:spacing w:after="0" w:line="240" w:lineRule="auto"/>
        <w:ind w:rightChars="-129" w:right="-284" w:firstLineChars="200" w:firstLine="480"/>
        <w:rPr>
          <w:rFonts w:ascii="ＭＳ 明朝" w:eastAsia="ＭＳ 明朝" w:hAnsi="ＭＳ 明朝" w:cs="ＭＳ ゴシック"/>
          <w:sz w:val="24"/>
          <w:szCs w:val="24"/>
        </w:rPr>
      </w:pPr>
      <w:r w:rsidRPr="00B12FC6">
        <w:rPr>
          <w:rFonts w:ascii="ＭＳ 明朝" w:eastAsia="ＭＳ 明朝" w:hAnsi="ＭＳ 明朝" w:cs="ＭＳ ゴシック" w:hint="eastAsia"/>
          <w:sz w:val="24"/>
          <w:szCs w:val="24"/>
        </w:rPr>
        <w:t>的として対策を講じていく必要がある。</w:t>
      </w:r>
    </w:p>
    <w:p w14:paraId="45C20F06" w14:textId="77777777" w:rsidR="00613D1D" w:rsidRDefault="00613D1D" w:rsidP="004269CE">
      <w:pPr>
        <w:snapToGrid w:val="0"/>
        <w:spacing w:after="0" w:line="240" w:lineRule="auto"/>
        <w:ind w:rightChars="-129" w:right="-284"/>
        <w:rPr>
          <w:rFonts w:ascii="ＭＳ ゴシック" w:eastAsia="ＭＳ ゴシック" w:hAnsi="ＭＳ ゴシック" w:cs="ＭＳ ゴシック"/>
          <w:sz w:val="24"/>
          <w:szCs w:val="24"/>
        </w:rPr>
      </w:pPr>
    </w:p>
    <w:p w14:paraId="40C72130" w14:textId="57CA5B19" w:rsidR="00613D1D" w:rsidRDefault="00613D1D" w:rsidP="004269CE">
      <w:pPr>
        <w:snapToGrid w:val="0"/>
        <w:spacing w:after="0" w:line="240" w:lineRule="auto"/>
        <w:ind w:rightChars="-129" w:right="-284"/>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 xml:space="preserve">　</w:t>
      </w:r>
      <w:r w:rsidR="003B0F42">
        <w:rPr>
          <w:rFonts w:ascii="ＭＳ ゴシック" w:eastAsia="ＭＳ ゴシック" w:hAnsi="ＭＳ ゴシック" w:cs="ＭＳ ゴシック" w:hint="eastAsia"/>
          <w:sz w:val="24"/>
          <w:szCs w:val="24"/>
        </w:rPr>
        <w:t xml:space="preserve">　</w:t>
      </w:r>
      <w:r w:rsidR="00671104">
        <w:rPr>
          <w:rFonts w:ascii="ＭＳ ゴシック" w:eastAsia="ＭＳ ゴシック" w:hAnsi="ＭＳ ゴシック" w:cs="ＭＳ ゴシック" w:hint="eastAsia"/>
          <w:sz w:val="24"/>
          <w:szCs w:val="24"/>
        </w:rPr>
        <w:t>１．感染拡大を可能な限り抑制し、市民の生命及び健康を</w:t>
      </w:r>
      <w:r w:rsidR="003C1CA2">
        <w:rPr>
          <w:rFonts w:ascii="ＭＳ ゴシック" w:eastAsia="ＭＳ ゴシック" w:hAnsi="ＭＳ ゴシック" w:cs="ＭＳ ゴシック" w:hint="eastAsia"/>
          <w:sz w:val="24"/>
          <w:szCs w:val="24"/>
        </w:rPr>
        <w:t>保護す</w:t>
      </w:r>
      <w:r w:rsidR="00671104">
        <w:rPr>
          <w:rFonts w:ascii="ＭＳ ゴシック" w:eastAsia="ＭＳ ゴシック" w:hAnsi="ＭＳ ゴシック" w:cs="ＭＳ ゴシック" w:hint="eastAsia"/>
          <w:sz w:val="24"/>
          <w:szCs w:val="24"/>
        </w:rPr>
        <w:t>る</w:t>
      </w:r>
    </w:p>
    <w:p w14:paraId="3250F745" w14:textId="77777777" w:rsidR="00613D1D" w:rsidRDefault="00613D1D" w:rsidP="004269CE">
      <w:pPr>
        <w:snapToGrid w:val="0"/>
        <w:spacing w:after="0" w:line="240" w:lineRule="auto"/>
        <w:ind w:rightChars="-129" w:right="-284"/>
        <w:rPr>
          <w:rFonts w:ascii="ＭＳ ゴシック" w:eastAsia="ＭＳ ゴシック" w:hAnsi="ＭＳ ゴシック" w:cs="ＭＳ ゴシック"/>
          <w:sz w:val="24"/>
          <w:szCs w:val="24"/>
        </w:rPr>
      </w:pPr>
    </w:p>
    <w:p w14:paraId="672ADAD2" w14:textId="77777777" w:rsidR="003B0F42" w:rsidRDefault="00613D1D" w:rsidP="003B0F42">
      <w:pPr>
        <w:snapToGrid w:val="0"/>
        <w:spacing w:after="0" w:line="240" w:lineRule="auto"/>
        <w:ind w:rightChars="-129" w:right="-284"/>
        <w:rPr>
          <w:rFonts w:ascii="ＭＳ 明朝" w:eastAsia="ＭＳ 明朝" w:hAnsi="ＭＳ 明朝" w:cs="ＭＳ ゴシック"/>
          <w:sz w:val="24"/>
          <w:szCs w:val="24"/>
        </w:rPr>
      </w:pPr>
      <w:r w:rsidRPr="003B0F42">
        <w:rPr>
          <w:rFonts w:ascii="ＭＳ 明朝" w:eastAsia="ＭＳ 明朝" w:hAnsi="ＭＳ 明朝" w:cs="ＭＳ ゴシック" w:hint="eastAsia"/>
          <w:sz w:val="24"/>
          <w:szCs w:val="24"/>
        </w:rPr>
        <w:t xml:space="preserve">　　</w:t>
      </w:r>
      <w:r w:rsidR="003B0F42">
        <w:rPr>
          <w:rFonts w:ascii="ＭＳ 明朝" w:eastAsia="ＭＳ 明朝" w:hAnsi="ＭＳ 明朝" w:cs="ＭＳ ゴシック" w:hint="eastAsia"/>
          <w:sz w:val="24"/>
          <w:szCs w:val="24"/>
        </w:rPr>
        <w:t xml:space="preserve">　</w:t>
      </w:r>
      <w:r w:rsidRPr="003B0F42">
        <w:rPr>
          <w:rFonts w:ascii="ＭＳ 明朝" w:eastAsia="ＭＳ 明朝" w:hAnsi="ＭＳ 明朝" w:cs="ＭＳ ゴシック" w:hint="eastAsia"/>
          <w:sz w:val="24"/>
          <w:szCs w:val="24"/>
        </w:rPr>
        <w:t>・感染拡大を抑えて、流行のピークを遅らせ、医療提供体制の整備等のため</w:t>
      </w:r>
    </w:p>
    <w:p w14:paraId="72199270" w14:textId="77777777" w:rsidR="00613D1D" w:rsidRPr="003B0F42" w:rsidRDefault="003B0F42" w:rsidP="003B0F42">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613D1D" w:rsidRPr="003B0F42">
        <w:rPr>
          <w:rFonts w:ascii="ＭＳ 明朝" w:eastAsia="ＭＳ 明朝" w:hAnsi="ＭＳ 明朝" w:cs="ＭＳ ゴシック" w:hint="eastAsia"/>
          <w:sz w:val="24"/>
          <w:szCs w:val="24"/>
        </w:rPr>
        <w:t>の時間を確保する。</w:t>
      </w:r>
    </w:p>
    <w:p w14:paraId="5A13BEF5" w14:textId="77777777" w:rsidR="003B0F42" w:rsidRDefault="00613D1D" w:rsidP="003B0F42">
      <w:pPr>
        <w:snapToGrid w:val="0"/>
        <w:spacing w:after="0" w:line="240" w:lineRule="auto"/>
        <w:ind w:rightChars="-129" w:right="-284" w:firstLineChars="300" w:firstLine="720"/>
        <w:rPr>
          <w:rFonts w:ascii="ＭＳ 明朝" w:eastAsia="ＭＳ 明朝" w:hAnsi="ＭＳ 明朝" w:cs="ＭＳ ゴシック"/>
          <w:sz w:val="24"/>
          <w:szCs w:val="24"/>
        </w:rPr>
      </w:pPr>
      <w:r w:rsidRPr="003B0F42">
        <w:rPr>
          <w:rFonts w:ascii="ＭＳ 明朝" w:eastAsia="ＭＳ 明朝" w:hAnsi="ＭＳ 明朝" w:cs="ＭＳ ゴシック" w:hint="eastAsia"/>
          <w:sz w:val="24"/>
          <w:szCs w:val="24"/>
        </w:rPr>
        <w:t>・</w:t>
      </w:r>
      <w:r w:rsidR="003A202D" w:rsidRPr="003B0F42">
        <w:rPr>
          <w:rFonts w:ascii="ＭＳ 明朝" w:eastAsia="ＭＳ 明朝" w:hAnsi="ＭＳ 明朝" w:cs="ＭＳ ゴシック" w:hint="eastAsia"/>
          <w:sz w:val="24"/>
          <w:szCs w:val="24"/>
        </w:rPr>
        <w:t>流行のピーク時の患者数をなるべく少なくして医療提供体制への負荷を軽</w:t>
      </w:r>
    </w:p>
    <w:p w14:paraId="4291A8FA" w14:textId="77777777" w:rsidR="003B0F42" w:rsidRDefault="003B0F42" w:rsidP="003B0F42">
      <w:pPr>
        <w:snapToGrid w:val="0"/>
        <w:spacing w:after="0" w:line="240" w:lineRule="auto"/>
        <w:ind w:rightChars="-129" w:right="-284" w:firstLineChars="300" w:firstLine="72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3A202D" w:rsidRPr="003B0F42">
        <w:rPr>
          <w:rFonts w:ascii="ＭＳ 明朝" w:eastAsia="ＭＳ 明朝" w:hAnsi="ＭＳ 明朝" w:cs="ＭＳ ゴシック" w:hint="eastAsia"/>
          <w:sz w:val="24"/>
          <w:szCs w:val="24"/>
        </w:rPr>
        <w:t>減するとともに、医療提供体制の強化を図ることで、患者数等が医療提供</w:t>
      </w:r>
    </w:p>
    <w:p w14:paraId="690C4ED7" w14:textId="77777777" w:rsidR="003B0F42" w:rsidRDefault="003A202D" w:rsidP="003B0F42">
      <w:pPr>
        <w:snapToGrid w:val="0"/>
        <w:spacing w:after="0" w:line="240" w:lineRule="auto"/>
        <w:ind w:rightChars="-129" w:right="-284" w:firstLineChars="400" w:firstLine="960"/>
        <w:rPr>
          <w:rFonts w:ascii="ＭＳ 明朝" w:eastAsia="ＭＳ 明朝" w:hAnsi="ＭＳ 明朝" w:cs="ＭＳ ゴシック"/>
          <w:sz w:val="24"/>
          <w:szCs w:val="24"/>
        </w:rPr>
      </w:pPr>
      <w:r w:rsidRPr="003B0F42">
        <w:rPr>
          <w:rFonts w:ascii="ＭＳ 明朝" w:eastAsia="ＭＳ 明朝" w:hAnsi="ＭＳ 明朝" w:cs="ＭＳ ゴシック" w:hint="eastAsia"/>
          <w:sz w:val="24"/>
          <w:szCs w:val="24"/>
        </w:rPr>
        <w:t>体制のキャパシティを越えないようにすることで、治療が必要な患者が適</w:t>
      </w:r>
    </w:p>
    <w:p w14:paraId="18398E03" w14:textId="77777777" w:rsidR="00613D1D" w:rsidRPr="003B0F42" w:rsidRDefault="003A202D" w:rsidP="003B0F42">
      <w:pPr>
        <w:snapToGrid w:val="0"/>
        <w:spacing w:after="0" w:line="240" w:lineRule="auto"/>
        <w:ind w:rightChars="-129" w:right="-284" w:firstLineChars="400" w:firstLine="960"/>
        <w:rPr>
          <w:rFonts w:ascii="ＭＳ 明朝" w:eastAsia="ＭＳ 明朝" w:hAnsi="ＭＳ 明朝" w:cs="ＭＳ ゴシック"/>
          <w:sz w:val="24"/>
          <w:szCs w:val="24"/>
        </w:rPr>
      </w:pPr>
      <w:r w:rsidRPr="003B0F42">
        <w:rPr>
          <w:rFonts w:ascii="ＭＳ 明朝" w:eastAsia="ＭＳ 明朝" w:hAnsi="ＭＳ 明朝" w:cs="ＭＳ ゴシック" w:hint="eastAsia"/>
          <w:sz w:val="24"/>
          <w:szCs w:val="24"/>
        </w:rPr>
        <w:t>切な医療を受けられるようにする。</w:t>
      </w:r>
    </w:p>
    <w:p w14:paraId="7309BEE3" w14:textId="77777777" w:rsidR="00613D1D" w:rsidRPr="003B0F42" w:rsidRDefault="003A202D" w:rsidP="003B0F42">
      <w:pPr>
        <w:snapToGrid w:val="0"/>
        <w:spacing w:after="0" w:line="240" w:lineRule="auto"/>
        <w:ind w:rightChars="-129" w:right="-284" w:firstLineChars="300" w:firstLine="720"/>
        <w:rPr>
          <w:rFonts w:ascii="ＭＳ 明朝" w:eastAsia="ＭＳ 明朝" w:hAnsi="ＭＳ 明朝" w:cs="ＭＳ ゴシック"/>
          <w:sz w:val="24"/>
          <w:szCs w:val="24"/>
        </w:rPr>
      </w:pPr>
      <w:r w:rsidRPr="003B0F42">
        <w:rPr>
          <w:rFonts w:ascii="ＭＳ 明朝" w:eastAsia="ＭＳ 明朝" w:hAnsi="ＭＳ 明朝" w:cs="ＭＳ ゴシック" w:hint="eastAsia"/>
          <w:sz w:val="24"/>
          <w:szCs w:val="24"/>
        </w:rPr>
        <w:t>・適切な医療の提供により</w:t>
      </w:r>
      <w:r w:rsidR="00690843" w:rsidRPr="003B0F42">
        <w:rPr>
          <w:rFonts w:ascii="ＭＳ 明朝" w:eastAsia="ＭＳ 明朝" w:hAnsi="ＭＳ 明朝" w:cs="ＭＳ ゴシック" w:hint="eastAsia"/>
          <w:sz w:val="24"/>
          <w:szCs w:val="24"/>
        </w:rPr>
        <w:t>、重症者数や死亡者数を減らす。</w:t>
      </w:r>
    </w:p>
    <w:p w14:paraId="57ECF456" w14:textId="77777777" w:rsidR="003B0F42" w:rsidRDefault="00690843" w:rsidP="003B0F42">
      <w:pPr>
        <w:snapToGrid w:val="0"/>
        <w:spacing w:after="0" w:line="240" w:lineRule="auto"/>
        <w:ind w:rightChars="-129" w:right="-284" w:firstLineChars="300" w:firstLine="720"/>
        <w:rPr>
          <w:rFonts w:ascii="ＭＳ 明朝" w:eastAsia="ＭＳ 明朝" w:hAnsi="ＭＳ 明朝" w:cs="ＭＳ ゴシック"/>
          <w:sz w:val="24"/>
          <w:szCs w:val="24"/>
        </w:rPr>
      </w:pPr>
      <w:r w:rsidRPr="003B0F42">
        <w:rPr>
          <w:rFonts w:ascii="ＭＳ 明朝" w:eastAsia="ＭＳ 明朝" w:hAnsi="ＭＳ 明朝" w:cs="ＭＳ ゴシック" w:hint="eastAsia"/>
          <w:sz w:val="24"/>
          <w:szCs w:val="24"/>
        </w:rPr>
        <w:t>・市民に対して、情報を提供し、新型インフルエンザ等対策の理解の促進を</w:t>
      </w:r>
    </w:p>
    <w:p w14:paraId="38667A68" w14:textId="77777777" w:rsidR="00690843" w:rsidRPr="003B0F42" w:rsidRDefault="003B0F42" w:rsidP="003B0F42">
      <w:pPr>
        <w:snapToGrid w:val="0"/>
        <w:spacing w:after="0" w:line="240" w:lineRule="auto"/>
        <w:ind w:rightChars="-129" w:right="-284" w:firstLineChars="300" w:firstLine="72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690843" w:rsidRPr="003B0F42">
        <w:rPr>
          <w:rFonts w:ascii="ＭＳ 明朝" w:eastAsia="ＭＳ 明朝" w:hAnsi="ＭＳ 明朝" w:cs="ＭＳ ゴシック" w:hint="eastAsia"/>
          <w:sz w:val="24"/>
          <w:szCs w:val="24"/>
        </w:rPr>
        <w:t>図る。</w:t>
      </w:r>
    </w:p>
    <w:p w14:paraId="4E72C897" w14:textId="77777777" w:rsidR="003B0F42" w:rsidRDefault="00690843" w:rsidP="003B0F42">
      <w:pPr>
        <w:snapToGrid w:val="0"/>
        <w:spacing w:after="0" w:line="240" w:lineRule="auto"/>
        <w:ind w:rightChars="-129" w:right="-284" w:firstLineChars="300" w:firstLine="720"/>
        <w:rPr>
          <w:rFonts w:ascii="ＭＳ 明朝" w:eastAsia="ＭＳ 明朝" w:hAnsi="ＭＳ 明朝" w:cs="ＭＳ ゴシック"/>
          <w:sz w:val="24"/>
          <w:szCs w:val="24"/>
        </w:rPr>
      </w:pPr>
      <w:r w:rsidRPr="003B0F42">
        <w:rPr>
          <w:rFonts w:ascii="ＭＳ 明朝" w:eastAsia="ＭＳ 明朝" w:hAnsi="ＭＳ 明朝" w:cs="ＭＳ ゴシック" w:hint="eastAsia"/>
          <w:sz w:val="24"/>
          <w:szCs w:val="24"/>
        </w:rPr>
        <w:t>・住民接種の円滑な実施等、まん延防止対策を促進し、市民の健康被害を最</w:t>
      </w:r>
    </w:p>
    <w:p w14:paraId="24861669" w14:textId="77777777" w:rsidR="00613D1D" w:rsidRDefault="003B0F42" w:rsidP="003B0F42">
      <w:pPr>
        <w:snapToGrid w:val="0"/>
        <w:spacing w:after="0" w:line="240" w:lineRule="auto"/>
        <w:ind w:rightChars="-129" w:right="-284" w:firstLineChars="300" w:firstLine="72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690843" w:rsidRPr="003B0F42">
        <w:rPr>
          <w:rFonts w:ascii="ＭＳ 明朝" w:eastAsia="ＭＳ 明朝" w:hAnsi="ＭＳ 明朝" w:cs="ＭＳ ゴシック" w:hint="eastAsia"/>
          <w:sz w:val="24"/>
          <w:szCs w:val="24"/>
        </w:rPr>
        <w:t>小限にとどめる。</w:t>
      </w:r>
    </w:p>
    <w:p w14:paraId="0F11D38B" w14:textId="77777777" w:rsidR="00462051" w:rsidRDefault="00462051" w:rsidP="003B0F42">
      <w:pPr>
        <w:snapToGrid w:val="0"/>
        <w:spacing w:after="0" w:line="240" w:lineRule="auto"/>
        <w:ind w:rightChars="-129" w:right="-284" w:firstLineChars="300" w:firstLine="720"/>
        <w:rPr>
          <w:rFonts w:ascii="ＭＳ 明朝" w:eastAsia="ＭＳ 明朝" w:hAnsi="ＭＳ 明朝" w:cs="ＭＳ ゴシック"/>
          <w:sz w:val="24"/>
          <w:szCs w:val="24"/>
        </w:rPr>
      </w:pPr>
    </w:p>
    <w:p w14:paraId="5E603366" w14:textId="77777777" w:rsidR="00462051" w:rsidRDefault="00462051" w:rsidP="003B0F42">
      <w:pPr>
        <w:snapToGrid w:val="0"/>
        <w:spacing w:after="0" w:line="240" w:lineRule="auto"/>
        <w:ind w:rightChars="-129" w:right="-284" w:firstLineChars="300" w:firstLine="720"/>
        <w:rPr>
          <w:rFonts w:ascii="ＭＳ 明朝" w:eastAsia="ＭＳ 明朝" w:hAnsi="ＭＳ 明朝" w:cs="ＭＳ ゴシック"/>
          <w:sz w:val="24"/>
          <w:szCs w:val="24"/>
        </w:rPr>
      </w:pPr>
    </w:p>
    <w:p w14:paraId="5065A80C" w14:textId="77777777" w:rsidR="00462051" w:rsidRDefault="00462051" w:rsidP="003B0F42">
      <w:pPr>
        <w:snapToGrid w:val="0"/>
        <w:spacing w:after="0" w:line="240" w:lineRule="auto"/>
        <w:ind w:rightChars="-129" w:right="-284" w:firstLineChars="300" w:firstLine="720"/>
        <w:rPr>
          <w:rFonts w:ascii="ＭＳ 明朝" w:eastAsia="ＭＳ 明朝" w:hAnsi="ＭＳ 明朝" w:cs="ＭＳ ゴシック"/>
          <w:sz w:val="24"/>
          <w:szCs w:val="24"/>
        </w:rPr>
      </w:pPr>
    </w:p>
    <w:p w14:paraId="241F86F5" w14:textId="77777777" w:rsidR="00462051" w:rsidRDefault="00462051" w:rsidP="003B0F42">
      <w:pPr>
        <w:snapToGrid w:val="0"/>
        <w:spacing w:after="0" w:line="240" w:lineRule="auto"/>
        <w:ind w:rightChars="-129" w:right="-284" w:firstLineChars="300" w:firstLine="720"/>
        <w:rPr>
          <w:rFonts w:ascii="ＭＳ 明朝" w:eastAsia="ＭＳ 明朝" w:hAnsi="ＭＳ 明朝" w:cs="ＭＳ ゴシック"/>
          <w:sz w:val="24"/>
          <w:szCs w:val="24"/>
        </w:rPr>
      </w:pPr>
    </w:p>
    <w:p w14:paraId="6EC7B4FE" w14:textId="77777777" w:rsidR="00462051" w:rsidRDefault="00462051" w:rsidP="003B0F42">
      <w:pPr>
        <w:snapToGrid w:val="0"/>
        <w:spacing w:after="0" w:line="240" w:lineRule="auto"/>
        <w:ind w:rightChars="-129" w:right="-284" w:firstLineChars="300" w:firstLine="720"/>
        <w:rPr>
          <w:rFonts w:ascii="ＭＳ 明朝" w:eastAsia="ＭＳ 明朝" w:hAnsi="ＭＳ 明朝" w:cs="ＭＳ ゴシック"/>
          <w:sz w:val="24"/>
          <w:szCs w:val="24"/>
        </w:rPr>
      </w:pPr>
    </w:p>
    <w:p w14:paraId="431BF359" w14:textId="77777777" w:rsidR="00462051" w:rsidRDefault="00462051" w:rsidP="003B0F42">
      <w:pPr>
        <w:snapToGrid w:val="0"/>
        <w:spacing w:after="0" w:line="240" w:lineRule="auto"/>
        <w:ind w:rightChars="-129" w:right="-284" w:firstLineChars="300" w:firstLine="720"/>
        <w:rPr>
          <w:rFonts w:ascii="ＭＳ 明朝" w:eastAsia="ＭＳ 明朝" w:hAnsi="ＭＳ 明朝" w:cs="ＭＳ ゴシック"/>
          <w:sz w:val="24"/>
          <w:szCs w:val="24"/>
        </w:rPr>
      </w:pPr>
    </w:p>
    <w:p w14:paraId="79880834" w14:textId="77777777" w:rsidR="00462051" w:rsidRDefault="00462051" w:rsidP="003B0F42">
      <w:pPr>
        <w:snapToGrid w:val="0"/>
        <w:spacing w:after="0" w:line="240" w:lineRule="auto"/>
        <w:ind w:rightChars="-129" w:right="-284" w:firstLineChars="300" w:firstLine="720"/>
        <w:rPr>
          <w:rFonts w:ascii="ＭＳ 明朝" w:eastAsia="ＭＳ 明朝" w:hAnsi="ＭＳ 明朝" w:cs="ＭＳ ゴシック"/>
          <w:sz w:val="24"/>
          <w:szCs w:val="24"/>
        </w:rPr>
      </w:pPr>
    </w:p>
    <w:p w14:paraId="258EF4FE" w14:textId="77777777" w:rsidR="00AC64DA" w:rsidRDefault="00AC64DA" w:rsidP="003B0F42">
      <w:pPr>
        <w:snapToGrid w:val="0"/>
        <w:spacing w:after="0" w:line="240" w:lineRule="auto"/>
        <w:ind w:rightChars="-129" w:right="-284" w:firstLineChars="300" w:firstLine="720"/>
        <w:rPr>
          <w:rFonts w:ascii="ＭＳ 明朝" w:eastAsia="ＭＳ 明朝" w:hAnsi="ＭＳ 明朝" w:cs="ＭＳ ゴシック"/>
          <w:sz w:val="24"/>
          <w:szCs w:val="24"/>
        </w:rPr>
      </w:pPr>
    </w:p>
    <w:p w14:paraId="19471E6A" w14:textId="77777777" w:rsidR="00AC64DA" w:rsidRDefault="00AC64DA" w:rsidP="003B0F42">
      <w:pPr>
        <w:snapToGrid w:val="0"/>
        <w:spacing w:after="0" w:line="240" w:lineRule="auto"/>
        <w:ind w:rightChars="-129" w:right="-284" w:firstLineChars="300" w:firstLine="720"/>
        <w:rPr>
          <w:rFonts w:ascii="ＭＳ 明朝" w:eastAsia="ＭＳ 明朝" w:hAnsi="ＭＳ 明朝" w:cs="ＭＳ ゴシック"/>
          <w:sz w:val="24"/>
          <w:szCs w:val="24"/>
        </w:rPr>
      </w:pPr>
    </w:p>
    <w:p w14:paraId="55C1DC24" w14:textId="77777777" w:rsidR="00462051" w:rsidRDefault="00462051" w:rsidP="003B0F42">
      <w:pPr>
        <w:snapToGrid w:val="0"/>
        <w:spacing w:after="0" w:line="240" w:lineRule="auto"/>
        <w:ind w:rightChars="-129" w:right="-284" w:firstLineChars="300" w:firstLine="720"/>
        <w:rPr>
          <w:rFonts w:ascii="ＭＳ 明朝" w:eastAsia="ＭＳ 明朝" w:hAnsi="ＭＳ 明朝" w:cs="ＭＳ ゴシック"/>
          <w:sz w:val="24"/>
          <w:szCs w:val="24"/>
        </w:rPr>
      </w:pPr>
    </w:p>
    <w:p w14:paraId="4472C8E4" w14:textId="77777777" w:rsidR="00775397" w:rsidRDefault="00775397" w:rsidP="004269CE">
      <w:pPr>
        <w:snapToGrid w:val="0"/>
        <w:spacing w:after="0" w:line="240" w:lineRule="auto"/>
        <w:ind w:rightChars="-129" w:right="-284"/>
        <w:rPr>
          <w:rFonts w:ascii="ＭＳ ゴシック" w:eastAsia="ＭＳ ゴシック" w:hAnsi="ＭＳ ゴシック" w:cs="ＭＳ ゴシック"/>
          <w:sz w:val="24"/>
          <w:szCs w:val="24"/>
        </w:rPr>
      </w:pPr>
      <w:r w:rsidRPr="00437E05">
        <w:rPr>
          <w:rFonts w:ascii="ＭＳ ゴシック" w:eastAsia="ＭＳ ゴシック" w:hAnsi="ＭＳ ゴシック" w:cs="ＭＳ ゴシック"/>
          <w:noProof/>
          <w:sz w:val="24"/>
          <w:szCs w:val="24"/>
        </w:rPr>
        <mc:AlternateContent>
          <mc:Choice Requires="wps">
            <w:drawing>
              <wp:anchor distT="0" distB="0" distL="114300" distR="114300" simplePos="0" relativeHeight="251749376" behindDoc="0" locked="0" layoutInCell="1" allowOverlap="1" wp14:anchorId="090B0054" wp14:editId="061854A3">
                <wp:simplePos x="0" y="0"/>
                <wp:positionH relativeFrom="margin">
                  <wp:align>left</wp:align>
                </wp:positionH>
                <wp:positionV relativeFrom="paragraph">
                  <wp:posOffset>6985</wp:posOffset>
                </wp:positionV>
                <wp:extent cx="2743200" cy="295275"/>
                <wp:effectExtent l="0" t="0" r="0" b="0"/>
                <wp:wrapNone/>
                <wp:docPr id="28" name="正方形/長方形 28"/>
                <wp:cNvGraphicFramePr/>
                <a:graphic xmlns:a="http://schemas.openxmlformats.org/drawingml/2006/main">
                  <a:graphicData uri="http://schemas.microsoft.com/office/word/2010/wordprocessingShape">
                    <wps:wsp>
                      <wps:cNvSpPr/>
                      <wps:spPr>
                        <a:xfrm>
                          <a:off x="0" y="0"/>
                          <a:ext cx="2743200" cy="295275"/>
                        </a:xfrm>
                        <a:prstGeom prst="rect">
                          <a:avLst/>
                        </a:prstGeom>
                        <a:noFill/>
                        <a:ln w="12700" cap="flat" cmpd="sng" algn="ctr">
                          <a:noFill/>
                          <a:prstDash val="solid"/>
                          <a:miter lim="800000"/>
                        </a:ln>
                        <a:effectLst/>
                      </wps:spPr>
                      <wps:txbx>
                        <w:txbxContent>
                          <w:p w14:paraId="3C0F79B3" w14:textId="77777777" w:rsidR="0092558A" w:rsidRPr="00F345C0" w:rsidRDefault="0092558A" w:rsidP="00775397">
                            <w:pPr>
                              <w:rPr>
                                <w:rFonts w:ascii="ＭＳ ゴシック" w:eastAsia="ＭＳ ゴシック" w:hAnsi="ＭＳ ゴシック"/>
                                <w:color w:val="000000" w:themeColor="text1"/>
                              </w:rPr>
                            </w:pPr>
                            <w:r w:rsidRPr="00F345C0">
                              <w:rPr>
                                <w:rFonts w:ascii="ＭＳ ゴシック" w:eastAsia="ＭＳ ゴシック" w:hAnsi="ＭＳ ゴシック" w:hint="eastAsia"/>
                                <w:color w:val="000000" w:themeColor="text1"/>
                              </w:rPr>
                              <w:t>【図表３：対策の</w:t>
                            </w:r>
                            <w:r w:rsidRPr="00F345C0">
                              <w:rPr>
                                <w:rFonts w:ascii="ＭＳ ゴシック" w:eastAsia="ＭＳ ゴシック" w:hAnsi="ＭＳ ゴシック"/>
                                <w:color w:val="000000" w:themeColor="text1"/>
                              </w:rPr>
                              <w:t>効果（</w:t>
                            </w:r>
                            <w:r w:rsidRPr="00F345C0">
                              <w:rPr>
                                <w:rFonts w:ascii="ＭＳ ゴシック" w:eastAsia="ＭＳ ゴシック" w:hAnsi="ＭＳ ゴシック" w:hint="eastAsia"/>
                                <w:color w:val="000000" w:themeColor="text1"/>
                              </w:rPr>
                              <w:t>概念図</w:t>
                            </w:r>
                            <w:r w:rsidRPr="00F345C0">
                              <w:rPr>
                                <w:rFonts w:ascii="ＭＳ ゴシック" w:eastAsia="ＭＳ ゴシック" w:hAnsi="ＭＳ ゴシック"/>
                                <w:color w:val="000000" w:themeColor="text1"/>
                              </w:rPr>
                              <w:t>）</w:t>
                            </w:r>
                            <w:r w:rsidRPr="00F345C0">
                              <w:rPr>
                                <w:rFonts w:ascii="ＭＳ ゴシック" w:eastAsia="ＭＳ ゴシック" w:hAnsi="ＭＳ ゴシック" w:hint="eastAsia"/>
                                <w:color w:val="000000" w:themeColor="text1"/>
                              </w:rPr>
                              <w:t>】</w:t>
                            </w:r>
                          </w:p>
                          <w:p w14:paraId="38BC9667" w14:textId="77777777" w:rsidR="0092558A" w:rsidRPr="0044628C" w:rsidRDefault="0092558A" w:rsidP="007753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B0054" id="正方形/長方形 28" o:spid="_x0000_s1073" style="position:absolute;margin-left:0;margin-top:.55pt;width:3in;height:23.25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" filled="f" stroked="f" strokeweight="1pt">
                <v:textbox>
                  <w:txbxContent>
                    <w:p w14:paraId="3C0F79B3" w14:textId="77777777" w:rsidR="0092558A" w:rsidRPr="00F345C0" w:rsidRDefault="0092558A" w:rsidP="00775397">
                      <w:pPr>
                        <w:rPr>
                          <w:rFonts w:ascii="ＭＳ ゴシック" w:eastAsia="ＭＳ ゴシック" w:hAnsi="ＭＳ ゴシック"/>
                          <w:color w:val="000000" w:themeColor="text1"/>
                        </w:rPr>
                      </w:pPr>
                      <w:r w:rsidRPr="00F345C0">
                        <w:rPr>
                          <w:rFonts w:ascii="ＭＳ ゴシック" w:eastAsia="ＭＳ ゴシック" w:hAnsi="ＭＳ ゴシック" w:hint="eastAsia"/>
                          <w:color w:val="000000" w:themeColor="text1"/>
                        </w:rPr>
                        <w:t>【図表３：対策の</w:t>
                      </w:r>
                      <w:r w:rsidRPr="00F345C0">
                        <w:rPr>
                          <w:rFonts w:ascii="ＭＳ ゴシック" w:eastAsia="ＭＳ ゴシック" w:hAnsi="ＭＳ ゴシック"/>
                          <w:color w:val="000000" w:themeColor="text1"/>
                        </w:rPr>
                        <w:t>効果（</w:t>
                      </w:r>
                      <w:r w:rsidRPr="00F345C0">
                        <w:rPr>
                          <w:rFonts w:ascii="ＭＳ ゴシック" w:eastAsia="ＭＳ ゴシック" w:hAnsi="ＭＳ ゴシック" w:hint="eastAsia"/>
                          <w:color w:val="000000" w:themeColor="text1"/>
                        </w:rPr>
                        <w:t>概念図</w:t>
                      </w:r>
                      <w:r w:rsidRPr="00F345C0">
                        <w:rPr>
                          <w:rFonts w:ascii="ＭＳ ゴシック" w:eastAsia="ＭＳ ゴシック" w:hAnsi="ＭＳ ゴシック"/>
                          <w:color w:val="000000" w:themeColor="text1"/>
                        </w:rPr>
                        <w:t>）</w:t>
                      </w:r>
                      <w:r w:rsidRPr="00F345C0">
                        <w:rPr>
                          <w:rFonts w:ascii="ＭＳ ゴシック" w:eastAsia="ＭＳ ゴシック" w:hAnsi="ＭＳ ゴシック" w:hint="eastAsia"/>
                          <w:color w:val="000000" w:themeColor="text1"/>
                        </w:rPr>
                        <w:t>】</w:t>
                      </w:r>
                    </w:p>
                    <w:p w14:paraId="38BC9667" w14:textId="77777777" w:rsidR="0092558A" w:rsidRPr="0044628C" w:rsidRDefault="0092558A" w:rsidP="00775397">
                      <w:pPr>
                        <w:jc w:val="center"/>
                      </w:pPr>
                    </w:p>
                  </w:txbxContent>
                </v:textbox>
                <w10:wrap anchorx="margin"/>
              </v:rect>
            </w:pict>
          </mc:Fallback>
        </mc:AlternateContent>
      </w:r>
      <w:r>
        <w:rPr>
          <w:noProof/>
        </w:rPr>
        <w:drawing>
          <wp:anchor distT="0" distB="0" distL="114300" distR="114300" simplePos="0" relativeHeight="251747328" behindDoc="0" locked="0" layoutInCell="1" allowOverlap="1" wp14:anchorId="6E739494" wp14:editId="6317E7C7">
            <wp:simplePos x="0" y="0"/>
            <wp:positionH relativeFrom="margin">
              <wp:align>center</wp:align>
            </wp:positionH>
            <wp:positionV relativeFrom="paragraph">
              <wp:posOffset>193325</wp:posOffset>
            </wp:positionV>
            <wp:extent cx="4723765" cy="2799715"/>
            <wp:effectExtent l="0" t="0" r="635" b="63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723765" cy="2799715"/>
                    </a:xfrm>
                    <a:prstGeom prst="rect">
                      <a:avLst/>
                    </a:prstGeom>
                  </pic:spPr>
                </pic:pic>
              </a:graphicData>
            </a:graphic>
          </wp:anchor>
        </w:drawing>
      </w:r>
    </w:p>
    <w:p w14:paraId="0291A7F3" w14:textId="77777777" w:rsidR="00775397" w:rsidRDefault="00775397" w:rsidP="004269CE">
      <w:pPr>
        <w:snapToGrid w:val="0"/>
        <w:spacing w:after="0" w:line="240" w:lineRule="auto"/>
        <w:ind w:rightChars="-129" w:right="-284"/>
        <w:rPr>
          <w:rFonts w:ascii="ＭＳ ゴシック" w:eastAsia="ＭＳ ゴシック" w:hAnsi="ＭＳ ゴシック" w:cs="ＭＳ ゴシック"/>
          <w:sz w:val="24"/>
          <w:szCs w:val="24"/>
        </w:rPr>
      </w:pPr>
    </w:p>
    <w:p w14:paraId="28E4D5F1" w14:textId="77777777" w:rsidR="00775397" w:rsidRDefault="00775397" w:rsidP="004269CE">
      <w:pPr>
        <w:snapToGrid w:val="0"/>
        <w:spacing w:after="0" w:line="240" w:lineRule="auto"/>
        <w:ind w:rightChars="-129" w:right="-284"/>
        <w:rPr>
          <w:rFonts w:ascii="ＭＳ ゴシック" w:eastAsia="ＭＳ ゴシック" w:hAnsi="ＭＳ ゴシック" w:cs="ＭＳ ゴシック"/>
          <w:sz w:val="24"/>
          <w:szCs w:val="24"/>
        </w:rPr>
      </w:pPr>
    </w:p>
    <w:p w14:paraId="6DF04F06" w14:textId="77777777" w:rsidR="00775397" w:rsidRDefault="00775397" w:rsidP="004269CE">
      <w:pPr>
        <w:snapToGrid w:val="0"/>
        <w:spacing w:after="0" w:line="240" w:lineRule="auto"/>
        <w:ind w:rightChars="-129" w:right="-284"/>
        <w:rPr>
          <w:rFonts w:ascii="ＭＳ ゴシック" w:eastAsia="ＭＳ ゴシック" w:hAnsi="ＭＳ ゴシック" w:cs="ＭＳ ゴシック"/>
          <w:sz w:val="24"/>
          <w:szCs w:val="24"/>
        </w:rPr>
      </w:pPr>
    </w:p>
    <w:p w14:paraId="37148D2B" w14:textId="77777777" w:rsidR="00775397" w:rsidRDefault="00775397" w:rsidP="004269CE">
      <w:pPr>
        <w:snapToGrid w:val="0"/>
        <w:spacing w:after="0" w:line="240" w:lineRule="auto"/>
        <w:ind w:rightChars="-129" w:right="-284"/>
        <w:rPr>
          <w:rFonts w:ascii="ＭＳ ゴシック" w:eastAsia="ＭＳ ゴシック" w:hAnsi="ＭＳ ゴシック" w:cs="ＭＳ ゴシック"/>
          <w:sz w:val="24"/>
          <w:szCs w:val="24"/>
        </w:rPr>
      </w:pPr>
    </w:p>
    <w:p w14:paraId="2A788B5B" w14:textId="77777777" w:rsidR="00775397" w:rsidRDefault="00775397" w:rsidP="004269CE">
      <w:pPr>
        <w:snapToGrid w:val="0"/>
        <w:spacing w:after="0" w:line="240" w:lineRule="auto"/>
        <w:ind w:rightChars="-129" w:right="-284"/>
        <w:rPr>
          <w:rFonts w:ascii="ＭＳ ゴシック" w:eastAsia="ＭＳ ゴシック" w:hAnsi="ＭＳ ゴシック" w:cs="ＭＳ ゴシック"/>
          <w:sz w:val="24"/>
          <w:szCs w:val="24"/>
        </w:rPr>
      </w:pPr>
    </w:p>
    <w:p w14:paraId="6D86E8A3" w14:textId="77777777" w:rsidR="00775397" w:rsidRDefault="00775397" w:rsidP="004269CE">
      <w:pPr>
        <w:snapToGrid w:val="0"/>
        <w:spacing w:after="0" w:line="240" w:lineRule="auto"/>
        <w:ind w:rightChars="-129" w:right="-284"/>
        <w:rPr>
          <w:rFonts w:ascii="ＭＳ ゴシック" w:eastAsia="ＭＳ ゴシック" w:hAnsi="ＭＳ ゴシック" w:cs="ＭＳ ゴシック"/>
          <w:sz w:val="24"/>
          <w:szCs w:val="24"/>
        </w:rPr>
      </w:pPr>
    </w:p>
    <w:p w14:paraId="6B97B976" w14:textId="77777777" w:rsidR="00F345C0" w:rsidRDefault="00F345C0" w:rsidP="004269CE">
      <w:pPr>
        <w:snapToGrid w:val="0"/>
        <w:spacing w:after="0" w:line="240" w:lineRule="auto"/>
        <w:ind w:rightChars="-129" w:right="-284"/>
        <w:rPr>
          <w:rFonts w:ascii="ＭＳ ゴシック" w:eastAsia="ＭＳ ゴシック" w:hAnsi="ＭＳ ゴシック" w:cs="ＭＳ ゴシック"/>
          <w:sz w:val="24"/>
          <w:szCs w:val="24"/>
        </w:rPr>
      </w:pPr>
    </w:p>
    <w:p w14:paraId="36B2D4A3" w14:textId="77777777" w:rsidR="00F345C0" w:rsidRDefault="00F345C0" w:rsidP="004269CE">
      <w:pPr>
        <w:snapToGrid w:val="0"/>
        <w:spacing w:after="0" w:line="240" w:lineRule="auto"/>
        <w:ind w:rightChars="-129" w:right="-284"/>
        <w:rPr>
          <w:rFonts w:ascii="ＭＳ ゴシック" w:eastAsia="ＭＳ ゴシック" w:hAnsi="ＭＳ ゴシック" w:cs="ＭＳ ゴシック"/>
          <w:sz w:val="24"/>
          <w:szCs w:val="24"/>
        </w:rPr>
      </w:pPr>
    </w:p>
    <w:p w14:paraId="059432EE" w14:textId="77777777" w:rsidR="00F345C0" w:rsidRDefault="00F345C0" w:rsidP="004269CE">
      <w:pPr>
        <w:snapToGrid w:val="0"/>
        <w:spacing w:after="0" w:line="240" w:lineRule="auto"/>
        <w:ind w:rightChars="-129" w:right="-284"/>
        <w:rPr>
          <w:rFonts w:ascii="ＭＳ ゴシック" w:eastAsia="ＭＳ ゴシック" w:hAnsi="ＭＳ ゴシック" w:cs="ＭＳ ゴシック"/>
          <w:sz w:val="24"/>
          <w:szCs w:val="24"/>
        </w:rPr>
      </w:pPr>
    </w:p>
    <w:p w14:paraId="21729367" w14:textId="77777777" w:rsidR="00F345C0" w:rsidRDefault="00F345C0" w:rsidP="004269CE">
      <w:pPr>
        <w:snapToGrid w:val="0"/>
        <w:spacing w:after="0" w:line="240" w:lineRule="auto"/>
        <w:ind w:rightChars="-129" w:right="-284"/>
        <w:rPr>
          <w:rFonts w:ascii="ＭＳ ゴシック" w:eastAsia="ＭＳ ゴシック" w:hAnsi="ＭＳ ゴシック" w:cs="ＭＳ ゴシック"/>
          <w:sz w:val="24"/>
          <w:szCs w:val="24"/>
        </w:rPr>
      </w:pPr>
    </w:p>
    <w:p w14:paraId="438DA013" w14:textId="77777777" w:rsidR="00F345C0" w:rsidRDefault="00F345C0" w:rsidP="004269CE">
      <w:pPr>
        <w:snapToGrid w:val="0"/>
        <w:spacing w:after="0" w:line="240" w:lineRule="auto"/>
        <w:ind w:rightChars="-129" w:right="-284"/>
        <w:rPr>
          <w:rFonts w:ascii="ＭＳ ゴシック" w:eastAsia="ＭＳ ゴシック" w:hAnsi="ＭＳ ゴシック" w:cs="ＭＳ ゴシック"/>
          <w:sz w:val="24"/>
          <w:szCs w:val="24"/>
        </w:rPr>
      </w:pPr>
    </w:p>
    <w:p w14:paraId="2B42C196" w14:textId="77777777" w:rsidR="00F345C0" w:rsidRDefault="00F345C0" w:rsidP="004269CE">
      <w:pPr>
        <w:snapToGrid w:val="0"/>
        <w:spacing w:after="0" w:line="240" w:lineRule="auto"/>
        <w:ind w:rightChars="-129" w:right="-284"/>
        <w:rPr>
          <w:rFonts w:ascii="ＭＳ ゴシック" w:eastAsia="ＭＳ ゴシック" w:hAnsi="ＭＳ ゴシック" w:cs="ＭＳ ゴシック"/>
          <w:sz w:val="24"/>
          <w:szCs w:val="24"/>
        </w:rPr>
      </w:pPr>
    </w:p>
    <w:p w14:paraId="3B095250" w14:textId="77777777" w:rsidR="003B0F42" w:rsidRDefault="003B0F42" w:rsidP="004269CE">
      <w:pPr>
        <w:snapToGrid w:val="0"/>
        <w:spacing w:after="0" w:line="240" w:lineRule="auto"/>
        <w:ind w:rightChars="-129" w:right="-284"/>
        <w:rPr>
          <w:rFonts w:ascii="ＭＳ ゴシック" w:eastAsia="ＭＳ ゴシック" w:hAnsi="ＭＳ ゴシック" w:cs="ＭＳ ゴシック"/>
          <w:sz w:val="24"/>
          <w:szCs w:val="24"/>
        </w:rPr>
      </w:pPr>
    </w:p>
    <w:p w14:paraId="6FA79117" w14:textId="77777777" w:rsidR="003B0F42" w:rsidRDefault="003B0F42" w:rsidP="004269CE">
      <w:pPr>
        <w:snapToGrid w:val="0"/>
        <w:spacing w:after="0" w:line="240" w:lineRule="auto"/>
        <w:ind w:rightChars="-129" w:right="-284"/>
        <w:rPr>
          <w:rFonts w:ascii="ＭＳ ゴシック" w:eastAsia="ＭＳ ゴシック" w:hAnsi="ＭＳ ゴシック" w:cs="ＭＳ ゴシック"/>
          <w:sz w:val="24"/>
          <w:szCs w:val="24"/>
        </w:rPr>
      </w:pPr>
      <w:r w:rsidRPr="00437E05">
        <w:rPr>
          <w:rFonts w:ascii="ＭＳ ゴシック" w:eastAsia="ＭＳ ゴシック" w:hAnsi="ＭＳ ゴシック" w:cs="ＭＳ ゴシック"/>
          <w:noProof/>
          <w:sz w:val="24"/>
          <w:szCs w:val="24"/>
        </w:rPr>
        <mc:AlternateContent>
          <mc:Choice Requires="wps">
            <w:drawing>
              <wp:anchor distT="0" distB="0" distL="114300" distR="114300" simplePos="0" relativeHeight="251751424" behindDoc="0" locked="0" layoutInCell="1" allowOverlap="1" wp14:anchorId="27239A6E" wp14:editId="21F70C0A">
                <wp:simplePos x="0" y="0"/>
                <wp:positionH relativeFrom="margin">
                  <wp:posOffset>2310765</wp:posOffset>
                </wp:positionH>
                <wp:positionV relativeFrom="paragraph">
                  <wp:posOffset>115570</wp:posOffset>
                </wp:positionV>
                <wp:extent cx="3256915" cy="295275"/>
                <wp:effectExtent l="0" t="0" r="0" b="0"/>
                <wp:wrapNone/>
                <wp:docPr id="29" name="正方形/長方形 29"/>
                <wp:cNvGraphicFramePr/>
                <a:graphic xmlns:a="http://schemas.openxmlformats.org/drawingml/2006/main">
                  <a:graphicData uri="http://schemas.microsoft.com/office/word/2010/wordprocessingShape">
                    <wps:wsp>
                      <wps:cNvSpPr/>
                      <wps:spPr>
                        <a:xfrm>
                          <a:off x="0" y="0"/>
                          <a:ext cx="3256915" cy="295275"/>
                        </a:xfrm>
                        <a:prstGeom prst="rect">
                          <a:avLst/>
                        </a:prstGeom>
                        <a:noFill/>
                        <a:ln w="12700" cap="flat" cmpd="sng" algn="ctr">
                          <a:noFill/>
                          <a:prstDash val="solid"/>
                          <a:miter lim="800000"/>
                        </a:ln>
                        <a:effectLst/>
                      </wps:spPr>
                      <wps:txbx>
                        <w:txbxContent>
                          <w:p w14:paraId="57FD40E8" w14:textId="29507AC3" w:rsidR="0092558A" w:rsidRPr="001F4D70" w:rsidRDefault="0092558A" w:rsidP="00775397">
                            <w:pPr>
                              <w:rPr>
                                <w:rFonts w:ascii="ＭＳ ゴシック" w:eastAsia="ＭＳ ゴシック" w:hAnsi="ＭＳ ゴシック"/>
                                <w:color w:val="000000" w:themeColor="text1"/>
                              </w:rPr>
                            </w:pPr>
                            <w:r w:rsidRPr="001F4D70">
                              <w:rPr>
                                <w:rFonts w:ascii="ＭＳ ゴシック" w:eastAsia="ＭＳ ゴシック" w:hAnsi="ＭＳ ゴシック" w:hint="eastAsia"/>
                                <w:color w:val="000000" w:themeColor="text1"/>
                                <w:sz w:val="20"/>
                              </w:rPr>
                              <w:t>【</w:t>
                            </w:r>
                            <w:r>
                              <w:rPr>
                                <w:rFonts w:ascii="ＭＳ ゴシック" w:eastAsia="ＭＳ ゴシック" w:hAnsi="ＭＳ ゴシック" w:hint="eastAsia"/>
                                <w:color w:val="000000" w:themeColor="text1"/>
                                <w:sz w:val="20"/>
                              </w:rPr>
                              <w:t>出典</w:t>
                            </w:r>
                            <w:r>
                              <w:rPr>
                                <w:rFonts w:ascii="ＭＳ ゴシック" w:eastAsia="ＭＳ ゴシック" w:hAnsi="ＭＳ ゴシック"/>
                                <w:color w:val="000000" w:themeColor="text1"/>
                                <w:sz w:val="20"/>
                              </w:rPr>
                              <w:t>：</w:t>
                            </w:r>
                            <w:r w:rsidR="00415769">
                              <w:rPr>
                                <w:rFonts w:ascii="ＭＳ ゴシック" w:eastAsia="ＭＳ ゴシック" w:hAnsi="ＭＳ ゴシック" w:hint="eastAsia"/>
                                <w:color w:val="000000" w:themeColor="text1"/>
                                <w:sz w:val="20"/>
                              </w:rPr>
                              <w:t>奈良</w:t>
                            </w:r>
                            <w:r>
                              <w:rPr>
                                <w:rFonts w:ascii="ＭＳ ゴシック" w:eastAsia="ＭＳ ゴシック" w:hAnsi="ＭＳ ゴシック" w:hint="eastAsia"/>
                                <w:color w:val="000000" w:themeColor="text1"/>
                                <w:sz w:val="20"/>
                              </w:rPr>
                              <w:t>県新型</w:t>
                            </w:r>
                            <w:r>
                              <w:rPr>
                                <w:rFonts w:ascii="ＭＳ ゴシック" w:eastAsia="ＭＳ ゴシック" w:hAnsi="ＭＳ ゴシック"/>
                                <w:color w:val="000000" w:themeColor="text1"/>
                                <w:sz w:val="20"/>
                              </w:rPr>
                              <w:t>インフルエンザ</w:t>
                            </w:r>
                            <w:r w:rsidR="00537302">
                              <w:rPr>
                                <w:rFonts w:ascii="ＭＳ ゴシック" w:eastAsia="ＭＳ ゴシック" w:hAnsi="ＭＳ ゴシック" w:hint="eastAsia"/>
                                <w:color w:val="000000" w:themeColor="text1"/>
                                <w:sz w:val="20"/>
                              </w:rPr>
                              <w:t>等対策</w:t>
                            </w:r>
                            <w:r>
                              <w:rPr>
                                <w:rFonts w:ascii="ＭＳ ゴシック" w:eastAsia="ＭＳ ゴシック" w:hAnsi="ＭＳ ゴシック"/>
                                <w:color w:val="000000" w:themeColor="text1"/>
                                <w:sz w:val="20"/>
                              </w:rPr>
                              <w:t>行動計画</w:t>
                            </w:r>
                            <w:r w:rsidRPr="001F4D70">
                              <w:rPr>
                                <w:rFonts w:ascii="ＭＳ ゴシック" w:eastAsia="ＭＳ ゴシック" w:hAnsi="ＭＳ ゴシック" w:hint="eastAsia"/>
                                <w:color w:val="000000" w:themeColor="text1"/>
                                <w:sz w:val="20"/>
                              </w:rPr>
                              <w:t>】</w:t>
                            </w:r>
                          </w:p>
                          <w:p w14:paraId="29AFE5EA" w14:textId="77777777" w:rsidR="0092558A" w:rsidRPr="0044628C" w:rsidRDefault="0092558A" w:rsidP="007753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39A6E" id="正方形/長方形 29" o:spid="_x0000_s1074" style="position:absolute;margin-left:181.95pt;margin-top:9.1pt;width:256.45pt;height:23.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" filled="f" stroked="f" strokeweight="1pt">
                <v:textbox>
                  <w:txbxContent>
                    <w:p w14:paraId="57FD40E8" w14:textId="29507AC3" w:rsidR="0092558A" w:rsidRPr="001F4D70" w:rsidRDefault="0092558A" w:rsidP="00775397">
                      <w:pPr>
                        <w:rPr>
                          <w:rFonts w:ascii="ＭＳ ゴシック" w:eastAsia="ＭＳ ゴシック" w:hAnsi="ＭＳ ゴシック"/>
                          <w:color w:val="000000" w:themeColor="text1"/>
                        </w:rPr>
                      </w:pPr>
                      <w:r w:rsidRPr="001F4D70">
                        <w:rPr>
                          <w:rFonts w:ascii="ＭＳ ゴシック" w:eastAsia="ＭＳ ゴシック" w:hAnsi="ＭＳ ゴシック" w:hint="eastAsia"/>
                          <w:color w:val="000000" w:themeColor="text1"/>
                          <w:sz w:val="20"/>
                        </w:rPr>
                        <w:t>【</w:t>
                      </w:r>
                      <w:r>
                        <w:rPr>
                          <w:rFonts w:ascii="ＭＳ ゴシック" w:eastAsia="ＭＳ ゴシック" w:hAnsi="ＭＳ ゴシック" w:hint="eastAsia"/>
                          <w:color w:val="000000" w:themeColor="text1"/>
                          <w:sz w:val="20"/>
                        </w:rPr>
                        <w:t>出典</w:t>
                      </w:r>
                      <w:r>
                        <w:rPr>
                          <w:rFonts w:ascii="ＭＳ ゴシック" w:eastAsia="ＭＳ ゴシック" w:hAnsi="ＭＳ ゴシック"/>
                          <w:color w:val="000000" w:themeColor="text1"/>
                          <w:sz w:val="20"/>
                        </w:rPr>
                        <w:t>：</w:t>
                      </w:r>
                      <w:r w:rsidR="00415769">
                        <w:rPr>
                          <w:rFonts w:ascii="ＭＳ ゴシック" w:eastAsia="ＭＳ ゴシック" w:hAnsi="ＭＳ ゴシック" w:hint="eastAsia"/>
                          <w:color w:val="000000" w:themeColor="text1"/>
                          <w:sz w:val="20"/>
                        </w:rPr>
                        <w:t>奈良</w:t>
                      </w:r>
                      <w:r>
                        <w:rPr>
                          <w:rFonts w:ascii="ＭＳ ゴシック" w:eastAsia="ＭＳ ゴシック" w:hAnsi="ＭＳ ゴシック" w:hint="eastAsia"/>
                          <w:color w:val="000000" w:themeColor="text1"/>
                          <w:sz w:val="20"/>
                        </w:rPr>
                        <w:t>県新型</w:t>
                      </w:r>
                      <w:r>
                        <w:rPr>
                          <w:rFonts w:ascii="ＭＳ ゴシック" w:eastAsia="ＭＳ ゴシック" w:hAnsi="ＭＳ ゴシック"/>
                          <w:color w:val="000000" w:themeColor="text1"/>
                          <w:sz w:val="20"/>
                        </w:rPr>
                        <w:t>インフルエンザ</w:t>
                      </w:r>
                      <w:r w:rsidR="00537302">
                        <w:rPr>
                          <w:rFonts w:ascii="ＭＳ ゴシック" w:eastAsia="ＭＳ ゴシック" w:hAnsi="ＭＳ ゴシック" w:hint="eastAsia"/>
                          <w:color w:val="000000" w:themeColor="text1"/>
                          <w:sz w:val="20"/>
                        </w:rPr>
                        <w:t>等対策</w:t>
                      </w:r>
                      <w:r>
                        <w:rPr>
                          <w:rFonts w:ascii="ＭＳ ゴシック" w:eastAsia="ＭＳ ゴシック" w:hAnsi="ＭＳ ゴシック"/>
                          <w:color w:val="000000" w:themeColor="text1"/>
                          <w:sz w:val="20"/>
                        </w:rPr>
                        <w:t>行動計画</w:t>
                      </w:r>
                      <w:r w:rsidRPr="001F4D70">
                        <w:rPr>
                          <w:rFonts w:ascii="ＭＳ ゴシック" w:eastAsia="ＭＳ ゴシック" w:hAnsi="ＭＳ ゴシック" w:hint="eastAsia"/>
                          <w:color w:val="000000" w:themeColor="text1"/>
                          <w:sz w:val="20"/>
                        </w:rPr>
                        <w:t>】</w:t>
                      </w:r>
                    </w:p>
                    <w:p w14:paraId="29AFE5EA" w14:textId="77777777" w:rsidR="0092558A" w:rsidRPr="0044628C" w:rsidRDefault="0092558A" w:rsidP="00775397">
                      <w:pPr>
                        <w:jc w:val="center"/>
                      </w:pPr>
                    </w:p>
                  </w:txbxContent>
                </v:textbox>
                <w10:wrap anchorx="margin"/>
              </v:rect>
            </w:pict>
          </mc:Fallback>
        </mc:AlternateContent>
      </w:r>
    </w:p>
    <w:p w14:paraId="0A760AE2" w14:textId="77777777" w:rsidR="003B0F42" w:rsidRDefault="003B0F42" w:rsidP="004269CE">
      <w:pPr>
        <w:snapToGrid w:val="0"/>
        <w:spacing w:after="0" w:line="240" w:lineRule="auto"/>
        <w:ind w:rightChars="-129" w:right="-284"/>
        <w:rPr>
          <w:rFonts w:ascii="ＭＳ ゴシック" w:eastAsia="ＭＳ ゴシック" w:hAnsi="ＭＳ ゴシック" w:cs="ＭＳ ゴシック"/>
          <w:sz w:val="24"/>
          <w:szCs w:val="24"/>
        </w:rPr>
      </w:pPr>
    </w:p>
    <w:p w14:paraId="19F54AAC" w14:textId="77777777" w:rsidR="00462051" w:rsidRDefault="00462051" w:rsidP="004269CE">
      <w:pPr>
        <w:snapToGrid w:val="0"/>
        <w:spacing w:after="0" w:line="240" w:lineRule="auto"/>
        <w:ind w:rightChars="-129" w:right="-284"/>
        <w:rPr>
          <w:rFonts w:ascii="ＭＳ ゴシック" w:eastAsia="ＭＳ ゴシック" w:hAnsi="ＭＳ ゴシック" w:cs="ＭＳ ゴシック"/>
          <w:sz w:val="24"/>
          <w:szCs w:val="24"/>
        </w:rPr>
      </w:pPr>
    </w:p>
    <w:p w14:paraId="5847DFD8" w14:textId="0E9DAA39" w:rsidR="00462051" w:rsidRDefault="00462051" w:rsidP="00476944">
      <w:pPr>
        <w:tabs>
          <w:tab w:val="left" w:pos="426"/>
          <w:tab w:val="left" w:pos="8789"/>
        </w:tabs>
        <w:snapToGrid w:val="0"/>
        <w:spacing w:after="0" w:line="240" w:lineRule="auto"/>
        <w:ind w:rightChars="-129" w:right="-284"/>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 xml:space="preserve">　　２．市民生活及び</w:t>
      </w:r>
      <w:r w:rsidR="007C4D41">
        <w:rPr>
          <w:rFonts w:ascii="ＭＳ ゴシック" w:eastAsia="ＭＳ ゴシック" w:hAnsi="ＭＳ ゴシック" w:cs="ＭＳ ゴシック" w:hint="eastAsia"/>
          <w:sz w:val="24"/>
          <w:szCs w:val="24"/>
        </w:rPr>
        <w:t>社会</w:t>
      </w:r>
      <w:r>
        <w:rPr>
          <w:rFonts w:ascii="ＭＳ ゴシック" w:eastAsia="ＭＳ ゴシック" w:hAnsi="ＭＳ ゴシック" w:cs="ＭＳ ゴシック" w:hint="eastAsia"/>
          <w:sz w:val="24"/>
          <w:szCs w:val="24"/>
        </w:rPr>
        <w:t>経済に及ぼす影響が最小となるようにする。</w:t>
      </w:r>
    </w:p>
    <w:p w14:paraId="586341D3" w14:textId="77777777" w:rsidR="00462051" w:rsidRDefault="00462051" w:rsidP="00462051">
      <w:pPr>
        <w:tabs>
          <w:tab w:val="left" w:pos="426"/>
        </w:tabs>
        <w:snapToGrid w:val="0"/>
        <w:spacing w:after="0" w:line="240" w:lineRule="auto"/>
        <w:ind w:rightChars="-129" w:right="-284"/>
        <w:rPr>
          <w:rFonts w:ascii="ＭＳ ゴシック" w:eastAsia="ＭＳ ゴシック" w:hAnsi="ＭＳ ゴシック" w:cs="ＭＳ ゴシック"/>
          <w:sz w:val="24"/>
          <w:szCs w:val="24"/>
        </w:rPr>
      </w:pPr>
    </w:p>
    <w:p w14:paraId="72E12C1E" w14:textId="065BBE97" w:rsidR="00462051" w:rsidRDefault="00462051" w:rsidP="00462051">
      <w:pPr>
        <w:snapToGrid w:val="0"/>
        <w:spacing w:after="0" w:line="240" w:lineRule="auto"/>
        <w:ind w:rightChars="-129" w:right="-284"/>
        <w:rPr>
          <w:rFonts w:ascii="ＭＳ 明朝" w:eastAsia="ＭＳ 明朝" w:hAnsi="ＭＳ 明朝" w:cs="ＭＳ ゴシック"/>
          <w:sz w:val="24"/>
          <w:szCs w:val="24"/>
        </w:rPr>
      </w:pPr>
      <w:r w:rsidRPr="003B0F42">
        <w:rPr>
          <w:rFonts w:ascii="ＭＳ 明朝" w:eastAsia="ＭＳ 明朝" w:hAnsi="ＭＳ 明朝" w:cs="ＭＳ ゴシック" w:hint="eastAsia"/>
          <w:sz w:val="24"/>
          <w:szCs w:val="24"/>
        </w:rPr>
        <w:t xml:space="preserve">　</w:t>
      </w:r>
      <w:r>
        <w:rPr>
          <w:rFonts w:ascii="ＭＳ 明朝" w:eastAsia="ＭＳ 明朝" w:hAnsi="ＭＳ 明朝" w:cs="ＭＳ ゴシック" w:hint="eastAsia"/>
          <w:sz w:val="24"/>
          <w:szCs w:val="24"/>
        </w:rPr>
        <w:t xml:space="preserve">　</w:t>
      </w:r>
      <w:r w:rsidRPr="003B0F42">
        <w:rPr>
          <w:rFonts w:ascii="ＭＳ 明朝" w:eastAsia="ＭＳ 明朝" w:hAnsi="ＭＳ 明朝" w:cs="ＭＳ ゴシック" w:hint="eastAsia"/>
          <w:sz w:val="24"/>
          <w:szCs w:val="24"/>
        </w:rPr>
        <w:t xml:space="preserve">　・感染拡大防止と</w:t>
      </w:r>
      <w:r w:rsidR="007C4D41">
        <w:rPr>
          <w:rFonts w:ascii="ＭＳ 明朝" w:eastAsia="ＭＳ 明朝" w:hAnsi="ＭＳ 明朝" w:cs="ＭＳ ゴシック" w:hint="eastAsia"/>
          <w:sz w:val="24"/>
          <w:szCs w:val="24"/>
        </w:rPr>
        <w:t>社会</w:t>
      </w:r>
      <w:r w:rsidRPr="003B0F42">
        <w:rPr>
          <w:rFonts w:ascii="ＭＳ 明朝" w:eastAsia="ＭＳ 明朝" w:hAnsi="ＭＳ 明朝" w:cs="ＭＳ ゴシック" w:hint="eastAsia"/>
          <w:sz w:val="24"/>
          <w:szCs w:val="24"/>
        </w:rPr>
        <w:t>経済活動のバランスを踏まえた対策の切替を円滑に行</w:t>
      </w:r>
    </w:p>
    <w:p w14:paraId="43666D64" w14:textId="4EFDACED" w:rsidR="00462051" w:rsidRPr="003B0F42" w:rsidRDefault="00462051" w:rsidP="00462051">
      <w:pPr>
        <w:snapToGrid w:val="0"/>
        <w:spacing w:after="0" w:line="240" w:lineRule="auto"/>
        <w:ind w:rightChars="-129" w:right="-284" w:firstLineChars="400" w:firstLine="960"/>
        <w:rPr>
          <w:rFonts w:ascii="ＭＳ 明朝" w:eastAsia="ＭＳ 明朝" w:hAnsi="ＭＳ 明朝" w:cs="ＭＳ ゴシック"/>
          <w:sz w:val="24"/>
          <w:szCs w:val="24"/>
        </w:rPr>
      </w:pPr>
      <w:r w:rsidRPr="003B0F42">
        <w:rPr>
          <w:rFonts w:ascii="ＭＳ 明朝" w:eastAsia="ＭＳ 明朝" w:hAnsi="ＭＳ 明朝" w:cs="ＭＳ ゴシック" w:hint="eastAsia"/>
          <w:sz w:val="24"/>
          <w:szCs w:val="24"/>
        </w:rPr>
        <w:t>うことにより、市民生活及び</w:t>
      </w:r>
      <w:r w:rsidR="007C4D41">
        <w:rPr>
          <w:rFonts w:ascii="ＭＳ 明朝" w:eastAsia="ＭＳ 明朝" w:hAnsi="ＭＳ 明朝" w:cs="ＭＳ ゴシック" w:hint="eastAsia"/>
          <w:sz w:val="24"/>
          <w:szCs w:val="24"/>
        </w:rPr>
        <w:t>社会</w:t>
      </w:r>
      <w:r w:rsidRPr="003B0F42">
        <w:rPr>
          <w:rFonts w:ascii="ＭＳ 明朝" w:eastAsia="ＭＳ 明朝" w:hAnsi="ＭＳ 明朝" w:cs="ＭＳ ゴシック" w:hint="eastAsia"/>
          <w:sz w:val="24"/>
          <w:szCs w:val="24"/>
        </w:rPr>
        <w:t>経済活動への影響を軽減する。</w:t>
      </w:r>
    </w:p>
    <w:p w14:paraId="4B7F5DC9" w14:textId="6B34A5BB" w:rsidR="00462051" w:rsidRDefault="00462051" w:rsidP="00462051">
      <w:pPr>
        <w:snapToGrid w:val="0"/>
        <w:spacing w:after="0" w:line="240" w:lineRule="auto"/>
        <w:ind w:rightChars="-129" w:right="-284" w:firstLineChars="300" w:firstLine="720"/>
        <w:rPr>
          <w:rFonts w:ascii="ＭＳ 明朝" w:eastAsia="ＭＳ 明朝" w:hAnsi="ＭＳ 明朝" w:cs="ＭＳ ゴシック"/>
          <w:sz w:val="24"/>
          <w:szCs w:val="24"/>
        </w:rPr>
      </w:pPr>
      <w:r w:rsidRPr="003B0F42">
        <w:rPr>
          <w:rFonts w:ascii="ＭＳ 明朝" w:eastAsia="ＭＳ 明朝" w:hAnsi="ＭＳ 明朝" w:cs="ＭＳ ゴシック" w:hint="eastAsia"/>
          <w:sz w:val="24"/>
          <w:szCs w:val="24"/>
        </w:rPr>
        <w:t>・市民生活及び</w:t>
      </w:r>
      <w:r w:rsidR="007C4D41">
        <w:rPr>
          <w:rFonts w:ascii="ＭＳ 明朝" w:eastAsia="ＭＳ 明朝" w:hAnsi="ＭＳ 明朝" w:cs="ＭＳ ゴシック" w:hint="eastAsia"/>
          <w:sz w:val="24"/>
          <w:szCs w:val="24"/>
        </w:rPr>
        <w:t>社会</w:t>
      </w:r>
      <w:r w:rsidRPr="003B0F42">
        <w:rPr>
          <w:rFonts w:ascii="ＭＳ 明朝" w:eastAsia="ＭＳ 明朝" w:hAnsi="ＭＳ 明朝" w:cs="ＭＳ ゴシック" w:hint="eastAsia"/>
          <w:sz w:val="24"/>
          <w:szCs w:val="24"/>
        </w:rPr>
        <w:t>経済の安定を確保する。</w:t>
      </w:r>
    </w:p>
    <w:p w14:paraId="05CC507A" w14:textId="77777777" w:rsidR="00462051" w:rsidRPr="00514967" w:rsidRDefault="00462051" w:rsidP="00462051">
      <w:pPr>
        <w:snapToGrid w:val="0"/>
        <w:spacing w:after="0" w:line="240" w:lineRule="auto"/>
        <w:ind w:rightChars="-129" w:right="-284" w:firstLineChars="300" w:firstLine="720"/>
        <w:rPr>
          <w:rFonts w:ascii="ＭＳ 明朝" w:eastAsia="ＭＳ 明朝" w:hAnsi="ＭＳ 明朝" w:cs="ＭＳ ゴシック"/>
          <w:sz w:val="24"/>
          <w:szCs w:val="24"/>
        </w:rPr>
      </w:pPr>
      <w:r w:rsidRPr="003B0F42">
        <w:rPr>
          <w:rFonts w:ascii="ＭＳ 明朝" w:eastAsia="ＭＳ 明朝" w:hAnsi="ＭＳ 明朝" w:cs="ＭＳ ゴシック" w:hint="eastAsia"/>
          <w:sz w:val="24"/>
          <w:szCs w:val="24"/>
        </w:rPr>
        <w:t>・</w:t>
      </w:r>
      <w:r>
        <w:rPr>
          <w:rFonts w:ascii="ＭＳ 明朝" w:eastAsia="ＭＳ 明朝" w:hAnsi="ＭＳ 明朝" w:cs="ＭＳ ゴシック" w:hint="eastAsia"/>
          <w:sz w:val="24"/>
          <w:szCs w:val="24"/>
        </w:rPr>
        <w:t>市内における</w:t>
      </w:r>
      <w:r w:rsidRPr="003B0F42">
        <w:rPr>
          <w:rFonts w:ascii="ＭＳ 明朝" w:eastAsia="ＭＳ 明朝" w:hAnsi="ＭＳ 明朝" w:cs="ＭＳ ゴシック" w:hint="eastAsia"/>
          <w:sz w:val="24"/>
          <w:szCs w:val="24"/>
        </w:rPr>
        <w:t>感染対策等により、感染者等の数を減らす。</w:t>
      </w:r>
    </w:p>
    <w:p w14:paraId="0A381012" w14:textId="77777777" w:rsidR="00462051" w:rsidRDefault="00462051" w:rsidP="00462051">
      <w:pPr>
        <w:snapToGrid w:val="0"/>
        <w:spacing w:after="0" w:line="240" w:lineRule="auto"/>
        <w:ind w:rightChars="-129" w:right="-284" w:firstLineChars="300" w:firstLine="720"/>
        <w:rPr>
          <w:rFonts w:ascii="ＭＳ 明朝" w:eastAsia="ＭＳ 明朝" w:hAnsi="ＭＳ 明朝" w:cs="ＭＳ ゴシック"/>
          <w:sz w:val="24"/>
          <w:szCs w:val="24"/>
        </w:rPr>
      </w:pPr>
      <w:r w:rsidRPr="003B0F42">
        <w:rPr>
          <w:rFonts w:ascii="ＭＳ 明朝" w:eastAsia="ＭＳ 明朝" w:hAnsi="ＭＳ 明朝" w:cs="ＭＳ ゴシック" w:hint="eastAsia"/>
          <w:sz w:val="24"/>
          <w:szCs w:val="24"/>
        </w:rPr>
        <w:t>・事業継続計画の作成や実施等により、医療の提供の業務又は市民生活及び</w:t>
      </w:r>
    </w:p>
    <w:p w14:paraId="23CD3B69" w14:textId="2AF4E5F2" w:rsidR="00462051" w:rsidRDefault="007C4D41" w:rsidP="00462051">
      <w:pPr>
        <w:snapToGrid w:val="0"/>
        <w:spacing w:after="0" w:line="240" w:lineRule="auto"/>
        <w:ind w:rightChars="-129" w:right="-284" w:firstLineChars="400" w:firstLine="96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社会</w:t>
      </w:r>
      <w:r w:rsidR="00462051" w:rsidRPr="003B0F42">
        <w:rPr>
          <w:rFonts w:ascii="ＭＳ 明朝" w:eastAsia="ＭＳ 明朝" w:hAnsi="ＭＳ 明朝" w:cs="ＭＳ ゴシック" w:hint="eastAsia"/>
          <w:sz w:val="24"/>
          <w:szCs w:val="24"/>
        </w:rPr>
        <w:t>経済の安定に寄与する業務の維持に努める。</w:t>
      </w:r>
    </w:p>
    <w:p w14:paraId="136CFFD1" w14:textId="7EE32F23" w:rsidR="00462051" w:rsidRDefault="00462051" w:rsidP="00462051">
      <w:pPr>
        <w:snapToGrid w:val="0"/>
        <w:spacing w:after="0" w:line="240" w:lineRule="auto"/>
        <w:ind w:rightChars="-129" w:right="-284" w:firstLineChars="400" w:firstLine="960"/>
        <w:rPr>
          <w:rFonts w:ascii="ＭＳ 明朝" w:eastAsia="ＭＳ 明朝" w:hAnsi="ＭＳ 明朝" w:cs="ＭＳ ゴシック"/>
          <w:sz w:val="24"/>
          <w:szCs w:val="24"/>
        </w:rPr>
      </w:pPr>
    </w:p>
    <w:p w14:paraId="579EB224" w14:textId="5F5A742E" w:rsidR="00462051" w:rsidRPr="00514967" w:rsidRDefault="00462051" w:rsidP="00462051">
      <w:pPr>
        <w:snapToGrid w:val="0"/>
        <w:spacing w:after="0" w:line="240" w:lineRule="auto"/>
        <w:ind w:rightChars="-129" w:right="-284" w:firstLineChars="400" w:firstLine="960"/>
        <w:rPr>
          <w:rFonts w:ascii="ＭＳ 明朝" w:eastAsia="ＭＳ 明朝" w:hAnsi="ＭＳ 明朝" w:cs="ＭＳ ゴシック"/>
          <w:sz w:val="24"/>
          <w:szCs w:val="24"/>
        </w:rPr>
      </w:pPr>
    </w:p>
    <w:p w14:paraId="34A99D33" w14:textId="2C27F762" w:rsidR="00775397" w:rsidRPr="001361FC" w:rsidRDefault="00EE04E9" w:rsidP="00671104">
      <w:pPr>
        <w:snapToGrid w:val="0"/>
        <w:spacing w:after="0" w:line="240" w:lineRule="auto"/>
        <w:ind w:right="-187" w:firstLineChars="100" w:firstLine="250"/>
        <w:rPr>
          <w:rFonts w:ascii="BIZ UDPゴシック" w:eastAsia="BIZ UDPゴシック" w:hAnsi="BIZ UDPゴシック" w:cs="ＭＳ ゴシック"/>
          <w:b/>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03648" behindDoc="0" locked="0" layoutInCell="1" allowOverlap="1" wp14:anchorId="6210B58C" wp14:editId="3B907A36">
                <wp:simplePos x="0" y="0"/>
                <wp:positionH relativeFrom="margin">
                  <wp:posOffset>88134</wp:posOffset>
                </wp:positionH>
                <wp:positionV relativeFrom="paragraph">
                  <wp:posOffset>6388</wp:posOffset>
                </wp:positionV>
                <wp:extent cx="1806766" cy="308472"/>
                <wp:effectExtent l="0" t="0" r="22225" b="15875"/>
                <wp:wrapNone/>
                <wp:docPr id="53" name="正方形/長方形 53"/>
                <wp:cNvGraphicFramePr/>
                <a:graphic xmlns:a="http://schemas.openxmlformats.org/drawingml/2006/main">
                  <a:graphicData uri="http://schemas.microsoft.com/office/word/2010/wordprocessingShape">
                    <wps:wsp>
                      <wps:cNvSpPr/>
                      <wps:spPr>
                        <a:xfrm>
                          <a:off x="0" y="0"/>
                          <a:ext cx="1806766" cy="308472"/>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2F1DED3A" w14:textId="6419D490"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Pr>
                                <w:rFonts w:ascii="BIZ UDPゴシック" w:eastAsia="BIZ UDPゴシック" w:hAnsi="BIZ UDPゴシック" w:cs="ＭＳ ゴシック" w:hint="eastAsia"/>
                                <w:b/>
                                <w:sz w:val="24"/>
                                <w:szCs w:val="24"/>
                              </w:rPr>
                              <w:t>基本的な考え方</w:t>
                            </w:r>
                          </w:p>
                          <w:p w14:paraId="2A2295D3"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0BDA8BA2"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0B58C" id="正方形/長方形 53" o:spid="_x0000_s1075" style="position:absolute;left:0;text-align:left;margin-left:6.95pt;margin-top:.5pt;width:142.25pt;height:24.3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" fillcolor="#fff2cc" strokecolor="#223f59">
                <v:textbox>
                  <w:txbxContent>
                    <w:p w14:paraId="2F1DED3A" w14:textId="6419D490"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Pr>
                          <w:rFonts w:ascii="BIZ UDPゴシック" w:eastAsia="BIZ UDPゴシック" w:hAnsi="BIZ UDPゴシック" w:cs="ＭＳ ゴシック" w:hint="eastAsia"/>
                          <w:b/>
                          <w:sz w:val="24"/>
                          <w:szCs w:val="24"/>
                        </w:rPr>
                        <w:t>基本的な考え方</w:t>
                      </w:r>
                    </w:p>
                    <w:p w14:paraId="2A2295D3"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0BDA8BA2" w14:textId="77777777" w:rsidR="00EE04E9" w:rsidRPr="00A5635D" w:rsidRDefault="00EE04E9" w:rsidP="00EE04E9">
                      <w:pPr>
                        <w:jc w:val="center"/>
                      </w:pPr>
                    </w:p>
                  </w:txbxContent>
                </v:textbox>
                <w10:wrap anchorx="margin"/>
              </v:rect>
            </w:pict>
          </mc:Fallback>
        </mc:AlternateContent>
      </w:r>
    </w:p>
    <w:p w14:paraId="6A008378" w14:textId="41E02BDE" w:rsidR="00775397" w:rsidRPr="00671104" w:rsidRDefault="00775397" w:rsidP="004269CE">
      <w:pPr>
        <w:snapToGrid w:val="0"/>
        <w:spacing w:after="0" w:line="240" w:lineRule="auto"/>
        <w:ind w:right="-187"/>
        <w:rPr>
          <w:rFonts w:ascii="ＭＳ 明朝" w:eastAsia="ＭＳ 明朝" w:hAnsi="ＭＳ 明朝" w:cs="ＭＳ ゴシック"/>
          <w:sz w:val="24"/>
        </w:rPr>
      </w:pPr>
    </w:p>
    <w:p w14:paraId="30C0798C" w14:textId="77777777" w:rsidR="00671104" w:rsidRPr="00671104" w:rsidRDefault="00775397" w:rsidP="004269CE">
      <w:pPr>
        <w:snapToGrid w:val="0"/>
        <w:spacing w:after="0" w:line="240" w:lineRule="auto"/>
        <w:ind w:right="-187"/>
        <w:rPr>
          <w:rFonts w:ascii="ＭＳ 明朝" w:eastAsia="ＭＳ 明朝" w:hAnsi="ＭＳ 明朝" w:cs="ＭＳ ゴシック"/>
          <w:sz w:val="24"/>
        </w:rPr>
      </w:pPr>
      <w:r w:rsidRPr="00671104">
        <w:rPr>
          <w:rFonts w:ascii="ＭＳ 明朝" w:eastAsia="ＭＳ 明朝" w:hAnsi="ＭＳ 明朝" w:cs="ＭＳ ゴシック" w:hint="eastAsia"/>
          <w:sz w:val="24"/>
        </w:rPr>
        <w:t xml:space="preserve">　　</w:t>
      </w:r>
      <w:r w:rsidR="00671104" w:rsidRPr="00671104">
        <w:rPr>
          <w:rFonts w:ascii="ＭＳ 明朝" w:eastAsia="ＭＳ 明朝" w:hAnsi="ＭＳ 明朝" w:cs="ＭＳ ゴシック" w:hint="eastAsia"/>
          <w:sz w:val="24"/>
        </w:rPr>
        <w:t xml:space="preserve">　</w:t>
      </w:r>
      <w:r w:rsidRPr="00671104">
        <w:rPr>
          <w:rFonts w:ascii="ＭＳ 明朝" w:eastAsia="ＭＳ 明朝" w:hAnsi="ＭＳ 明朝" w:cs="ＭＳ ゴシック" w:hint="eastAsia"/>
          <w:sz w:val="24"/>
        </w:rPr>
        <w:t>新型インフルエンザ等対策は、発生の段階や変化に応じて柔軟に対していく</w:t>
      </w:r>
    </w:p>
    <w:p w14:paraId="6303B95D" w14:textId="77777777" w:rsidR="00671104" w:rsidRPr="00671104" w:rsidRDefault="00775397" w:rsidP="00671104">
      <w:pPr>
        <w:snapToGrid w:val="0"/>
        <w:spacing w:after="0" w:line="240" w:lineRule="auto"/>
        <w:ind w:right="-187" w:firstLineChars="200" w:firstLine="480"/>
        <w:rPr>
          <w:rFonts w:ascii="ＭＳ 明朝" w:eastAsia="ＭＳ 明朝" w:hAnsi="ＭＳ 明朝" w:cs="ＭＳ ゴシック"/>
          <w:sz w:val="24"/>
        </w:rPr>
      </w:pPr>
      <w:r w:rsidRPr="00671104">
        <w:rPr>
          <w:rFonts w:ascii="ＭＳ 明朝" w:eastAsia="ＭＳ 明朝" w:hAnsi="ＭＳ 明朝" w:cs="ＭＳ ゴシック" w:hint="eastAsia"/>
          <w:sz w:val="24"/>
        </w:rPr>
        <w:t>必要があることを念頭に置かなければならない。過去の新型インフルエンザや</w:t>
      </w:r>
    </w:p>
    <w:p w14:paraId="20EB05E5" w14:textId="77777777" w:rsidR="00671104" w:rsidRPr="00671104" w:rsidRDefault="00775397" w:rsidP="00671104">
      <w:pPr>
        <w:snapToGrid w:val="0"/>
        <w:spacing w:after="0" w:line="240" w:lineRule="auto"/>
        <w:ind w:right="-187" w:firstLineChars="200" w:firstLine="480"/>
        <w:rPr>
          <w:rFonts w:ascii="ＭＳ 明朝" w:eastAsia="ＭＳ 明朝" w:hAnsi="ＭＳ 明朝" w:cs="ＭＳ ゴシック"/>
          <w:sz w:val="24"/>
        </w:rPr>
      </w:pPr>
      <w:r w:rsidRPr="00671104">
        <w:rPr>
          <w:rFonts w:ascii="ＭＳ 明朝" w:eastAsia="ＭＳ 明朝" w:hAnsi="ＭＳ 明朝" w:cs="ＭＳ ゴシック" w:hint="eastAsia"/>
          <w:sz w:val="24"/>
        </w:rPr>
        <w:t>新型コロナのパンデミック</w:t>
      </w:r>
      <w:r w:rsidR="00654DBC" w:rsidRPr="00671104">
        <w:rPr>
          <w:rFonts w:ascii="ＭＳ 明朝" w:eastAsia="ＭＳ 明朝" w:hAnsi="ＭＳ 明朝" w:cs="ＭＳ ゴシック" w:hint="eastAsia"/>
          <w:sz w:val="24"/>
        </w:rPr>
        <w:t>の経験等を踏まえると、特定の事例に偏重して準備</w:t>
      </w:r>
    </w:p>
    <w:p w14:paraId="734DE540" w14:textId="77777777" w:rsidR="00671104" w:rsidRPr="00671104" w:rsidRDefault="00654DBC" w:rsidP="00671104">
      <w:pPr>
        <w:snapToGrid w:val="0"/>
        <w:spacing w:after="0" w:line="240" w:lineRule="auto"/>
        <w:ind w:right="-283" w:firstLineChars="200" w:firstLine="480"/>
        <w:rPr>
          <w:rFonts w:ascii="ＭＳ 明朝" w:eastAsia="ＭＳ 明朝" w:hAnsi="ＭＳ 明朝" w:cs="ＭＳ ゴシック"/>
          <w:sz w:val="24"/>
        </w:rPr>
      </w:pPr>
      <w:r w:rsidRPr="00671104">
        <w:rPr>
          <w:rFonts w:ascii="ＭＳ 明朝" w:eastAsia="ＭＳ 明朝" w:hAnsi="ＭＳ 明朝" w:cs="ＭＳ ゴシック" w:hint="eastAsia"/>
          <w:sz w:val="24"/>
        </w:rPr>
        <w:t>を行うことは、大きなリスクを背負うことになりかねない。政府行動</w:t>
      </w:r>
      <w:r w:rsidR="00804C3C" w:rsidRPr="00671104">
        <w:rPr>
          <w:rFonts w:ascii="ＭＳ 明朝" w:eastAsia="ＭＳ 明朝" w:hAnsi="ＭＳ 明朝" w:cs="ＭＳ ゴシック" w:hint="eastAsia"/>
          <w:sz w:val="24"/>
        </w:rPr>
        <w:t>計</w:t>
      </w:r>
      <w:r w:rsidRPr="00671104">
        <w:rPr>
          <w:rFonts w:ascii="ＭＳ 明朝" w:eastAsia="ＭＳ 明朝" w:hAnsi="ＭＳ 明朝" w:cs="ＭＳ ゴシック" w:hint="eastAsia"/>
          <w:sz w:val="24"/>
        </w:rPr>
        <w:t>画は、</w:t>
      </w:r>
    </w:p>
    <w:p w14:paraId="0E60B7E6" w14:textId="77777777" w:rsidR="00671104" w:rsidRPr="00671104" w:rsidRDefault="00654DBC" w:rsidP="00671104">
      <w:pPr>
        <w:snapToGrid w:val="0"/>
        <w:spacing w:after="0" w:line="240" w:lineRule="auto"/>
        <w:ind w:right="-283" w:firstLineChars="200" w:firstLine="480"/>
        <w:rPr>
          <w:rFonts w:ascii="ＭＳ 明朝" w:eastAsia="ＭＳ 明朝" w:hAnsi="ＭＳ 明朝" w:cs="ＭＳ ゴシック"/>
          <w:sz w:val="24"/>
        </w:rPr>
      </w:pPr>
      <w:r w:rsidRPr="00671104">
        <w:rPr>
          <w:rFonts w:ascii="ＭＳ 明朝" w:eastAsia="ＭＳ 明朝" w:hAnsi="ＭＳ 明朝" w:cs="ＭＳ ゴシック" w:hint="eastAsia"/>
          <w:sz w:val="24"/>
        </w:rPr>
        <w:t>特定の感染症や過去の事例のみを前提とするのではなく、新型インフルエンザ</w:t>
      </w:r>
    </w:p>
    <w:p w14:paraId="2F7B988B" w14:textId="77777777" w:rsidR="00671104" w:rsidRPr="00671104" w:rsidRDefault="00654DBC" w:rsidP="00671104">
      <w:pPr>
        <w:snapToGrid w:val="0"/>
        <w:spacing w:after="0" w:line="240" w:lineRule="auto"/>
        <w:ind w:right="-283" w:firstLineChars="200" w:firstLine="480"/>
        <w:rPr>
          <w:rFonts w:ascii="ＭＳ 明朝" w:eastAsia="ＭＳ 明朝" w:hAnsi="ＭＳ 明朝" w:cs="ＭＳ ゴシック"/>
          <w:sz w:val="24"/>
        </w:rPr>
      </w:pPr>
      <w:r w:rsidRPr="00671104">
        <w:rPr>
          <w:rFonts w:ascii="ＭＳ 明朝" w:eastAsia="ＭＳ 明朝" w:hAnsi="ＭＳ 明朝" w:cs="ＭＳ ゴシック" w:hint="eastAsia"/>
          <w:sz w:val="24"/>
        </w:rPr>
        <w:t>や新型コロナ等以外の新たな呼吸器感染症等が流行する可能性を想定しつつ、</w:t>
      </w:r>
    </w:p>
    <w:p w14:paraId="3397E9DC" w14:textId="77777777" w:rsidR="00671104" w:rsidRPr="00671104" w:rsidRDefault="00654DBC" w:rsidP="00671104">
      <w:pPr>
        <w:snapToGrid w:val="0"/>
        <w:spacing w:after="0" w:line="240" w:lineRule="auto"/>
        <w:ind w:right="-283" w:firstLineChars="200" w:firstLine="480"/>
        <w:rPr>
          <w:rFonts w:ascii="ＭＳ 明朝" w:eastAsia="ＭＳ 明朝" w:hAnsi="ＭＳ 明朝" w:cs="ＭＳ ゴシック"/>
          <w:sz w:val="24"/>
        </w:rPr>
      </w:pPr>
      <w:r w:rsidRPr="00671104">
        <w:rPr>
          <w:rFonts w:ascii="ＭＳ 明朝" w:eastAsia="ＭＳ 明朝" w:hAnsi="ＭＳ 明朝" w:cs="ＭＳ ゴシック" w:hint="eastAsia"/>
          <w:sz w:val="24"/>
        </w:rPr>
        <w:t>発生した新型インフルエンザ等の特性を踏まえ、様々な状況で対応できるよう、</w:t>
      </w:r>
    </w:p>
    <w:p w14:paraId="65F35CD5" w14:textId="77777777" w:rsidR="00654DBC" w:rsidRPr="00671104" w:rsidRDefault="00654DBC" w:rsidP="00671104">
      <w:pPr>
        <w:snapToGrid w:val="0"/>
        <w:spacing w:after="0" w:line="240" w:lineRule="auto"/>
        <w:ind w:right="-283" w:firstLineChars="200" w:firstLine="480"/>
        <w:rPr>
          <w:rFonts w:ascii="ＭＳ 明朝" w:eastAsia="ＭＳ 明朝" w:hAnsi="ＭＳ 明朝" w:cs="ＭＳ ゴシック"/>
          <w:sz w:val="24"/>
        </w:rPr>
      </w:pPr>
      <w:r w:rsidRPr="00671104">
        <w:rPr>
          <w:rFonts w:ascii="ＭＳ 明朝" w:eastAsia="ＭＳ 明朝" w:hAnsi="ＭＳ 明朝" w:cs="ＭＳ ゴシック" w:hint="eastAsia"/>
          <w:sz w:val="24"/>
        </w:rPr>
        <w:t>対策の選択肢を示すものである。</w:t>
      </w:r>
    </w:p>
    <w:p w14:paraId="443D5542" w14:textId="77777777" w:rsidR="00671104" w:rsidRPr="00671104" w:rsidRDefault="00654DBC" w:rsidP="004269CE">
      <w:pPr>
        <w:snapToGrid w:val="0"/>
        <w:spacing w:after="0" w:line="240" w:lineRule="auto"/>
        <w:ind w:right="-187" w:firstLineChars="100" w:firstLine="240"/>
        <w:rPr>
          <w:rFonts w:ascii="ＭＳ 明朝" w:eastAsia="ＭＳ 明朝" w:hAnsi="ＭＳ 明朝" w:cs="ＭＳ ゴシック"/>
          <w:sz w:val="24"/>
        </w:rPr>
      </w:pPr>
      <w:r w:rsidRPr="00671104">
        <w:rPr>
          <w:rFonts w:ascii="ＭＳ 明朝" w:eastAsia="ＭＳ 明朝" w:hAnsi="ＭＳ 明朝" w:cs="ＭＳ ゴシック" w:hint="eastAsia"/>
          <w:sz w:val="24"/>
        </w:rPr>
        <w:t xml:space="preserve">　</w:t>
      </w:r>
      <w:r w:rsidR="00671104" w:rsidRPr="00671104">
        <w:rPr>
          <w:rFonts w:ascii="ＭＳ 明朝" w:eastAsia="ＭＳ 明朝" w:hAnsi="ＭＳ 明朝" w:cs="ＭＳ ゴシック" w:hint="eastAsia"/>
          <w:sz w:val="24"/>
        </w:rPr>
        <w:t xml:space="preserve">　</w:t>
      </w:r>
      <w:r w:rsidRPr="00671104">
        <w:rPr>
          <w:rFonts w:ascii="ＭＳ 明朝" w:eastAsia="ＭＳ 明朝" w:hAnsi="ＭＳ 明朝" w:cs="ＭＳ ゴシック" w:hint="eastAsia"/>
          <w:sz w:val="24"/>
        </w:rPr>
        <w:t>政府行動計画では、科学的知見及び各国の対策も踏まえ、</w:t>
      </w:r>
      <w:r w:rsidR="00804C3C" w:rsidRPr="00671104">
        <w:rPr>
          <w:rFonts w:ascii="ＭＳ 明朝" w:eastAsia="ＭＳ 明朝" w:hAnsi="ＭＳ 明朝" w:cs="ＭＳ ゴシック" w:hint="eastAsia"/>
          <w:sz w:val="24"/>
        </w:rPr>
        <w:t>我が国の地理的な</w:t>
      </w:r>
    </w:p>
    <w:p w14:paraId="7FFCA4CE" w14:textId="77777777" w:rsidR="00671104" w:rsidRPr="00671104" w:rsidRDefault="00804C3C" w:rsidP="00671104">
      <w:pPr>
        <w:snapToGrid w:val="0"/>
        <w:spacing w:after="0" w:line="240" w:lineRule="auto"/>
        <w:ind w:right="-187" w:firstLineChars="200" w:firstLine="480"/>
        <w:rPr>
          <w:rFonts w:ascii="ＭＳ 明朝" w:eastAsia="ＭＳ 明朝" w:hAnsi="ＭＳ 明朝" w:cs="ＭＳ ゴシック"/>
          <w:sz w:val="24"/>
        </w:rPr>
      </w:pPr>
      <w:r w:rsidRPr="00671104">
        <w:rPr>
          <w:rFonts w:ascii="ＭＳ 明朝" w:eastAsia="ＭＳ 明朝" w:hAnsi="ＭＳ 明朝" w:cs="ＭＳ ゴシック" w:hint="eastAsia"/>
          <w:sz w:val="24"/>
        </w:rPr>
        <w:t>条件、大都市への人口集中、少子高齢化、交通機関の発達度等の社会状況、医</w:t>
      </w:r>
    </w:p>
    <w:p w14:paraId="1A4B7F41" w14:textId="77777777" w:rsidR="00671104" w:rsidRPr="00671104" w:rsidRDefault="00804C3C" w:rsidP="00671104">
      <w:pPr>
        <w:snapToGrid w:val="0"/>
        <w:spacing w:after="0" w:line="240" w:lineRule="auto"/>
        <w:ind w:right="-187" w:firstLineChars="200" w:firstLine="480"/>
        <w:rPr>
          <w:rFonts w:ascii="ＭＳ 明朝" w:eastAsia="ＭＳ 明朝" w:hAnsi="ＭＳ 明朝" w:cs="ＭＳ ゴシック"/>
          <w:sz w:val="24"/>
        </w:rPr>
      </w:pPr>
      <w:r w:rsidRPr="00671104">
        <w:rPr>
          <w:rFonts w:ascii="ＭＳ 明朝" w:eastAsia="ＭＳ 明朝" w:hAnsi="ＭＳ 明朝" w:cs="ＭＳ ゴシック" w:hint="eastAsia"/>
          <w:sz w:val="24"/>
        </w:rPr>
        <w:t>療提供体制、受診行動の特徴等の国民性も考慮しつつ、各種対策を総合的かつ</w:t>
      </w:r>
    </w:p>
    <w:p w14:paraId="5D5DA35F" w14:textId="77777777" w:rsidR="00654DBC" w:rsidRPr="00671104" w:rsidRDefault="00804C3C" w:rsidP="00671104">
      <w:pPr>
        <w:snapToGrid w:val="0"/>
        <w:spacing w:after="0" w:line="240" w:lineRule="auto"/>
        <w:ind w:right="-187" w:firstLineChars="200" w:firstLine="480"/>
        <w:rPr>
          <w:rFonts w:ascii="ＭＳ 明朝" w:eastAsia="ＭＳ 明朝" w:hAnsi="ＭＳ 明朝" w:cs="ＭＳ ゴシック"/>
          <w:sz w:val="24"/>
        </w:rPr>
      </w:pPr>
      <w:r w:rsidRPr="00671104">
        <w:rPr>
          <w:rFonts w:ascii="ＭＳ 明朝" w:eastAsia="ＭＳ 明朝" w:hAnsi="ＭＳ 明朝" w:cs="ＭＳ ゴシック" w:hint="eastAsia"/>
          <w:sz w:val="24"/>
        </w:rPr>
        <w:t>効果的に組み合わせてバランスのとれた戦略をめざすこととしている。</w:t>
      </w:r>
    </w:p>
    <w:p w14:paraId="013D0D6B" w14:textId="77777777" w:rsidR="00462051" w:rsidRDefault="00FA5916" w:rsidP="00671104">
      <w:pPr>
        <w:snapToGrid w:val="0"/>
        <w:spacing w:after="0" w:line="240" w:lineRule="auto"/>
        <w:ind w:rightChars="-129" w:right="-284"/>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 xml:space="preserve">　　</w:t>
      </w:r>
      <w:r w:rsidR="00671104" w:rsidRPr="00671104">
        <w:rPr>
          <w:rFonts w:ascii="ＭＳ 明朝" w:eastAsia="ＭＳ 明朝" w:hAnsi="ＭＳ 明朝" w:cs="ＭＳ ゴシック" w:hint="eastAsia"/>
          <w:sz w:val="24"/>
          <w:szCs w:val="24"/>
        </w:rPr>
        <w:t xml:space="preserve">　</w:t>
      </w:r>
      <w:r w:rsidR="00462051">
        <w:rPr>
          <w:rFonts w:ascii="ＭＳ 明朝" w:eastAsia="ＭＳ 明朝" w:hAnsi="ＭＳ 明朝" w:cs="ＭＳ ゴシック" w:hint="eastAsia"/>
          <w:sz w:val="24"/>
          <w:szCs w:val="24"/>
        </w:rPr>
        <w:t>市行動計画においても、</w:t>
      </w:r>
      <w:r w:rsidRPr="00671104">
        <w:rPr>
          <w:rFonts w:ascii="ＭＳ 明朝" w:eastAsia="ＭＳ 明朝" w:hAnsi="ＭＳ 明朝" w:cs="ＭＳ ゴシック" w:hint="eastAsia"/>
          <w:sz w:val="24"/>
          <w:szCs w:val="24"/>
        </w:rPr>
        <w:t>実際に新型インフルエンザ等が発生した際には、国</w:t>
      </w:r>
    </w:p>
    <w:p w14:paraId="727AD881" w14:textId="77777777" w:rsidR="00AC64DA" w:rsidRDefault="00AC64DA" w:rsidP="00671104">
      <w:pPr>
        <w:snapToGrid w:val="0"/>
        <w:spacing w:after="0" w:line="240" w:lineRule="auto"/>
        <w:ind w:rightChars="-129" w:right="-284" w:firstLineChars="200" w:firstLine="480"/>
        <w:rPr>
          <w:rFonts w:ascii="ＭＳ 明朝" w:eastAsia="ＭＳ 明朝" w:hAnsi="ＭＳ 明朝" w:cs="ＭＳ ゴシック"/>
          <w:sz w:val="24"/>
          <w:szCs w:val="24"/>
        </w:rPr>
      </w:pPr>
    </w:p>
    <w:p w14:paraId="3EDBA703" w14:textId="5866954F" w:rsidR="00462051" w:rsidRDefault="00FA5916" w:rsidP="00671104">
      <w:pPr>
        <w:snapToGrid w:val="0"/>
        <w:spacing w:after="0" w:line="240" w:lineRule="auto"/>
        <w:ind w:rightChars="-129" w:right="-284" w:firstLineChars="200" w:firstLine="48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lastRenderedPageBreak/>
        <w:t>や県の対策の動向を基に、感染症の特徴、病原体の性状（病原性、感染性、薬</w:t>
      </w:r>
    </w:p>
    <w:p w14:paraId="39A28413" w14:textId="77777777" w:rsidR="00462051" w:rsidRDefault="00FA5916" w:rsidP="00671104">
      <w:pPr>
        <w:snapToGrid w:val="0"/>
        <w:spacing w:after="0" w:line="240" w:lineRule="auto"/>
        <w:ind w:rightChars="-129" w:right="-284" w:firstLineChars="200" w:firstLine="48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剤感受性等）、流行の状況、地域の実情その他の状況を踏まえ、人権への配慮</w:t>
      </w:r>
    </w:p>
    <w:p w14:paraId="12A76608" w14:textId="48105887" w:rsidR="00462051" w:rsidRDefault="00FA5916" w:rsidP="00671104">
      <w:pPr>
        <w:snapToGrid w:val="0"/>
        <w:spacing w:after="0" w:line="240" w:lineRule="auto"/>
        <w:ind w:rightChars="-129" w:right="-284" w:firstLineChars="200" w:firstLine="48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や対策の有効性、実効可能性及び対策そのものが市民生活及び</w:t>
      </w:r>
      <w:r w:rsidR="007C4D41">
        <w:rPr>
          <w:rFonts w:ascii="ＭＳ 明朝" w:eastAsia="ＭＳ 明朝" w:hAnsi="ＭＳ 明朝" w:cs="ＭＳ ゴシック" w:hint="eastAsia"/>
          <w:sz w:val="24"/>
          <w:szCs w:val="24"/>
        </w:rPr>
        <w:t>社会</w:t>
      </w:r>
      <w:r w:rsidRPr="00671104">
        <w:rPr>
          <w:rFonts w:ascii="ＭＳ 明朝" w:eastAsia="ＭＳ 明朝" w:hAnsi="ＭＳ 明朝" w:cs="ＭＳ ゴシック" w:hint="eastAsia"/>
          <w:sz w:val="24"/>
          <w:szCs w:val="24"/>
        </w:rPr>
        <w:t>経済に与え</w:t>
      </w:r>
    </w:p>
    <w:p w14:paraId="5AE7C7D1" w14:textId="77777777" w:rsidR="00462051" w:rsidRDefault="00FA5916" w:rsidP="00671104">
      <w:pPr>
        <w:snapToGrid w:val="0"/>
        <w:spacing w:after="0" w:line="240" w:lineRule="auto"/>
        <w:ind w:rightChars="-129" w:right="-284" w:firstLineChars="200" w:firstLine="48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る影響等を総合的に勘案し、市行動計画等で記載するものの中から、実施すべ</w:t>
      </w:r>
    </w:p>
    <w:p w14:paraId="2424AD1B" w14:textId="55092546" w:rsidR="00775397" w:rsidRDefault="00FA5916" w:rsidP="00671104">
      <w:pPr>
        <w:snapToGrid w:val="0"/>
        <w:spacing w:after="0" w:line="240" w:lineRule="auto"/>
        <w:ind w:rightChars="-129" w:right="-284" w:firstLineChars="200" w:firstLine="48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き対策を選択し決定する。</w:t>
      </w:r>
    </w:p>
    <w:p w14:paraId="2E119E48" w14:textId="77777777" w:rsidR="00514967" w:rsidRDefault="00514967" w:rsidP="00671104">
      <w:pPr>
        <w:snapToGrid w:val="0"/>
        <w:spacing w:after="0" w:line="240" w:lineRule="auto"/>
        <w:ind w:rightChars="-129" w:right="-284" w:firstLineChars="200" w:firstLine="480"/>
        <w:rPr>
          <w:rFonts w:ascii="ＭＳ 明朝" w:eastAsia="ＭＳ 明朝" w:hAnsi="ＭＳ 明朝" w:cs="ＭＳ ゴシック"/>
          <w:sz w:val="24"/>
          <w:szCs w:val="24"/>
        </w:rPr>
      </w:pPr>
    </w:p>
    <w:p w14:paraId="74F1EFD8" w14:textId="77777777" w:rsidR="00FA5916" w:rsidRDefault="00FA5916" w:rsidP="00DD6378">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１．</w:t>
      </w:r>
      <w:r w:rsidR="005E38F5">
        <w:rPr>
          <w:rFonts w:ascii="ＭＳ ゴシック" w:eastAsia="ＭＳ ゴシック" w:hAnsi="ＭＳ ゴシック" w:cs="ＭＳ ゴシック" w:hint="eastAsia"/>
          <w:sz w:val="24"/>
          <w:szCs w:val="24"/>
        </w:rPr>
        <w:t>対応時期の考え方</w:t>
      </w:r>
    </w:p>
    <w:p w14:paraId="008B1A73" w14:textId="77777777" w:rsidR="00671104" w:rsidRDefault="00671104" w:rsidP="004269CE">
      <w:pPr>
        <w:snapToGrid w:val="0"/>
        <w:spacing w:after="0" w:line="240" w:lineRule="auto"/>
        <w:ind w:rightChars="-129" w:right="-284"/>
        <w:rPr>
          <w:rFonts w:ascii="ＭＳ ゴシック" w:eastAsia="ＭＳ ゴシック" w:hAnsi="ＭＳ ゴシック" w:cs="ＭＳ ゴシック"/>
          <w:sz w:val="24"/>
          <w:szCs w:val="24"/>
        </w:rPr>
      </w:pPr>
    </w:p>
    <w:p w14:paraId="73824D52" w14:textId="77777777" w:rsidR="008F3695" w:rsidRDefault="005E38F5" w:rsidP="00671104">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（１）準備期</w:t>
      </w:r>
    </w:p>
    <w:p w14:paraId="68DD2EAF" w14:textId="77777777" w:rsidR="00671104" w:rsidRPr="00671104" w:rsidRDefault="008F3695" w:rsidP="00671104">
      <w:pPr>
        <w:snapToGrid w:val="0"/>
        <w:spacing w:after="0" w:line="240" w:lineRule="auto"/>
        <w:ind w:rightChars="-129" w:right="-284" w:firstLineChars="400" w:firstLine="96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発生前の段階（準備期）では、</w:t>
      </w:r>
      <w:r w:rsidR="005E38F5" w:rsidRPr="00671104">
        <w:rPr>
          <w:rFonts w:ascii="ＭＳ 明朝" w:eastAsia="ＭＳ 明朝" w:hAnsi="ＭＳ 明朝" w:cs="ＭＳ ゴシック" w:hint="eastAsia"/>
          <w:sz w:val="24"/>
          <w:szCs w:val="24"/>
        </w:rPr>
        <w:t>市民に対する啓発や市による事業継続計画</w:t>
      </w:r>
    </w:p>
    <w:p w14:paraId="0854EA89" w14:textId="77777777" w:rsidR="00671104" w:rsidRPr="00671104" w:rsidRDefault="005E38F5"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等の策定、実践的な</w:t>
      </w:r>
      <w:r w:rsidR="00CF5D99" w:rsidRPr="00671104">
        <w:rPr>
          <w:rFonts w:ascii="ＭＳ 明朝" w:eastAsia="ＭＳ 明朝" w:hAnsi="ＭＳ 明朝" w:cs="ＭＳ ゴシック" w:hint="eastAsia"/>
          <w:sz w:val="24"/>
          <w:szCs w:val="24"/>
        </w:rPr>
        <w:t>訓練の実施による対応体制の定期的な点検や改善等、新</w:t>
      </w:r>
    </w:p>
    <w:p w14:paraId="3CB64005" w14:textId="77777777" w:rsidR="00671104" w:rsidRPr="00671104" w:rsidRDefault="00CF5D99"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型インフルエンザ等の発生に備えた事前の準備を周到に行っておくことが重</w:t>
      </w:r>
    </w:p>
    <w:p w14:paraId="36C2C6C6" w14:textId="77777777" w:rsidR="005E38F5" w:rsidRPr="00671104" w:rsidRDefault="00CF5D99"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要である。</w:t>
      </w:r>
    </w:p>
    <w:p w14:paraId="6950744A" w14:textId="77777777" w:rsidR="00671104" w:rsidRDefault="00671104" w:rsidP="004269CE">
      <w:pPr>
        <w:snapToGrid w:val="0"/>
        <w:spacing w:after="0" w:line="240" w:lineRule="auto"/>
        <w:ind w:rightChars="-129" w:right="-284"/>
        <w:rPr>
          <w:rFonts w:ascii="ＭＳ ゴシック" w:eastAsia="ＭＳ ゴシック" w:hAnsi="ＭＳ ゴシック" w:cs="ＭＳ ゴシック"/>
          <w:sz w:val="24"/>
          <w:szCs w:val="24"/>
        </w:rPr>
      </w:pPr>
    </w:p>
    <w:p w14:paraId="4E8A3D55" w14:textId="77777777" w:rsidR="0062243B" w:rsidRDefault="00CF5D99" w:rsidP="00671104">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（２）</w:t>
      </w:r>
      <w:r w:rsidR="0062243B">
        <w:rPr>
          <w:rFonts w:ascii="ＭＳ ゴシック" w:eastAsia="ＭＳ ゴシック" w:hAnsi="ＭＳ ゴシック" w:cs="ＭＳ ゴシック" w:hint="eastAsia"/>
          <w:sz w:val="24"/>
          <w:szCs w:val="24"/>
        </w:rPr>
        <w:t>初動期</w:t>
      </w:r>
    </w:p>
    <w:p w14:paraId="285FC8C9" w14:textId="77777777" w:rsidR="00671104" w:rsidRDefault="00CF5D99" w:rsidP="00671104">
      <w:pPr>
        <w:snapToGrid w:val="0"/>
        <w:spacing w:after="0" w:line="240" w:lineRule="auto"/>
        <w:ind w:rightChars="-129" w:right="-284" w:firstLineChars="400" w:firstLine="96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国内、県内及び市内で発生した場合を含め、世界で新型インフルエンザ等</w:t>
      </w:r>
    </w:p>
    <w:p w14:paraId="7DA697DD" w14:textId="77777777" w:rsidR="00DD6378" w:rsidRDefault="00CF5D99" w:rsidP="00DD6378">
      <w:pPr>
        <w:snapToGrid w:val="0"/>
        <w:spacing w:after="0" w:line="240" w:lineRule="auto"/>
        <w:ind w:rightChars="-129" w:right="-284" w:firstLineChars="300" w:firstLine="72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に位置付けられる可能性がある感染症が発生した段階（初動期）では、直ち</w:t>
      </w:r>
    </w:p>
    <w:p w14:paraId="7B1CF91C" w14:textId="77777777" w:rsidR="00CF5D99" w:rsidRPr="00671104" w:rsidRDefault="00CF5D99" w:rsidP="00DD6378">
      <w:pPr>
        <w:snapToGrid w:val="0"/>
        <w:spacing w:after="0" w:line="240" w:lineRule="auto"/>
        <w:ind w:rightChars="-129" w:right="-284" w:firstLineChars="300" w:firstLine="72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に初動対応の体制に切り替える。</w:t>
      </w:r>
    </w:p>
    <w:p w14:paraId="218DA2E1" w14:textId="77777777" w:rsidR="00DD6378" w:rsidRDefault="00CF5D99"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 xml:space="preserve">　また、新型インフルエンザ等に位置付けられる可能性がある感染症が海外</w:t>
      </w:r>
    </w:p>
    <w:p w14:paraId="51AE6761" w14:textId="77777777" w:rsidR="00DD6378" w:rsidRDefault="00CF5D99"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で発生した場合は、病原体の国内、県内及び市内への侵入を完全に防ぐこと</w:t>
      </w:r>
    </w:p>
    <w:p w14:paraId="2AC0E5AE" w14:textId="77777777" w:rsidR="00CF5D99" w:rsidRPr="00671104" w:rsidRDefault="00CF5D99"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671104">
        <w:rPr>
          <w:rFonts w:ascii="ＭＳ 明朝" w:eastAsia="ＭＳ 明朝" w:hAnsi="ＭＳ 明朝" w:cs="ＭＳ ゴシック" w:hint="eastAsia"/>
          <w:sz w:val="24"/>
          <w:szCs w:val="24"/>
        </w:rPr>
        <w:t>は困難であるということを前提とし</w:t>
      </w:r>
      <w:r w:rsidR="008F3695" w:rsidRPr="00671104">
        <w:rPr>
          <w:rFonts w:ascii="ＭＳ 明朝" w:eastAsia="ＭＳ 明朝" w:hAnsi="ＭＳ 明朝" w:cs="ＭＳ ゴシック" w:hint="eastAsia"/>
          <w:sz w:val="24"/>
          <w:szCs w:val="24"/>
        </w:rPr>
        <w:t>た対策を策定することが必要である。</w:t>
      </w:r>
    </w:p>
    <w:p w14:paraId="45381E33" w14:textId="77777777" w:rsidR="00CF5D99" w:rsidRPr="00CF5D99" w:rsidRDefault="00CF5D99" w:rsidP="004269CE">
      <w:pPr>
        <w:snapToGrid w:val="0"/>
        <w:spacing w:after="0" w:line="240" w:lineRule="auto"/>
        <w:ind w:rightChars="-129" w:right="-284" w:firstLineChars="300" w:firstLine="720"/>
        <w:rPr>
          <w:rFonts w:ascii="ＭＳ ゴシック" w:eastAsia="ＭＳ ゴシック" w:hAnsi="ＭＳ ゴシック" w:cs="ＭＳ ゴシック"/>
          <w:sz w:val="24"/>
          <w:szCs w:val="24"/>
        </w:rPr>
      </w:pPr>
    </w:p>
    <w:p w14:paraId="14EB6A24" w14:textId="77777777" w:rsidR="0062243B" w:rsidRDefault="00CF5D99" w:rsidP="00DD6378">
      <w:pPr>
        <w:snapToGrid w:val="0"/>
        <w:spacing w:after="0" w:line="240" w:lineRule="auto"/>
        <w:ind w:rightChars="-129" w:right="-284" w:firstLineChars="100" w:firstLine="24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 xml:space="preserve">　（３）</w:t>
      </w:r>
      <w:r w:rsidR="0062243B">
        <w:rPr>
          <w:rFonts w:ascii="ＭＳ ゴシック" w:eastAsia="ＭＳ ゴシック" w:hAnsi="ＭＳ ゴシック" w:cs="ＭＳ ゴシック" w:hint="eastAsia"/>
          <w:sz w:val="24"/>
          <w:szCs w:val="24"/>
        </w:rPr>
        <w:t>対応期</w:t>
      </w:r>
    </w:p>
    <w:p w14:paraId="265391DD" w14:textId="77777777" w:rsidR="00DD6378" w:rsidRDefault="008F3695" w:rsidP="00DD6378">
      <w:pPr>
        <w:snapToGrid w:val="0"/>
        <w:spacing w:after="0" w:line="240" w:lineRule="auto"/>
        <w:ind w:rightChars="-129" w:right="-284" w:firstLineChars="400" w:firstLine="960"/>
        <w:rPr>
          <w:rFonts w:ascii="ＭＳ 明朝" w:eastAsia="ＭＳ 明朝" w:hAnsi="ＭＳ 明朝" w:cs="ＭＳ ゴシック"/>
          <w:sz w:val="24"/>
          <w:szCs w:val="24"/>
        </w:rPr>
      </w:pPr>
      <w:r w:rsidRPr="00DD6378">
        <w:rPr>
          <w:rFonts w:ascii="ＭＳ 明朝" w:eastAsia="ＭＳ 明朝" w:hAnsi="ＭＳ 明朝" w:cs="ＭＳ ゴシック" w:hint="eastAsia"/>
          <w:sz w:val="24"/>
          <w:szCs w:val="24"/>
        </w:rPr>
        <w:t>国内、県内及び市内の発生当初の封じ込めを念頭に対応する時期（対応期）</w:t>
      </w:r>
    </w:p>
    <w:p w14:paraId="6F0F9A42" w14:textId="77777777" w:rsidR="00DD6378" w:rsidRDefault="008F3695"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DD6378">
        <w:rPr>
          <w:rFonts w:ascii="ＭＳ 明朝" w:eastAsia="ＭＳ 明朝" w:hAnsi="ＭＳ 明朝" w:cs="ＭＳ ゴシック" w:hint="eastAsia"/>
          <w:sz w:val="24"/>
          <w:szCs w:val="24"/>
        </w:rPr>
        <w:t>では、病原性に応じて、不要不急の外出の自粛要請や施設の使用制限等の市</w:t>
      </w:r>
    </w:p>
    <w:p w14:paraId="449DC10D" w14:textId="77777777" w:rsidR="00DD6378" w:rsidRDefault="008F3695"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DD6378">
        <w:rPr>
          <w:rFonts w:ascii="ＭＳ 明朝" w:eastAsia="ＭＳ 明朝" w:hAnsi="ＭＳ 明朝" w:cs="ＭＳ ゴシック" w:hint="eastAsia"/>
          <w:sz w:val="24"/>
          <w:szCs w:val="24"/>
        </w:rPr>
        <w:t>民への普及啓発を行い、感染拡大のスピードをできる限り抑えることを目的</w:t>
      </w:r>
    </w:p>
    <w:p w14:paraId="7303D8ED" w14:textId="77777777" w:rsidR="00DD6378" w:rsidRDefault="008F3695"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DD6378">
        <w:rPr>
          <w:rFonts w:ascii="ＭＳ 明朝" w:eastAsia="ＭＳ 明朝" w:hAnsi="ＭＳ 明朝" w:cs="ＭＳ ゴシック" w:hint="eastAsia"/>
          <w:sz w:val="24"/>
          <w:szCs w:val="24"/>
        </w:rPr>
        <w:t>とした各般の対策を講じるとともに、市民への生活支援策についても関係部</w:t>
      </w:r>
    </w:p>
    <w:p w14:paraId="75A5E7B1" w14:textId="77777777" w:rsidR="008F3695" w:rsidRPr="00DD6378" w:rsidRDefault="008F3695"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DD6378">
        <w:rPr>
          <w:rFonts w:ascii="ＭＳ 明朝" w:eastAsia="ＭＳ 明朝" w:hAnsi="ＭＳ 明朝" w:cs="ＭＳ ゴシック" w:hint="eastAsia"/>
          <w:sz w:val="24"/>
          <w:szCs w:val="24"/>
        </w:rPr>
        <w:t>署等と連携して対応する。</w:t>
      </w:r>
    </w:p>
    <w:p w14:paraId="78B66B35" w14:textId="77777777" w:rsidR="00DD6378" w:rsidRDefault="008F3695" w:rsidP="00DD6378">
      <w:pPr>
        <w:snapToGrid w:val="0"/>
        <w:spacing w:after="0" w:line="240" w:lineRule="auto"/>
        <w:ind w:rightChars="-129" w:right="-284"/>
        <w:rPr>
          <w:rFonts w:ascii="ＭＳ 明朝" w:eastAsia="ＭＳ 明朝" w:hAnsi="ＭＳ 明朝" w:cs="ＭＳ ゴシック"/>
          <w:sz w:val="24"/>
          <w:szCs w:val="24"/>
        </w:rPr>
      </w:pPr>
      <w:r w:rsidRPr="00DD6378">
        <w:rPr>
          <w:rFonts w:ascii="ＭＳ 明朝" w:eastAsia="ＭＳ 明朝" w:hAnsi="ＭＳ 明朝" w:cs="ＭＳ ゴシック" w:hint="eastAsia"/>
          <w:sz w:val="24"/>
          <w:szCs w:val="24"/>
        </w:rPr>
        <w:t xml:space="preserve">　　　　国内、県内及び市内で感染が拡大し、病原体の性状等に応じて対応する時</w:t>
      </w:r>
    </w:p>
    <w:p w14:paraId="093BBE7A" w14:textId="77777777" w:rsidR="00DD6378" w:rsidRDefault="008F3695"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DD6378">
        <w:rPr>
          <w:rFonts w:ascii="ＭＳ 明朝" w:eastAsia="ＭＳ 明朝" w:hAnsi="ＭＳ 明朝" w:cs="ＭＳ ゴシック" w:hint="eastAsia"/>
          <w:sz w:val="24"/>
          <w:szCs w:val="24"/>
        </w:rPr>
        <w:t>期（</w:t>
      </w:r>
      <w:r w:rsidR="0062243B" w:rsidRPr="00DD6378">
        <w:rPr>
          <w:rFonts w:ascii="ＭＳ 明朝" w:eastAsia="ＭＳ 明朝" w:hAnsi="ＭＳ 明朝" w:cs="ＭＳ ゴシック" w:hint="eastAsia"/>
          <w:sz w:val="24"/>
          <w:szCs w:val="24"/>
        </w:rPr>
        <w:t>対応期）では、国、県、市、事業者等は相互に連携して、市民生活及び</w:t>
      </w:r>
    </w:p>
    <w:p w14:paraId="5407094A" w14:textId="78949E10" w:rsidR="008F3695" w:rsidRPr="00DD6378" w:rsidRDefault="007C4D41"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社会</w:t>
      </w:r>
      <w:r w:rsidR="0062243B" w:rsidRPr="00DD6378">
        <w:rPr>
          <w:rFonts w:ascii="ＭＳ 明朝" w:eastAsia="ＭＳ 明朝" w:hAnsi="ＭＳ 明朝" w:cs="ＭＳ ゴシック" w:hint="eastAsia"/>
          <w:sz w:val="24"/>
          <w:szCs w:val="24"/>
        </w:rPr>
        <w:t>経済の維持のために最大限の努力を行う必要がある。</w:t>
      </w:r>
    </w:p>
    <w:p w14:paraId="2CFC33DA" w14:textId="77777777" w:rsidR="00DD6378" w:rsidRDefault="0062243B"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DD6378">
        <w:rPr>
          <w:rFonts w:ascii="ＭＳ 明朝" w:eastAsia="ＭＳ 明朝" w:hAnsi="ＭＳ 明朝" w:cs="ＭＳ ゴシック" w:hint="eastAsia"/>
          <w:sz w:val="24"/>
          <w:szCs w:val="24"/>
        </w:rPr>
        <w:t xml:space="preserve">　ワクチンや治療薬等により対応力が高まる時期（対応期）では、科学的知</w:t>
      </w:r>
    </w:p>
    <w:p w14:paraId="625DEF1C" w14:textId="77777777" w:rsidR="00DD6378" w:rsidRDefault="0062243B"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DD6378">
        <w:rPr>
          <w:rFonts w:ascii="ＭＳ 明朝" w:eastAsia="ＭＳ 明朝" w:hAnsi="ＭＳ 明朝" w:cs="ＭＳ ゴシック" w:hint="eastAsia"/>
          <w:sz w:val="24"/>
          <w:szCs w:val="24"/>
        </w:rPr>
        <w:t>見の集積、検査体制</w:t>
      </w:r>
      <w:r w:rsidR="00AA7657" w:rsidRPr="00DD6378">
        <w:rPr>
          <w:rFonts w:ascii="ＭＳ 明朝" w:eastAsia="ＭＳ 明朝" w:hAnsi="ＭＳ 明朝" w:cs="ＭＳ ゴシック" w:hint="eastAsia"/>
          <w:sz w:val="24"/>
          <w:szCs w:val="24"/>
        </w:rPr>
        <w:t>や医療提供体制の整備、ワクチンや治療薬の普及等の状</w:t>
      </w:r>
    </w:p>
    <w:p w14:paraId="48AAF8DC" w14:textId="77777777" w:rsidR="00DD6378" w:rsidRDefault="00AA7657"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DD6378">
        <w:rPr>
          <w:rFonts w:ascii="ＭＳ 明朝" w:eastAsia="ＭＳ 明朝" w:hAnsi="ＭＳ 明朝" w:cs="ＭＳ ゴシック" w:hint="eastAsia"/>
          <w:sz w:val="24"/>
          <w:szCs w:val="24"/>
        </w:rPr>
        <w:t>況の変化等に合わせて、適切なタイミングで、柔軟かつ機動的に対策を切り</w:t>
      </w:r>
    </w:p>
    <w:p w14:paraId="6219FB24" w14:textId="77777777" w:rsidR="00AA7657" w:rsidRPr="00DD6378" w:rsidRDefault="00AA7657" w:rsidP="004269CE">
      <w:pPr>
        <w:snapToGrid w:val="0"/>
        <w:spacing w:after="0" w:line="240" w:lineRule="auto"/>
        <w:ind w:rightChars="-129" w:right="-284" w:firstLineChars="300" w:firstLine="720"/>
        <w:rPr>
          <w:rFonts w:ascii="ＭＳ 明朝" w:eastAsia="ＭＳ 明朝" w:hAnsi="ＭＳ 明朝" w:cs="ＭＳ ゴシック"/>
          <w:sz w:val="24"/>
          <w:szCs w:val="24"/>
        </w:rPr>
      </w:pPr>
      <w:r w:rsidRPr="00DD6378">
        <w:rPr>
          <w:rFonts w:ascii="ＭＳ 明朝" w:eastAsia="ＭＳ 明朝" w:hAnsi="ＭＳ 明朝" w:cs="ＭＳ ゴシック" w:hint="eastAsia"/>
          <w:sz w:val="24"/>
          <w:szCs w:val="24"/>
        </w:rPr>
        <w:t>替える。</w:t>
      </w:r>
    </w:p>
    <w:p w14:paraId="19C49183" w14:textId="77777777" w:rsidR="00AA7657" w:rsidRDefault="00AA7657" w:rsidP="004269CE">
      <w:pPr>
        <w:snapToGrid w:val="0"/>
        <w:spacing w:after="0" w:line="240" w:lineRule="auto"/>
        <w:ind w:rightChars="-129" w:right="-284" w:firstLineChars="300" w:firstLine="720"/>
        <w:rPr>
          <w:rFonts w:ascii="ＭＳ ゴシック" w:eastAsia="ＭＳ ゴシック" w:hAnsi="ＭＳ ゴシック" w:cs="ＭＳ ゴシック"/>
          <w:sz w:val="24"/>
          <w:szCs w:val="24"/>
        </w:rPr>
      </w:pPr>
    </w:p>
    <w:p w14:paraId="250F049D" w14:textId="77777777" w:rsidR="00DD6378" w:rsidRPr="001361FC" w:rsidRDefault="00AA7657" w:rsidP="00DD6378">
      <w:pPr>
        <w:snapToGrid w:val="0"/>
        <w:spacing w:after="0" w:line="240" w:lineRule="auto"/>
        <w:ind w:rightChars="-129" w:right="-284"/>
        <w:rPr>
          <w:rFonts w:ascii="ＭＳ 明朝" w:eastAsia="ＭＳ 明朝" w:hAnsi="ＭＳ 明朝" w:cs="ＭＳ ゴシック"/>
          <w:sz w:val="24"/>
          <w:szCs w:val="24"/>
        </w:rPr>
      </w:pPr>
      <w:r>
        <w:rPr>
          <w:rFonts w:ascii="ＭＳ ゴシック" w:eastAsia="ＭＳ ゴシック" w:hAnsi="ＭＳ ゴシック" w:cs="ＭＳ ゴシック" w:hint="eastAsia"/>
          <w:sz w:val="24"/>
          <w:szCs w:val="24"/>
        </w:rPr>
        <w:t xml:space="preserve">　</w:t>
      </w:r>
      <w:r w:rsidR="00DD6378">
        <w:rPr>
          <w:rFonts w:ascii="ＭＳ ゴシック" w:eastAsia="ＭＳ ゴシック" w:hAnsi="ＭＳ ゴシック" w:cs="ＭＳ ゴシック" w:hint="eastAsia"/>
          <w:sz w:val="24"/>
          <w:szCs w:val="24"/>
        </w:rPr>
        <w:t xml:space="preserve">　</w:t>
      </w:r>
      <w:r>
        <w:rPr>
          <w:rFonts w:ascii="ＭＳ ゴシック" w:eastAsia="ＭＳ ゴシック" w:hAnsi="ＭＳ ゴシック" w:cs="ＭＳ ゴシック" w:hint="eastAsia"/>
          <w:sz w:val="24"/>
          <w:szCs w:val="24"/>
        </w:rPr>
        <w:t>（４）</w:t>
      </w:r>
      <w:r w:rsidRPr="001361FC">
        <w:rPr>
          <w:rFonts w:ascii="ＭＳ 明朝" w:eastAsia="ＭＳ 明朝" w:hAnsi="ＭＳ 明朝" w:cs="ＭＳ ゴシック" w:hint="eastAsia"/>
          <w:sz w:val="24"/>
          <w:szCs w:val="24"/>
        </w:rPr>
        <w:t>最終的には、流行状況が収束し、特措法によらない基本的な感染症対策</w:t>
      </w:r>
    </w:p>
    <w:p w14:paraId="4C30D373" w14:textId="77777777" w:rsidR="00AA7657" w:rsidRDefault="00AA7657" w:rsidP="00DD6378">
      <w:pPr>
        <w:snapToGrid w:val="0"/>
        <w:spacing w:after="0" w:line="240" w:lineRule="auto"/>
        <w:ind w:rightChars="-129" w:right="-284" w:firstLineChars="300" w:firstLine="720"/>
        <w:rPr>
          <w:rFonts w:ascii="ＭＳ ゴシック" w:eastAsia="ＭＳ ゴシック" w:hAnsi="ＭＳ ゴシック" w:cs="ＭＳ ゴシック"/>
          <w:sz w:val="24"/>
          <w:szCs w:val="24"/>
        </w:rPr>
      </w:pPr>
      <w:r w:rsidRPr="001361FC">
        <w:rPr>
          <w:rFonts w:ascii="ＭＳ 明朝" w:eastAsia="ＭＳ 明朝" w:hAnsi="ＭＳ 明朝" w:cs="ＭＳ ゴシック" w:hint="eastAsia"/>
          <w:sz w:val="24"/>
          <w:szCs w:val="24"/>
        </w:rPr>
        <w:t>に移行する時期を迎える。</w:t>
      </w:r>
    </w:p>
    <w:p w14:paraId="082CC982" w14:textId="77777777" w:rsidR="00CA1356" w:rsidRDefault="00CA1356" w:rsidP="00CA1356">
      <w:pPr>
        <w:snapToGrid w:val="0"/>
        <w:spacing w:after="0" w:line="240" w:lineRule="auto"/>
        <w:ind w:rightChars="-129" w:right="-284"/>
        <w:rPr>
          <w:rFonts w:ascii="ＭＳ ゴシック" w:eastAsia="ＭＳ ゴシック" w:hAnsi="ＭＳ ゴシック" w:cs="ＭＳ ゴシック"/>
          <w:sz w:val="24"/>
          <w:szCs w:val="24"/>
        </w:rPr>
      </w:pPr>
    </w:p>
    <w:p w14:paraId="47EC7795" w14:textId="77777777" w:rsidR="00B3637A" w:rsidRDefault="00B3637A" w:rsidP="00CA1356">
      <w:pPr>
        <w:snapToGrid w:val="0"/>
        <w:spacing w:after="0" w:line="240" w:lineRule="auto"/>
        <w:ind w:rightChars="-129" w:right="-284"/>
        <w:rPr>
          <w:rFonts w:ascii="ＭＳ ゴシック" w:eastAsia="ＭＳ ゴシック" w:hAnsi="ＭＳ ゴシック" w:cs="ＭＳ ゴシック"/>
          <w:sz w:val="24"/>
          <w:szCs w:val="24"/>
        </w:rPr>
      </w:pPr>
    </w:p>
    <w:p w14:paraId="7C806C21" w14:textId="77777777" w:rsidR="00AC64DA" w:rsidRDefault="00AC64DA" w:rsidP="00CA1356">
      <w:pPr>
        <w:snapToGrid w:val="0"/>
        <w:spacing w:after="0" w:line="240" w:lineRule="auto"/>
        <w:ind w:rightChars="-129" w:right="-284"/>
        <w:rPr>
          <w:rFonts w:ascii="ＭＳ ゴシック" w:eastAsia="ＭＳ ゴシック" w:hAnsi="ＭＳ ゴシック" w:cs="ＭＳ ゴシック"/>
          <w:sz w:val="24"/>
          <w:szCs w:val="24"/>
        </w:rPr>
      </w:pPr>
    </w:p>
    <w:p w14:paraId="3DDF6D84" w14:textId="77777777" w:rsidR="00AC64DA" w:rsidRDefault="00AC64DA" w:rsidP="00CA1356">
      <w:pPr>
        <w:snapToGrid w:val="0"/>
        <w:spacing w:after="0" w:line="240" w:lineRule="auto"/>
        <w:ind w:rightChars="-129" w:right="-284"/>
        <w:rPr>
          <w:rFonts w:ascii="ＭＳ ゴシック" w:eastAsia="ＭＳ ゴシック" w:hAnsi="ＭＳ ゴシック" w:cs="ＭＳ ゴシック"/>
          <w:sz w:val="24"/>
          <w:szCs w:val="24"/>
        </w:rPr>
      </w:pPr>
    </w:p>
    <w:p w14:paraId="2BCE5795" w14:textId="77777777" w:rsidR="007D25B5" w:rsidRDefault="007D25B5" w:rsidP="00CA1356">
      <w:pPr>
        <w:snapToGrid w:val="0"/>
        <w:spacing w:after="0" w:line="240" w:lineRule="auto"/>
        <w:ind w:rightChars="-129" w:right="-284"/>
        <w:rPr>
          <w:rFonts w:ascii="ＭＳ ゴシック" w:eastAsia="ＭＳ ゴシック" w:hAnsi="ＭＳ ゴシック" w:cs="ＭＳ ゴシック"/>
          <w:sz w:val="24"/>
          <w:szCs w:val="24"/>
        </w:rPr>
      </w:pPr>
    </w:p>
    <w:p w14:paraId="5257F59D" w14:textId="77777777" w:rsidR="007D25B5" w:rsidRDefault="007D25B5" w:rsidP="00CA1356">
      <w:pPr>
        <w:snapToGrid w:val="0"/>
        <w:spacing w:after="0" w:line="240" w:lineRule="auto"/>
        <w:ind w:rightChars="-129" w:right="-284"/>
        <w:rPr>
          <w:rFonts w:ascii="ＭＳ ゴシック" w:eastAsia="ＭＳ ゴシック" w:hAnsi="ＭＳ ゴシック" w:cs="ＭＳ ゴシック"/>
          <w:sz w:val="24"/>
          <w:szCs w:val="24"/>
        </w:rPr>
      </w:pPr>
    </w:p>
    <w:p w14:paraId="393B34D4" w14:textId="77777777" w:rsidR="00AA7657" w:rsidRDefault="00AA7657" w:rsidP="00CA1356">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lastRenderedPageBreak/>
        <w:t>２．対策の基本的考え方</w:t>
      </w:r>
    </w:p>
    <w:p w14:paraId="2F667020" w14:textId="77777777" w:rsidR="00DD6378" w:rsidRDefault="00DD6378" w:rsidP="004269CE">
      <w:pPr>
        <w:snapToGrid w:val="0"/>
        <w:spacing w:after="0" w:line="240" w:lineRule="auto"/>
        <w:ind w:rightChars="-129" w:right="-284"/>
        <w:rPr>
          <w:rFonts w:ascii="ＭＳ ゴシック" w:eastAsia="ＭＳ ゴシック" w:hAnsi="ＭＳ ゴシック" w:cs="ＭＳ ゴシック"/>
          <w:sz w:val="24"/>
          <w:szCs w:val="24"/>
        </w:rPr>
      </w:pPr>
    </w:p>
    <w:p w14:paraId="07E83D91" w14:textId="77777777" w:rsidR="00EA70AA" w:rsidRDefault="00AA7657" w:rsidP="00EA70AA">
      <w:pPr>
        <w:snapToGrid w:val="0"/>
        <w:spacing w:after="0" w:line="240" w:lineRule="auto"/>
        <w:ind w:rightChars="-129" w:right="-284"/>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 xml:space="preserve">　　　</w:t>
      </w:r>
      <w:r w:rsidR="00EA70AA" w:rsidRPr="00EA70AA">
        <w:rPr>
          <w:rFonts w:ascii="ＭＳ 明朝" w:eastAsia="ＭＳ 明朝" w:hAnsi="ＭＳ 明朝" w:cs="ＭＳ ゴシック" w:hint="eastAsia"/>
          <w:sz w:val="24"/>
          <w:szCs w:val="24"/>
        </w:rPr>
        <w:t xml:space="preserve">　</w:t>
      </w:r>
      <w:r w:rsidRPr="00EA70AA">
        <w:rPr>
          <w:rFonts w:ascii="ＭＳ 明朝" w:eastAsia="ＭＳ 明朝" w:hAnsi="ＭＳ 明朝" w:cs="ＭＳ ゴシック" w:hint="eastAsia"/>
          <w:sz w:val="24"/>
          <w:szCs w:val="24"/>
        </w:rPr>
        <w:t>市民の</w:t>
      </w:r>
      <w:r w:rsidR="00CA128D" w:rsidRPr="00EA70AA">
        <w:rPr>
          <w:rFonts w:ascii="ＭＳ 明朝" w:eastAsia="ＭＳ 明朝" w:hAnsi="ＭＳ 明朝" w:cs="ＭＳ ゴシック" w:hint="eastAsia"/>
          <w:sz w:val="24"/>
          <w:szCs w:val="24"/>
        </w:rPr>
        <w:t>生命及び健康に著しく</w:t>
      </w:r>
      <w:r w:rsidR="004B4210" w:rsidRPr="00EA70AA">
        <w:rPr>
          <w:rFonts w:ascii="ＭＳ 明朝" w:eastAsia="ＭＳ 明朝" w:hAnsi="ＭＳ 明朝" w:cs="ＭＳ ゴシック" w:hint="eastAsia"/>
          <w:sz w:val="24"/>
          <w:szCs w:val="24"/>
        </w:rPr>
        <w:t>重大な被害を与えるおそれがある新型インフ</w:t>
      </w:r>
    </w:p>
    <w:p w14:paraId="738E9128" w14:textId="77777777" w:rsidR="00EA70AA" w:rsidRDefault="004B4210"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ルエンザ等への対策は、不要不急の外出の自粛要請、施設の使用制限等の要</w:t>
      </w:r>
    </w:p>
    <w:p w14:paraId="3F638F30" w14:textId="77777777" w:rsidR="00EA70AA" w:rsidRDefault="004B4210"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請、各事業者における業務縮小等による接触機会の抑制等の医療対応以外の</w:t>
      </w:r>
    </w:p>
    <w:p w14:paraId="6978EE64" w14:textId="77777777" w:rsidR="00EA70AA" w:rsidRDefault="004B4210"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感染対策と、ワクチンや治療薬等を含めた医療対応を組み合わせて総合的に</w:t>
      </w:r>
    </w:p>
    <w:p w14:paraId="5F5E56E1" w14:textId="77777777" w:rsidR="00CA128D" w:rsidRPr="00EA70AA" w:rsidRDefault="004B4210"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行うことが必要である。</w:t>
      </w:r>
    </w:p>
    <w:p w14:paraId="4137ECCD" w14:textId="77777777" w:rsidR="00EA70AA" w:rsidRDefault="004B4210"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 xml:space="preserve">　</w:t>
      </w:r>
      <w:r w:rsidR="00EA70AA">
        <w:rPr>
          <w:rFonts w:ascii="ＭＳ 明朝" w:eastAsia="ＭＳ 明朝" w:hAnsi="ＭＳ 明朝" w:cs="ＭＳ ゴシック" w:hint="eastAsia"/>
          <w:sz w:val="24"/>
          <w:szCs w:val="24"/>
        </w:rPr>
        <w:t xml:space="preserve">　</w:t>
      </w:r>
      <w:r w:rsidRPr="00EA70AA">
        <w:rPr>
          <w:rFonts w:ascii="ＭＳ 明朝" w:eastAsia="ＭＳ 明朝" w:hAnsi="ＭＳ 明朝" w:cs="ＭＳ ゴシック" w:hint="eastAsia"/>
          <w:sz w:val="24"/>
          <w:szCs w:val="24"/>
        </w:rPr>
        <w:t>特に医療対応以外の感染対策については、社会全体で取り組むことにより</w:t>
      </w:r>
    </w:p>
    <w:p w14:paraId="01981D71" w14:textId="77777777" w:rsidR="00EA70AA" w:rsidRDefault="004B4210"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効果が期待されるものであり、全ての事業者が自発的に職場における感染予</w:t>
      </w:r>
    </w:p>
    <w:p w14:paraId="43AE1892" w14:textId="77777777" w:rsidR="00EA70AA" w:rsidRDefault="004B4210"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防に取り組むことはもちろん、感染拡大を防止する観点から、継続する重要</w:t>
      </w:r>
    </w:p>
    <w:p w14:paraId="08F16C70" w14:textId="77777777" w:rsidR="00EA70AA" w:rsidRDefault="004B4210"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業務を絞り込む等の対策を実施することについて積極的に検討することが重</w:t>
      </w:r>
    </w:p>
    <w:p w14:paraId="30D9C9FF" w14:textId="77777777" w:rsidR="00AA7657" w:rsidRPr="00EA70AA" w:rsidRDefault="004B4210"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要である。</w:t>
      </w:r>
    </w:p>
    <w:p w14:paraId="2E271627" w14:textId="77777777" w:rsidR="00EA70AA" w:rsidRDefault="00611E53" w:rsidP="00EA70AA">
      <w:pPr>
        <w:snapToGrid w:val="0"/>
        <w:spacing w:after="0" w:line="240" w:lineRule="auto"/>
        <w:ind w:rightChars="-129" w:right="-284"/>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 xml:space="preserve">　　　</w:t>
      </w:r>
      <w:r w:rsidR="00EA70AA">
        <w:rPr>
          <w:rFonts w:ascii="ＭＳ 明朝" w:eastAsia="ＭＳ 明朝" w:hAnsi="ＭＳ 明朝" w:cs="ＭＳ ゴシック" w:hint="eastAsia"/>
          <w:sz w:val="24"/>
          <w:szCs w:val="24"/>
        </w:rPr>
        <w:t xml:space="preserve">　</w:t>
      </w:r>
      <w:r w:rsidRPr="00EA70AA">
        <w:rPr>
          <w:rFonts w:ascii="ＭＳ 明朝" w:eastAsia="ＭＳ 明朝" w:hAnsi="ＭＳ 明朝" w:cs="ＭＳ ゴシック" w:hint="eastAsia"/>
          <w:sz w:val="24"/>
          <w:szCs w:val="24"/>
        </w:rPr>
        <w:t>事業者の従業員の罹患</w:t>
      </w:r>
      <w:r w:rsidR="00274201" w:rsidRPr="00EA70AA">
        <w:rPr>
          <w:rFonts w:ascii="ＭＳ 明朝" w:eastAsia="ＭＳ 明朝" w:hAnsi="ＭＳ 明朝" w:cs="ＭＳ ゴシック" w:hint="eastAsia"/>
          <w:sz w:val="24"/>
          <w:szCs w:val="24"/>
        </w:rPr>
        <w:t>等</w:t>
      </w:r>
      <w:r w:rsidRPr="00EA70AA">
        <w:rPr>
          <w:rFonts w:ascii="ＭＳ 明朝" w:eastAsia="ＭＳ 明朝" w:hAnsi="ＭＳ 明朝" w:cs="ＭＳ ゴシック" w:hint="eastAsia"/>
          <w:sz w:val="24"/>
          <w:szCs w:val="24"/>
        </w:rPr>
        <w:t>により、一定期間、事業者のサービス提供水準が</w:t>
      </w:r>
    </w:p>
    <w:p w14:paraId="2C8999D4" w14:textId="77777777" w:rsidR="00EA70AA" w:rsidRDefault="00611E53"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相当程度低下する可能性がある事について周知し、市民の理解を得るための</w:t>
      </w:r>
    </w:p>
    <w:p w14:paraId="35DF34AE" w14:textId="77777777" w:rsidR="00611E53" w:rsidRPr="00EA70AA" w:rsidRDefault="00611E53"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呼びかけを行うことも必要である。</w:t>
      </w:r>
    </w:p>
    <w:p w14:paraId="4EF4C8CF" w14:textId="77777777" w:rsidR="00EA70AA" w:rsidRDefault="00611E53" w:rsidP="00EA70AA">
      <w:pPr>
        <w:snapToGrid w:val="0"/>
        <w:spacing w:after="0" w:line="240" w:lineRule="auto"/>
        <w:ind w:rightChars="-129" w:right="-284"/>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 xml:space="preserve">　　　</w:t>
      </w:r>
      <w:r w:rsidR="00EA70AA">
        <w:rPr>
          <w:rFonts w:ascii="ＭＳ 明朝" w:eastAsia="ＭＳ 明朝" w:hAnsi="ＭＳ 明朝" w:cs="ＭＳ ゴシック" w:hint="eastAsia"/>
          <w:sz w:val="24"/>
          <w:szCs w:val="24"/>
        </w:rPr>
        <w:t xml:space="preserve">　</w:t>
      </w:r>
      <w:r w:rsidRPr="00EA70AA">
        <w:rPr>
          <w:rFonts w:ascii="ＭＳ 明朝" w:eastAsia="ＭＳ 明朝" w:hAnsi="ＭＳ 明朝" w:cs="ＭＳ ゴシック" w:hint="eastAsia"/>
          <w:sz w:val="24"/>
          <w:szCs w:val="24"/>
        </w:rPr>
        <w:t>また、新型インフルエンザ等のまん延による医療提供体制の限界や社会的</w:t>
      </w:r>
    </w:p>
    <w:p w14:paraId="2A13A402" w14:textId="77777777" w:rsidR="00462051" w:rsidRDefault="00611E53"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混乱を回避するためには、国、県、市</w:t>
      </w:r>
      <w:r w:rsidR="00462051">
        <w:rPr>
          <w:rFonts w:ascii="ＭＳ 明朝" w:eastAsia="ＭＳ 明朝" w:hAnsi="ＭＳ 明朝" w:cs="ＭＳ ゴシック" w:hint="eastAsia"/>
          <w:sz w:val="24"/>
          <w:szCs w:val="24"/>
        </w:rPr>
        <w:t>及び指定（地方）公共機関</w:t>
      </w:r>
      <w:r w:rsidRPr="00EA70AA">
        <w:rPr>
          <w:rFonts w:ascii="ＭＳ 明朝" w:eastAsia="ＭＳ 明朝" w:hAnsi="ＭＳ 明朝" w:cs="ＭＳ ゴシック" w:hint="eastAsia"/>
          <w:sz w:val="24"/>
          <w:szCs w:val="24"/>
        </w:rPr>
        <w:t>による対策</w:t>
      </w:r>
    </w:p>
    <w:p w14:paraId="3AEDA742" w14:textId="77777777" w:rsidR="00462051" w:rsidRDefault="00611E53"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だけでは限界があり、事業者や市民一人ひとりが、感染予防や感染拡大防止</w:t>
      </w:r>
    </w:p>
    <w:p w14:paraId="73C138A6" w14:textId="77777777" w:rsidR="00462051" w:rsidRDefault="00611E53"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のための適切な行動や備蓄等の準備を行うことが必要である。新型インフル</w:t>
      </w:r>
    </w:p>
    <w:p w14:paraId="544AB552" w14:textId="77777777" w:rsidR="00462051" w:rsidRDefault="00611E53"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エンザ等対策は、日頃からの手洗いやマスク着用等の咳エチケット等の季節</w:t>
      </w:r>
    </w:p>
    <w:p w14:paraId="09D10133" w14:textId="77777777" w:rsidR="00462051" w:rsidRDefault="00611E53" w:rsidP="00EA70AA">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性インフルエンザ等の呼吸器感染症に対する対策が基本となる。特にワクチ</w:t>
      </w:r>
    </w:p>
    <w:p w14:paraId="00B5EB26" w14:textId="77777777" w:rsidR="00462051" w:rsidRDefault="00611E53" w:rsidP="00CA1356">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ンや治療薬がない可能性が高い新興感染症等が発生した場合は、公衆衛生対</w:t>
      </w:r>
    </w:p>
    <w:p w14:paraId="606C7186" w14:textId="3899D610" w:rsidR="00611E53" w:rsidRPr="00EA70AA" w:rsidRDefault="00611E53" w:rsidP="00CA1356">
      <w:pPr>
        <w:snapToGrid w:val="0"/>
        <w:spacing w:after="0" w:line="240" w:lineRule="auto"/>
        <w:ind w:rightChars="-129" w:right="-284" w:firstLineChars="300" w:firstLine="720"/>
        <w:rPr>
          <w:rFonts w:ascii="ＭＳ 明朝" w:eastAsia="ＭＳ 明朝" w:hAnsi="ＭＳ 明朝" w:cs="ＭＳ ゴシック"/>
          <w:sz w:val="24"/>
          <w:szCs w:val="24"/>
        </w:rPr>
      </w:pPr>
      <w:r w:rsidRPr="00EA70AA">
        <w:rPr>
          <w:rFonts w:ascii="ＭＳ 明朝" w:eastAsia="ＭＳ 明朝" w:hAnsi="ＭＳ 明朝" w:cs="ＭＳ ゴシック" w:hint="eastAsia"/>
          <w:sz w:val="24"/>
          <w:szCs w:val="24"/>
        </w:rPr>
        <w:t>策がより重要である。</w:t>
      </w:r>
    </w:p>
    <w:p w14:paraId="3B4C08EE" w14:textId="77777777" w:rsidR="00611E53" w:rsidRDefault="00611E53" w:rsidP="004269CE">
      <w:pPr>
        <w:snapToGrid w:val="0"/>
        <w:spacing w:after="0" w:line="240" w:lineRule="auto"/>
        <w:ind w:rightChars="-129" w:right="-284"/>
        <w:rPr>
          <w:rFonts w:ascii="ＭＳ ゴシック" w:eastAsia="ＭＳ ゴシック" w:hAnsi="ＭＳ ゴシック" w:cs="ＭＳ ゴシック"/>
          <w:sz w:val="24"/>
          <w:szCs w:val="24"/>
        </w:rPr>
      </w:pPr>
    </w:p>
    <w:p w14:paraId="6EFF77D6" w14:textId="77777777" w:rsidR="00274201" w:rsidRDefault="00274201" w:rsidP="00CA1356">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３．様々な感染症に幅広く対応できるシナリオ</w:t>
      </w:r>
    </w:p>
    <w:p w14:paraId="59A543BA" w14:textId="77777777" w:rsidR="00F27013" w:rsidRDefault="00F27013" w:rsidP="00F27013">
      <w:pPr>
        <w:snapToGrid w:val="0"/>
        <w:spacing w:after="0" w:line="240" w:lineRule="auto"/>
        <w:ind w:rightChars="-129" w:right="-284"/>
        <w:rPr>
          <w:rFonts w:ascii="ＭＳ ゴシック" w:eastAsia="ＭＳ ゴシック" w:hAnsi="ＭＳ ゴシック" w:cs="ＭＳ ゴシック"/>
          <w:sz w:val="24"/>
          <w:szCs w:val="24"/>
        </w:rPr>
      </w:pPr>
    </w:p>
    <w:p w14:paraId="3424217E" w14:textId="77777777" w:rsidR="00274201" w:rsidRDefault="00274201" w:rsidP="00F27013">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（１）有事のシナリオの考え方</w:t>
      </w:r>
    </w:p>
    <w:p w14:paraId="6925C054" w14:textId="77777777" w:rsidR="00A105FE" w:rsidRDefault="00274201" w:rsidP="00F27013">
      <w:pPr>
        <w:snapToGrid w:val="0"/>
        <w:spacing w:after="0" w:line="240" w:lineRule="auto"/>
        <w:ind w:rightChars="-129" w:right="-284"/>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 xml:space="preserve">　　　　過去に流行した新型インフルエンザや新型コロナ等以外の呼吸器感染症</w:t>
      </w:r>
      <w:r w:rsidR="00A105FE">
        <w:rPr>
          <w:rFonts w:ascii="ＭＳ 明朝" w:eastAsia="ＭＳ 明朝" w:hAnsi="ＭＳ 明朝" w:cs="ＭＳ ゴシック" w:hint="eastAsia"/>
          <w:sz w:val="24"/>
          <w:szCs w:val="24"/>
        </w:rPr>
        <w:t>も</w:t>
      </w:r>
    </w:p>
    <w:p w14:paraId="68504362" w14:textId="77777777" w:rsidR="00A105FE" w:rsidRDefault="00A105FE" w:rsidP="00A105FE">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274201" w:rsidRPr="00F27013">
        <w:rPr>
          <w:rFonts w:ascii="ＭＳ 明朝" w:eastAsia="ＭＳ 明朝" w:hAnsi="ＭＳ 明朝" w:cs="ＭＳ ゴシック" w:hint="eastAsia"/>
          <w:sz w:val="24"/>
          <w:szCs w:val="24"/>
        </w:rPr>
        <w:t>念頭に、中長期的に複数の感染の波が生じることも想定し、幅広く対応でき</w:t>
      </w:r>
    </w:p>
    <w:p w14:paraId="6A3603E1" w14:textId="77777777" w:rsidR="00A105FE" w:rsidRDefault="00A105FE" w:rsidP="00A105FE">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274201" w:rsidRPr="00F27013">
        <w:rPr>
          <w:rFonts w:ascii="ＭＳ 明朝" w:eastAsia="ＭＳ 明朝" w:hAnsi="ＭＳ 明朝" w:cs="ＭＳ ゴシック" w:hint="eastAsia"/>
          <w:sz w:val="24"/>
          <w:szCs w:val="24"/>
        </w:rPr>
        <w:t>るシナリオとするため</w:t>
      </w:r>
      <w:r w:rsidR="00606429" w:rsidRPr="00F27013">
        <w:rPr>
          <w:rFonts w:ascii="ＭＳ 明朝" w:eastAsia="ＭＳ 明朝" w:hAnsi="ＭＳ 明朝" w:cs="ＭＳ ゴシック" w:hint="eastAsia"/>
          <w:sz w:val="24"/>
          <w:szCs w:val="24"/>
        </w:rPr>
        <w:t>、以下の①から④までの考え方を踏まえて、有事のシ</w:t>
      </w:r>
    </w:p>
    <w:p w14:paraId="353FC38D" w14:textId="77777777" w:rsidR="00274201" w:rsidRPr="00F27013" w:rsidRDefault="00A105FE" w:rsidP="00A105FE">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606429" w:rsidRPr="00F27013">
        <w:rPr>
          <w:rFonts w:ascii="ＭＳ 明朝" w:eastAsia="ＭＳ 明朝" w:hAnsi="ＭＳ 明朝" w:cs="ＭＳ ゴシック" w:hint="eastAsia"/>
          <w:sz w:val="24"/>
          <w:szCs w:val="24"/>
        </w:rPr>
        <w:t>ナリオを想定する。</w:t>
      </w:r>
    </w:p>
    <w:p w14:paraId="6A3DD8E1" w14:textId="77777777" w:rsidR="00606429" w:rsidRPr="00F27013" w:rsidRDefault="00606429" w:rsidP="004269CE">
      <w:pPr>
        <w:snapToGrid w:val="0"/>
        <w:spacing w:after="0" w:line="240" w:lineRule="auto"/>
        <w:ind w:rightChars="-129" w:right="-284"/>
        <w:rPr>
          <w:rFonts w:ascii="ＭＳ 明朝" w:eastAsia="ＭＳ 明朝" w:hAnsi="ＭＳ 明朝" w:cs="ＭＳ ゴシック"/>
          <w:sz w:val="24"/>
          <w:szCs w:val="24"/>
        </w:rPr>
      </w:pPr>
    </w:p>
    <w:p w14:paraId="61B615B7" w14:textId="77777777" w:rsidR="00F27013" w:rsidRPr="00F27013" w:rsidRDefault="00606429" w:rsidP="00F27013">
      <w:pPr>
        <w:snapToGrid w:val="0"/>
        <w:spacing w:after="0" w:line="240" w:lineRule="auto"/>
        <w:ind w:rightChars="-129" w:right="-284"/>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 xml:space="preserve">　　</w:t>
      </w:r>
      <w:r w:rsidR="00F27013" w:rsidRPr="00F27013">
        <w:rPr>
          <w:rFonts w:ascii="ＭＳ 明朝" w:eastAsia="ＭＳ 明朝" w:hAnsi="ＭＳ 明朝" w:cs="ＭＳ ゴシック" w:hint="eastAsia"/>
          <w:sz w:val="24"/>
          <w:szCs w:val="24"/>
        </w:rPr>
        <w:t xml:space="preserve">　</w:t>
      </w:r>
      <w:r w:rsidRPr="00F27013">
        <w:rPr>
          <w:rFonts w:ascii="ＭＳ 明朝" w:eastAsia="ＭＳ 明朝" w:hAnsi="ＭＳ 明朝" w:cs="ＭＳ ゴシック" w:hint="eastAsia"/>
          <w:sz w:val="24"/>
          <w:szCs w:val="24"/>
        </w:rPr>
        <w:t>①</w:t>
      </w:r>
      <w:r w:rsidR="00F27013" w:rsidRPr="00F27013">
        <w:rPr>
          <w:rFonts w:ascii="ＭＳ 明朝" w:eastAsia="ＭＳ 明朝" w:hAnsi="ＭＳ 明朝" w:cs="ＭＳ ゴシック" w:hint="eastAsia"/>
          <w:sz w:val="24"/>
          <w:szCs w:val="24"/>
        </w:rPr>
        <w:t xml:space="preserve">　</w:t>
      </w:r>
      <w:r w:rsidRPr="00F27013">
        <w:rPr>
          <w:rFonts w:ascii="ＭＳ 明朝" w:eastAsia="ＭＳ 明朝" w:hAnsi="ＭＳ 明朝" w:cs="ＭＳ ゴシック" w:hint="eastAsia"/>
          <w:sz w:val="24"/>
          <w:szCs w:val="24"/>
        </w:rPr>
        <w:t>特定の感染症や過去の事例のみを前提とするのではなく、新型インフル</w:t>
      </w:r>
    </w:p>
    <w:p w14:paraId="216BEF7D" w14:textId="77777777" w:rsidR="00F27013" w:rsidRDefault="00F27013" w:rsidP="00F27013">
      <w:pPr>
        <w:snapToGrid w:val="0"/>
        <w:spacing w:after="0" w:line="240" w:lineRule="auto"/>
        <w:ind w:rightChars="-129" w:right="-284"/>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 xml:space="preserve">　　　　</w:t>
      </w:r>
      <w:r w:rsidR="00606429" w:rsidRPr="00F27013">
        <w:rPr>
          <w:rFonts w:ascii="ＭＳ 明朝" w:eastAsia="ＭＳ 明朝" w:hAnsi="ＭＳ 明朝" w:cs="ＭＳ ゴシック" w:hint="eastAsia"/>
          <w:sz w:val="24"/>
          <w:szCs w:val="24"/>
        </w:rPr>
        <w:t>エンザや新型コロナ等以外の新たな呼吸器感染症等が流行する可能性を想</w:t>
      </w:r>
    </w:p>
    <w:p w14:paraId="44CF585D" w14:textId="77777777" w:rsidR="00606429" w:rsidRPr="00F27013" w:rsidRDefault="00F27013" w:rsidP="00F27013">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606429" w:rsidRPr="00F27013">
        <w:rPr>
          <w:rFonts w:ascii="ＭＳ 明朝" w:eastAsia="ＭＳ 明朝" w:hAnsi="ＭＳ 明朝" w:cs="ＭＳ ゴシック" w:hint="eastAsia"/>
          <w:sz w:val="24"/>
          <w:szCs w:val="24"/>
        </w:rPr>
        <w:t>定しつつ、病原体の性状に応じた対策等についても考慮する。</w:t>
      </w:r>
    </w:p>
    <w:p w14:paraId="617DCC56" w14:textId="77777777" w:rsidR="00F27013" w:rsidRDefault="00606429" w:rsidP="00F27013">
      <w:pPr>
        <w:snapToGrid w:val="0"/>
        <w:spacing w:after="0" w:line="240" w:lineRule="auto"/>
        <w:ind w:rightChars="-129" w:right="-284"/>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 xml:space="preserve">　　</w:t>
      </w:r>
      <w:r w:rsidR="00F27013" w:rsidRPr="00F27013">
        <w:rPr>
          <w:rFonts w:ascii="ＭＳ 明朝" w:eastAsia="ＭＳ 明朝" w:hAnsi="ＭＳ 明朝" w:cs="ＭＳ ゴシック" w:hint="eastAsia"/>
          <w:sz w:val="24"/>
          <w:szCs w:val="24"/>
        </w:rPr>
        <w:t xml:space="preserve">　</w:t>
      </w:r>
      <w:r w:rsidRPr="00F27013">
        <w:rPr>
          <w:rFonts w:ascii="ＭＳ 明朝" w:eastAsia="ＭＳ 明朝" w:hAnsi="ＭＳ 明朝" w:cs="ＭＳ ゴシック" w:hint="eastAsia"/>
          <w:sz w:val="24"/>
          <w:szCs w:val="24"/>
        </w:rPr>
        <w:t>②</w:t>
      </w:r>
      <w:r w:rsidR="00F27013" w:rsidRPr="00F27013">
        <w:rPr>
          <w:rFonts w:ascii="ＭＳ 明朝" w:eastAsia="ＭＳ 明朝" w:hAnsi="ＭＳ 明朝" w:cs="ＭＳ ゴシック" w:hint="eastAsia"/>
          <w:sz w:val="24"/>
          <w:szCs w:val="24"/>
        </w:rPr>
        <w:t xml:space="preserve">　</w:t>
      </w:r>
      <w:r w:rsidRPr="00F27013">
        <w:rPr>
          <w:rFonts w:ascii="ＭＳ 明朝" w:eastAsia="ＭＳ 明朝" w:hAnsi="ＭＳ 明朝" w:cs="ＭＳ ゴシック" w:hint="eastAsia"/>
          <w:sz w:val="24"/>
          <w:szCs w:val="24"/>
        </w:rPr>
        <w:t>病原体について限られた知見しか明らかになっていない発生初期には、</w:t>
      </w:r>
    </w:p>
    <w:p w14:paraId="3214F64E" w14:textId="77777777" w:rsidR="00F27013" w:rsidRDefault="00F27013" w:rsidP="00F27013">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606429" w:rsidRPr="00F27013">
        <w:rPr>
          <w:rFonts w:ascii="ＭＳ 明朝" w:eastAsia="ＭＳ 明朝" w:hAnsi="ＭＳ 明朝" w:cs="ＭＳ ゴシック" w:hint="eastAsia"/>
          <w:sz w:val="24"/>
          <w:szCs w:val="24"/>
        </w:rPr>
        <w:t>市民への周知啓発等を通して感染拡大防止を徹底し、流行状況の早期の収</w:t>
      </w:r>
    </w:p>
    <w:p w14:paraId="6939D9DD" w14:textId="77777777" w:rsidR="00606429" w:rsidRPr="00F27013" w:rsidRDefault="00F27013" w:rsidP="00F27013">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606429" w:rsidRPr="00F27013">
        <w:rPr>
          <w:rFonts w:ascii="ＭＳ 明朝" w:eastAsia="ＭＳ 明朝" w:hAnsi="ＭＳ 明朝" w:cs="ＭＳ ゴシック" w:hint="eastAsia"/>
          <w:sz w:val="24"/>
          <w:szCs w:val="24"/>
        </w:rPr>
        <w:t>束を目標とする。</w:t>
      </w:r>
    </w:p>
    <w:p w14:paraId="6B67D0B8" w14:textId="77777777" w:rsidR="00F27013" w:rsidRDefault="00606429" w:rsidP="00F27013">
      <w:pPr>
        <w:snapToGrid w:val="0"/>
        <w:spacing w:after="0" w:line="240" w:lineRule="auto"/>
        <w:ind w:rightChars="-129" w:right="-284"/>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 xml:space="preserve">　　</w:t>
      </w:r>
      <w:r w:rsidR="00F27013" w:rsidRPr="00F27013">
        <w:rPr>
          <w:rFonts w:ascii="ＭＳ 明朝" w:eastAsia="ＭＳ 明朝" w:hAnsi="ＭＳ 明朝" w:cs="ＭＳ ゴシック" w:hint="eastAsia"/>
          <w:sz w:val="24"/>
          <w:szCs w:val="24"/>
        </w:rPr>
        <w:t xml:space="preserve">　</w:t>
      </w:r>
      <w:r w:rsidRPr="00F27013">
        <w:rPr>
          <w:rFonts w:ascii="ＭＳ 明朝" w:eastAsia="ＭＳ 明朝" w:hAnsi="ＭＳ 明朝" w:cs="ＭＳ ゴシック" w:hint="eastAsia"/>
          <w:sz w:val="24"/>
          <w:szCs w:val="24"/>
        </w:rPr>
        <w:t>③</w:t>
      </w:r>
      <w:r w:rsidR="00F27013" w:rsidRPr="00F27013">
        <w:rPr>
          <w:rFonts w:ascii="ＭＳ 明朝" w:eastAsia="ＭＳ 明朝" w:hAnsi="ＭＳ 明朝" w:cs="ＭＳ ゴシック" w:hint="eastAsia"/>
          <w:sz w:val="24"/>
          <w:szCs w:val="24"/>
        </w:rPr>
        <w:t xml:space="preserve">　</w:t>
      </w:r>
      <w:r w:rsidR="00077A9A" w:rsidRPr="00F27013">
        <w:rPr>
          <w:rFonts w:ascii="ＭＳ 明朝" w:eastAsia="ＭＳ 明朝" w:hAnsi="ＭＳ 明朝" w:cs="ＭＳ ゴシック" w:hint="eastAsia"/>
          <w:sz w:val="24"/>
          <w:szCs w:val="24"/>
        </w:rPr>
        <w:t>国や県からの情報に合わせて、適切なタイミングで、柔軟かつ機動的に</w:t>
      </w:r>
    </w:p>
    <w:p w14:paraId="08BF1018" w14:textId="77777777" w:rsidR="00606429" w:rsidRPr="00F27013" w:rsidRDefault="00077A9A" w:rsidP="00F27013">
      <w:pPr>
        <w:snapToGrid w:val="0"/>
        <w:spacing w:after="0" w:line="240" w:lineRule="auto"/>
        <w:ind w:rightChars="-129" w:right="-284" w:firstLineChars="400" w:firstLine="96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対策を切り替えることを基本とする。</w:t>
      </w:r>
    </w:p>
    <w:p w14:paraId="24D915E7" w14:textId="77777777" w:rsidR="00640279" w:rsidRPr="00F27013" w:rsidRDefault="00640279" w:rsidP="004269CE">
      <w:pPr>
        <w:snapToGrid w:val="0"/>
        <w:spacing w:after="0" w:line="240" w:lineRule="auto"/>
        <w:ind w:rightChars="-129" w:right="-284"/>
        <w:rPr>
          <w:rFonts w:ascii="ＭＳ 明朝" w:eastAsia="ＭＳ 明朝" w:hAnsi="ＭＳ 明朝" w:cs="ＭＳ ゴシック"/>
          <w:color w:val="000000" w:themeColor="text1"/>
          <w:sz w:val="24"/>
          <w:szCs w:val="24"/>
        </w:rPr>
      </w:pPr>
      <w:r w:rsidRPr="00F27013">
        <w:rPr>
          <w:rFonts w:ascii="ＭＳ 明朝" w:eastAsia="ＭＳ 明朝" w:hAnsi="ＭＳ 明朝" w:cs="ＭＳ ゴシック" w:hint="eastAsia"/>
          <w:color w:val="000000" w:themeColor="text1"/>
          <w:sz w:val="24"/>
          <w:szCs w:val="24"/>
        </w:rPr>
        <w:t xml:space="preserve">　　</w:t>
      </w:r>
      <w:r w:rsidR="00F27013">
        <w:rPr>
          <w:rFonts w:ascii="ＭＳ 明朝" w:eastAsia="ＭＳ 明朝" w:hAnsi="ＭＳ 明朝" w:cs="ＭＳ ゴシック" w:hint="eastAsia"/>
          <w:color w:val="000000" w:themeColor="text1"/>
          <w:sz w:val="24"/>
          <w:szCs w:val="24"/>
        </w:rPr>
        <w:t xml:space="preserve">　</w:t>
      </w:r>
      <w:r w:rsidRPr="00F27013">
        <w:rPr>
          <w:rFonts w:ascii="ＭＳ 明朝" w:eastAsia="ＭＳ 明朝" w:hAnsi="ＭＳ 明朝" w:cs="ＭＳ ゴシック" w:hint="eastAsia"/>
          <w:color w:val="000000" w:themeColor="text1"/>
          <w:sz w:val="24"/>
          <w:szCs w:val="24"/>
        </w:rPr>
        <w:t>④</w:t>
      </w:r>
      <w:r w:rsidR="00F27013">
        <w:rPr>
          <w:rFonts w:ascii="ＭＳ 明朝" w:eastAsia="ＭＳ 明朝" w:hAnsi="ＭＳ 明朝" w:cs="ＭＳ ゴシック" w:hint="eastAsia"/>
          <w:color w:val="000000" w:themeColor="text1"/>
          <w:sz w:val="24"/>
          <w:szCs w:val="24"/>
        </w:rPr>
        <w:t xml:space="preserve"> </w:t>
      </w:r>
      <w:r w:rsidRPr="00F27013">
        <w:rPr>
          <w:rFonts w:ascii="ＭＳ 明朝" w:eastAsia="ＭＳ 明朝" w:hAnsi="ＭＳ 明朝" w:cs="ＭＳ ゴシック" w:hint="eastAsia"/>
          <w:color w:val="000000" w:themeColor="text1"/>
          <w:sz w:val="24"/>
          <w:szCs w:val="24"/>
        </w:rPr>
        <w:t>病原体の変異による病原性や感染症の変化及びこれらに伴う感染拡大の</w:t>
      </w:r>
    </w:p>
    <w:p w14:paraId="372A06B3" w14:textId="77777777" w:rsidR="00FA1CD5" w:rsidRPr="00F27013" w:rsidRDefault="00640279" w:rsidP="00F27013">
      <w:pPr>
        <w:snapToGrid w:val="0"/>
        <w:spacing w:after="0" w:line="240" w:lineRule="auto"/>
        <w:ind w:rightChars="-129" w:right="-284" w:firstLineChars="400" w:firstLine="960"/>
        <w:rPr>
          <w:rFonts w:ascii="ＭＳ 明朝" w:eastAsia="ＭＳ 明朝" w:hAnsi="ＭＳ 明朝" w:cs="ＭＳ ゴシック"/>
          <w:color w:val="000000" w:themeColor="text1"/>
          <w:sz w:val="24"/>
          <w:szCs w:val="24"/>
        </w:rPr>
      </w:pPr>
      <w:r w:rsidRPr="00F27013">
        <w:rPr>
          <w:rFonts w:ascii="ＭＳ 明朝" w:eastAsia="ＭＳ 明朝" w:hAnsi="ＭＳ 明朝" w:cs="ＭＳ ゴシック" w:hint="eastAsia"/>
          <w:color w:val="000000" w:themeColor="text1"/>
          <w:sz w:val="24"/>
          <w:szCs w:val="24"/>
        </w:rPr>
        <w:t>繰り返しや対策の長期化の場合も盛り込んだ想定とする。</w:t>
      </w:r>
    </w:p>
    <w:p w14:paraId="624FDB50" w14:textId="77777777" w:rsidR="00F27013" w:rsidRDefault="00F27013" w:rsidP="00F27013">
      <w:pPr>
        <w:snapToGrid w:val="0"/>
        <w:spacing w:after="0" w:line="240" w:lineRule="auto"/>
        <w:ind w:rightChars="-129" w:right="-284"/>
        <w:rPr>
          <w:rFonts w:ascii="ＭＳ 明朝" w:eastAsia="ＭＳ 明朝" w:hAnsi="ＭＳ 明朝" w:cs="ＭＳ ゴシック"/>
          <w:color w:val="000000" w:themeColor="text1"/>
          <w:sz w:val="24"/>
          <w:szCs w:val="24"/>
        </w:rPr>
      </w:pPr>
    </w:p>
    <w:p w14:paraId="2780FE8D" w14:textId="77777777" w:rsidR="00AC64DA" w:rsidRDefault="00AC64DA" w:rsidP="00F27013">
      <w:pPr>
        <w:snapToGrid w:val="0"/>
        <w:spacing w:after="0" w:line="240" w:lineRule="auto"/>
        <w:ind w:rightChars="-129" w:right="-284"/>
        <w:rPr>
          <w:rFonts w:ascii="ＭＳ 明朝" w:eastAsia="ＭＳ 明朝" w:hAnsi="ＭＳ 明朝" w:cs="ＭＳ ゴシック"/>
          <w:color w:val="000000" w:themeColor="text1"/>
          <w:sz w:val="24"/>
          <w:szCs w:val="24"/>
        </w:rPr>
      </w:pPr>
    </w:p>
    <w:p w14:paraId="2C9D878C" w14:textId="77777777" w:rsidR="00640279" w:rsidRDefault="00640279" w:rsidP="00F27013">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lastRenderedPageBreak/>
        <w:t>（２）感染症危機における有事のシナリオ（時期ごとの対応の大きな流れ）</w:t>
      </w:r>
    </w:p>
    <w:p w14:paraId="3265C686" w14:textId="77777777" w:rsidR="00A72164" w:rsidRPr="00F27013" w:rsidRDefault="00640279" w:rsidP="004269CE">
      <w:pPr>
        <w:snapToGrid w:val="0"/>
        <w:spacing w:after="0" w:line="240" w:lineRule="auto"/>
        <w:ind w:rightChars="-129" w:right="-284"/>
        <w:rPr>
          <w:rFonts w:ascii="ＭＳ 明朝" w:eastAsia="ＭＳ 明朝" w:hAnsi="ＭＳ 明朝" w:cs="ＭＳ ゴシック"/>
          <w:color w:val="000000" w:themeColor="text1"/>
          <w:sz w:val="24"/>
          <w:szCs w:val="24"/>
        </w:rPr>
      </w:pPr>
      <w:r w:rsidRPr="00F27013">
        <w:rPr>
          <w:rFonts w:ascii="ＭＳ 明朝" w:eastAsia="ＭＳ 明朝" w:hAnsi="ＭＳ 明朝" w:cs="ＭＳ ゴシック" w:hint="eastAsia"/>
          <w:color w:val="000000" w:themeColor="text1"/>
          <w:sz w:val="24"/>
          <w:szCs w:val="24"/>
        </w:rPr>
        <w:t xml:space="preserve">　　　</w:t>
      </w:r>
      <w:r w:rsidR="00F27013">
        <w:rPr>
          <w:rFonts w:ascii="ＭＳ 明朝" w:eastAsia="ＭＳ 明朝" w:hAnsi="ＭＳ 明朝" w:cs="ＭＳ ゴシック" w:hint="eastAsia"/>
          <w:color w:val="000000" w:themeColor="text1"/>
          <w:sz w:val="24"/>
          <w:szCs w:val="24"/>
        </w:rPr>
        <w:t xml:space="preserve">　</w:t>
      </w:r>
      <w:r w:rsidRPr="00F27013">
        <w:rPr>
          <w:rFonts w:ascii="ＭＳ 明朝" w:eastAsia="ＭＳ 明朝" w:hAnsi="ＭＳ 明朝" w:cs="ＭＳ ゴシック" w:hint="eastAsia"/>
          <w:color w:val="000000" w:themeColor="text1"/>
          <w:sz w:val="24"/>
          <w:szCs w:val="24"/>
        </w:rPr>
        <w:t>具体的には、前述の(1)の有事のシナリオの考え方も踏まえ、感染症の特</w:t>
      </w:r>
    </w:p>
    <w:p w14:paraId="057DD328" w14:textId="77777777" w:rsidR="00F27013" w:rsidRDefault="00640279" w:rsidP="00F27013">
      <w:pPr>
        <w:snapToGrid w:val="0"/>
        <w:spacing w:after="0" w:line="240" w:lineRule="auto"/>
        <w:ind w:rightChars="-129" w:right="-284" w:firstLineChars="300" w:firstLine="720"/>
        <w:rPr>
          <w:rFonts w:ascii="ＭＳ 明朝" w:eastAsia="ＭＳ 明朝" w:hAnsi="ＭＳ 明朝" w:cs="ＭＳ ゴシック"/>
          <w:color w:val="000000" w:themeColor="text1"/>
          <w:sz w:val="24"/>
          <w:szCs w:val="24"/>
        </w:rPr>
      </w:pPr>
      <w:r w:rsidRPr="00F27013">
        <w:rPr>
          <w:rFonts w:ascii="ＭＳ 明朝" w:eastAsia="ＭＳ 明朝" w:hAnsi="ＭＳ 明朝" w:cs="ＭＳ ゴシック" w:hint="eastAsia"/>
          <w:color w:val="000000" w:themeColor="text1"/>
          <w:sz w:val="24"/>
          <w:szCs w:val="24"/>
        </w:rPr>
        <w:t>徴、感染症危機の長期化、状況の変化等に応じて幅広く対応するため、初動</w:t>
      </w:r>
    </w:p>
    <w:p w14:paraId="471A5C27" w14:textId="77777777" w:rsidR="00F27013" w:rsidRDefault="00640279" w:rsidP="00F27013">
      <w:pPr>
        <w:snapToGrid w:val="0"/>
        <w:spacing w:after="0" w:line="240" w:lineRule="auto"/>
        <w:ind w:rightChars="-129" w:right="-284" w:firstLineChars="300" w:firstLine="720"/>
        <w:rPr>
          <w:rFonts w:ascii="ＭＳ 明朝" w:eastAsia="ＭＳ 明朝" w:hAnsi="ＭＳ 明朝" w:cs="ＭＳ ゴシック"/>
          <w:color w:val="000000" w:themeColor="text1"/>
          <w:sz w:val="24"/>
          <w:szCs w:val="24"/>
        </w:rPr>
      </w:pPr>
      <w:r w:rsidRPr="00F27013">
        <w:rPr>
          <w:rFonts w:ascii="ＭＳ 明朝" w:eastAsia="ＭＳ 明朝" w:hAnsi="ＭＳ 明朝" w:cs="ＭＳ ゴシック" w:hint="eastAsia"/>
          <w:color w:val="000000" w:themeColor="text1"/>
          <w:sz w:val="24"/>
          <w:szCs w:val="24"/>
        </w:rPr>
        <w:t>期及び対応期を、対策の柔軟かつ機動的な切換えに資するよう有事のシナリ</w:t>
      </w:r>
    </w:p>
    <w:p w14:paraId="594E2DF7" w14:textId="77777777" w:rsidR="00F27013" w:rsidRDefault="00640279" w:rsidP="00F27013">
      <w:pPr>
        <w:snapToGrid w:val="0"/>
        <w:spacing w:after="0" w:line="240" w:lineRule="auto"/>
        <w:ind w:rightChars="-129" w:right="-284" w:firstLineChars="300" w:firstLine="720"/>
        <w:rPr>
          <w:rFonts w:ascii="ＭＳ 明朝" w:eastAsia="ＭＳ 明朝" w:hAnsi="ＭＳ 明朝" w:cs="ＭＳ ゴシック"/>
          <w:color w:val="000000" w:themeColor="text1"/>
          <w:sz w:val="24"/>
          <w:szCs w:val="24"/>
        </w:rPr>
      </w:pPr>
      <w:r w:rsidRPr="00F27013">
        <w:rPr>
          <w:rFonts w:ascii="ＭＳ 明朝" w:eastAsia="ＭＳ 明朝" w:hAnsi="ＭＳ 明朝" w:cs="ＭＳ ゴシック" w:hint="eastAsia"/>
          <w:color w:val="000000" w:themeColor="text1"/>
          <w:sz w:val="24"/>
          <w:szCs w:val="24"/>
        </w:rPr>
        <w:t>オを想定する。時期ごとの対応の特徴も踏まえ、感染症危機対応を行う。</w:t>
      </w:r>
    </w:p>
    <w:p w14:paraId="274648DB" w14:textId="77777777" w:rsidR="00F27013" w:rsidRDefault="00640279" w:rsidP="00F27013">
      <w:pPr>
        <w:snapToGrid w:val="0"/>
        <w:spacing w:after="0" w:line="240" w:lineRule="auto"/>
        <w:ind w:rightChars="-129" w:right="-284" w:firstLineChars="400" w:firstLine="960"/>
        <w:rPr>
          <w:rFonts w:ascii="ＭＳ 明朝" w:eastAsia="ＭＳ 明朝" w:hAnsi="ＭＳ 明朝" w:cs="ＭＳ ゴシック"/>
          <w:color w:val="000000" w:themeColor="text1"/>
          <w:sz w:val="24"/>
          <w:szCs w:val="24"/>
        </w:rPr>
      </w:pPr>
      <w:r w:rsidRPr="00F27013">
        <w:rPr>
          <w:rFonts w:ascii="ＭＳ 明朝" w:eastAsia="ＭＳ 明朝" w:hAnsi="ＭＳ 明朝" w:cs="ＭＳ ゴシック" w:hint="eastAsia"/>
          <w:color w:val="000000" w:themeColor="text1"/>
          <w:sz w:val="24"/>
          <w:szCs w:val="24"/>
        </w:rPr>
        <w:t>対応期の「病原体の性状等に応じて対応する時期」においては、病原性や</w:t>
      </w:r>
    </w:p>
    <w:p w14:paraId="4E65B128" w14:textId="77777777" w:rsidR="00F27013" w:rsidRDefault="00640279" w:rsidP="00F27013">
      <w:pPr>
        <w:snapToGrid w:val="0"/>
        <w:spacing w:after="0" w:line="240" w:lineRule="auto"/>
        <w:ind w:rightChars="-129" w:right="-284" w:firstLineChars="300" w:firstLine="720"/>
        <w:rPr>
          <w:rFonts w:ascii="ＭＳ 明朝" w:eastAsia="ＭＳ 明朝" w:hAnsi="ＭＳ 明朝" w:cs="ＭＳ ゴシック"/>
          <w:color w:val="000000" w:themeColor="text1"/>
          <w:sz w:val="24"/>
          <w:szCs w:val="24"/>
        </w:rPr>
      </w:pPr>
      <w:r w:rsidRPr="00F27013">
        <w:rPr>
          <w:rFonts w:ascii="ＭＳ 明朝" w:eastAsia="ＭＳ 明朝" w:hAnsi="ＭＳ 明朝" w:cs="ＭＳ ゴシック" w:hint="eastAsia"/>
          <w:color w:val="000000" w:themeColor="text1"/>
          <w:sz w:val="24"/>
          <w:szCs w:val="24"/>
        </w:rPr>
        <w:t>感染性等の観点からリスク評価を行った上で、対策項目の具体的な内容を定</w:t>
      </w:r>
    </w:p>
    <w:p w14:paraId="2E4A1CD4" w14:textId="77777777" w:rsidR="00640279" w:rsidRPr="00F27013" w:rsidRDefault="00640279" w:rsidP="00F27013">
      <w:pPr>
        <w:snapToGrid w:val="0"/>
        <w:spacing w:after="0" w:line="240" w:lineRule="auto"/>
        <w:ind w:rightChars="-129" w:right="-284" w:firstLineChars="300" w:firstLine="720"/>
        <w:rPr>
          <w:rFonts w:ascii="ＭＳ 明朝" w:eastAsia="ＭＳ 明朝" w:hAnsi="ＭＳ 明朝" w:cs="ＭＳ ゴシック"/>
          <w:color w:val="000000" w:themeColor="text1"/>
          <w:sz w:val="24"/>
          <w:szCs w:val="24"/>
        </w:rPr>
      </w:pPr>
      <w:r w:rsidRPr="00F27013">
        <w:rPr>
          <w:rFonts w:ascii="ＭＳ 明朝" w:eastAsia="ＭＳ 明朝" w:hAnsi="ＭＳ 明朝" w:cs="ＭＳ ゴシック" w:hint="eastAsia"/>
          <w:color w:val="000000" w:themeColor="text1"/>
          <w:sz w:val="24"/>
          <w:szCs w:val="24"/>
        </w:rPr>
        <w:t>める。</w:t>
      </w:r>
    </w:p>
    <w:p w14:paraId="6C40CDED" w14:textId="77777777" w:rsidR="00A72164" w:rsidRPr="00F27013" w:rsidRDefault="00A72164" w:rsidP="004269CE">
      <w:pPr>
        <w:snapToGrid w:val="0"/>
        <w:spacing w:after="0" w:line="240" w:lineRule="auto"/>
        <w:ind w:rightChars="-129" w:right="-284"/>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 xml:space="preserve">　　　</w:t>
      </w:r>
      <w:r w:rsidR="00F27013">
        <w:rPr>
          <w:rFonts w:ascii="ＭＳ 明朝" w:eastAsia="ＭＳ 明朝" w:hAnsi="ＭＳ 明朝" w:cs="ＭＳ ゴシック" w:hint="eastAsia"/>
          <w:sz w:val="24"/>
          <w:szCs w:val="24"/>
        </w:rPr>
        <w:t xml:space="preserve">　</w:t>
      </w:r>
      <w:r w:rsidRPr="00F27013">
        <w:rPr>
          <w:rFonts w:ascii="ＭＳ 明朝" w:eastAsia="ＭＳ 明朝" w:hAnsi="ＭＳ 明朝" w:cs="ＭＳ ゴシック" w:hint="eastAsia"/>
          <w:sz w:val="24"/>
          <w:szCs w:val="24"/>
        </w:rPr>
        <w:t>対応期の「ワクチンや治療薬等により対応力が高まる時期」については、</w:t>
      </w:r>
    </w:p>
    <w:p w14:paraId="0D28DFEE" w14:textId="77777777" w:rsidR="00F27013" w:rsidRDefault="00A72164" w:rsidP="00F27013">
      <w:pPr>
        <w:snapToGrid w:val="0"/>
        <w:spacing w:after="0" w:line="240" w:lineRule="auto"/>
        <w:ind w:rightChars="-129" w:right="-284" w:firstLineChars="300" w:firstLine="72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ワクチンや治療薬の有無や開発の状況等によっては、こうした時期が到来せ</w:t>
      </w:r>
    </w:p>
    <w:p w14:paraId="7423776A" w14:textId="77777777" w:rsidR="00F27013" w:rsidRPr="00F27013" w:rsidRDefault="00A72164" w:rsidP="00F27013">
      <w:pPr>
        <w:snapToGrid w:val="0"/>
        <w:spacing w:after="0" w:line="240" w:lineRule="auto"/>
        <w:ind w:rightChars="-129" w:right="-284" w:firstLineChars="300" w:firstLine="72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ずに、対応期の「特措法によらない基本的な感染症対策に移行する時期」を</w:t>
      </w:r>
    </w:p>
    <w:p w14:paraId="0FA90211" w14:textId="77777777" w:rsidR="00FA1CD5" w:rsidRPr="00F27013" w:rsidRDefault="00A72164" w:rsidP="00F27013">
      <w:pPr>
        <w:snapToGrid w:val="0"/>
        <w:spacing w:after="0" w:line="240" w:lineRule="auto"/>
        <w:ind w:rightChars="-129" w:right="-284" w:firstLineChars="300" w:firstLine="72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迎えることも想定される。</w:t>
      </w:r>
    </w:p>
    <w:p w14:paraId="61C0F0A9" w14:textId="77777777" w:rsidR="00F27013" w:rsidRPr="00F27013" w:rsidRDefault="00A72164" w:rsidP="004269CE">
      <w:pPr>
        <w:snapToGrid w:val="0"/>
        <w:spacing w:after="0" w:line="240" w:lineRule="auto"/>
        <w:ind w:rightChars="-129" w:right="-284" w:firstLineChars="200" w:firstLine="48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 xml:space="preserve">　</w:t>
      </w:r>
      <w:r w:rsidR="00F27013" w:rsidRPr="00F27013">
        <w:rPr>
          <w:rFonts w:ascii="ＭＳ 明朝" w:eastAsia="ＭＳ 明朝" w:hAnsi="ＭＳ 明朝" w:cs="ＭＳ ゴシック" w:hint="eastAsia"/>
          <w:sz w:val="24"/>
          <w:szCs w:val="24"/>
        </w:rPr>
        <w:t xml:space="preserve">　</w:t>
      </w:r>
      <w:r w:rsidRPr="00F27013">
        <w:rPr>
          <w:rFonts w:ascii="ＭＳ 明朝" w:eastAsia="ＭＳ 明朝" w:hAnsi="ＭＳ 明朝" w:cs="ＭＳ ゴシック" w:hint="eastAsia"/>
          <w:sz w:val="24"/>
          <w:szCs w:val="24"/>
        </w:rPr>
        <w:t>さらに、感染や重症化しやすいグループ（特にこどもや若者、高齢者）に</w:t>
      </w:r>
    </w:p>
    <w:p w14:paraId="41DD5CDC" w14:textId="77777777" w:rsidR="00F27013" w:rsidRPr="00F27013" w:rsidRDefault="00A72164" w:rsidP="00F27013">
      <w:pPr>
        <w:snapToGrid w:val="0"/>
        <w:spacing w:after="0" w:line="240" w:lineRule="auto"/>
        <w:ind w:rightChars="-129" w:right="-284" w:firstLineChars="300" w:firstLine="72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必要な措置等については、社会や医療提供体制等に与える影響が異なること</w:t>
      </w:r>
    </w:p>
    <w:p w14:paraId="6440391D" w14:textId="77777777" w:rsidR="00A72164" w:rsidRPr="00F27013" w:rsidRDefault="00A72164" w:rsidP="00F27013">
      <w:pPr>
        <w:snapToGrid w:val="0"/>
        <w:spacing w:after="0" w:line="240" w:lineRule="auto"/>
        <w:ind w:rightChars="-129" w:right="-284" w:firstLineChars="300" w:firstLine="72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から、準備や介入の在り方も変化することに留意しつつ対策を定める。</w:t>
      </w:r>
    </w:p>
    <w:p w14:paraId="0EDBFB89" w14:textId="77777777" w:rsidR="00FA1CD5" w:rsidRDefault="00FA1CD5" w:rsidP="004269CE">
      <w:pPr>
        <w:snapToGrid w:val="0"/>
        <w:spacing w:after="0" w:line="240" w:lineRule="auto"/>
        <w:ind w:rightChars="-129" w:right="-284"/>
        <w:rPr>
          <w:rFonts w:ascii="ＭＳ ゴシック" w:eastAsia="ＭＳ ゴシック" w:hAnsi="ＭＳ ゴシック" w:cs="ＭＳ ゴシック"/>
          <w:sz w:val="24"/>
          <w:szCs w:val="24"/>
        </w:rPr>
      </w:pPr>
    </w:p>
    <w:p w14:paraId="284D5CC3" w14:textId="580D435E" w:rsidR="00A46345" w:rsidRDefault="00EE04E9" w:rsidP="004269CE">
      <w:pPr>
        <w:snapToGrid w:val="0"/>
        <w:spacing w:after="0" w:line="240" w:lineRule="auto"/>
        <w:ind w:rightChars="-129" w:right="-284"/>
        <w:rPr>
          <w:rFonts w:ascii="ＭＳ ゴシック" w:eastAsia="ＭＳ ゴシック" w:hAnsi="ＭＳ ゴシック" w:cs="ＭＳ ゴシック"/>
          <w:sz w:val="24"/>
          <w:szCs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05696" behindDoc="0" locked="0" layoutInCell="1" allowOverlap="1" wp14:anchorId="29F1FFF0" wp14:editId="0BD8AFE3">
                <wp:simplePos x="0" y="0"/>
                <wp:positionH relativeFrom="margin">
                  <wp:posOffset>43593</wp:posOffset>
                </wp:positionH>
                <wp:positionV relativeFrom="paragraph">
                  <wp:posOffset>163807</wp:posOffset>
                </wp:positionV>
                <wp:extent cx="1410159" cy="286439"/>
                <wp:effectExtent l="0" t="0" r="19050" b="18415"/>
                <wp:wrapNone/>
                <wp:docPr id="54" name="正方形/長方形 54"/>
                <wp:cNvGraphicFramePr/>
                <a:graphic xmlns:a="http://schemas.openxmlformats.org/drawingml/2006/main">
                  <a:graphicData uri="http://schemas.microsoft.com/office/word/2010/wordprocessingShape">
                    <wps:wsp>
                      <wps:cNvSpPr/>
                      <wps:spPr>
                        <a:xfrm>
                          <a:off x="0" y="0"/>
                          <a:ext cx="1410159" cy="286439"/>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542DC167" w14:textId="5EC65173"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 xml:space="preserve">節　</w:t>
                            </w:r>
                            <w:r>
                              <w:rPr>
                                <w:rFonts w:ascii="BIZ UDPゴシック" w:eastAsia="BIZ UDPゴシック" w:hAnsi="BIZ UDPゴシック" w:cs="ＭＳ ゴシック" w:hint="eastAsia"/>
                                <w:b/>
                                <w:sz w:val="24"/>
                                <w:szCs w:val="24"/>
                              </w:rPr>
                              <w:t>留意事項</w:t>
                            </w:r>
                          </w:p>
                          <w:p w14:paraId="7A616D39"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06A817A0"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FFF0" id="正方形/長方形 54" o:spid="_x0000_s1076" style="position:absolute;margin-left:3.45pt;margin-top:12.9pt;width:111.05pt;height:22.5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" fillcolor="#fff2cc" strokecolor="#223f59">
                <v:textbox>
                  <w:txbxContent>
                    <w:p w14:paraId="542DC167" w14:textId="5EC65173"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 xml:space="preserve">節　</w:t>
                      </w:r>
                      <w:r>
                        <w:rPr>
                          <w:rFonts w:ascii="BIZ UDPゴシック" w:eastAsia="BIZ UDPゴシック" w:hAnsi="BIZ UDPゴシック" w:cs="ＭＳ ゴシック" w:hint="eastAsia"/>
                          <w:b/>
                          <w:sz w:val="24"/>
                          <w:szCs w:val="24"/>
                        </w:rPr>
                        <w:t>留意事項</w:t>
                      </w:r>
                    </w:p>
                    <w:p w14:paraId="7A616D39"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06A817A0" w14:textId="77777777" w:rsidR="00EE04E9" w:rsidRPr="00A5635D" w:rsidRDefault="00EE04E9" w:rsidP="00EE04E9">
                      <w:pPr>
                        <w:jc w:val="center"/>
                      </w:pPr>
                    </w:p>
                  </w:txbxContent>
                </v:textbox>
                <w10:wrap anchorx="margin"/>
              </v:rect>
            </w:pict>
          </mc:Fallback>
        </mc:AlternateContent>
      </w:r>
    </w:p>
    <w:p w14:paraId="3AEC5BD6" w14:textId="30747D11" w:rsidR="00A72164" w:rsidRPr="001361FC" w:rsidRDefault="00A72164" w:rsidP="00F27013">
      <w:pPr>
        <w:snapToGrid w:val="0"/>
        <w:spacing w:after="0" w:line="240" w:lineRule="auto"/>
        <w:ind w:right="-187" w:firstLineChars="100" w:firstLine="240"/>
        <w:rPr>
          <w:rFonts w:ascii="BIZ UDPゴシック" w:eastAsia="BIZ UDPゴシック" w:hAnsi="BIZ UDPゴシック" w:cs="ＭＳ ゴシック"/>
          <w:b/>
          <w:sz w:val="24"/>
        </w:rPr>
      </w:pPr>
    </w:p>
    <w:p w14:paraId="188C0706" w14:textId="0437498C" w:rsidR="00A72164" w:rsidRDefault="00A72164" w:rsidP="004269CE">
      <w:pPr>
        <w:snapToGrid w:val="0"/>
        <w:spacing w:after="0" w:line="240" w:lineRule="auto"/>
        <w:ind w:rightChars="-129" w:right="-284"/>
        <w:rPr>
          <w:rFonts w:ascii="ＭＳ ゴシック" w:eastAsia="ＭＳ ゴシック" w:hAnsi="ＭＳ ゴシック" w:cs="ＭＳ ゴシック"/>
          <w:sz w:val="24"/>
          <w:szCs w:val="24"/>
        </w:rPr>
      </w:pPr>
    </w:p>
    <w:p w14:paraId="4EF62255" w14:textId="77777777" w:rsidR="00F27013" w:rsidRDefault="00A72164" w:rsidP="004269CE">
      <w:pPr>
        <w:snapToGrid w:val="0"/>
        <w:spacing w:after="0" w:line="240" w:lineRule="auto"/>
        <w:ind w:rightChars="-129" w:right="-284"/>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 xml:space="preserve">　</w:t>
      </w:r>
      <w:r w:rsidR="00F27013" w:rsidRPr="00F27013">
        <w:rPr>
          <w:rFonts w:ascii="ＭＳ 明朝" w:eastAsia="ＭＳ 明朝" w:hAnsi="ＭＳ 明朝" w:cs="ＭＳ ゴシック" w:hint="eastAsia"/>
          <w:sz w:val="24"/>
          <w:szCs w:val="24"/>
        </w:rPr>
        <w:t xml:space="preserve">　　</w:t>
      </w:r>
      <w:r w:rsidRPr="00F27013">
        <w:rPr>
          <w:rFonts w:ascii="ＭＳ 明朝" w:eastAsia="ＭＳ 明朝" w:hAnsi="ＭＳ 明朝" w:cs="ＭＳ ゴシック" w:hint="eastAsia"/>
          <w:sz w:val="24"/>
          <w:szCs w:val="24"/>
        </w:rPr>
        <w:t>市は、新型インフルエンザ等の発生時やその準備段階に、特措法その他法令、</w:t>
      </w:r>
    </w:p>
    <w:p w14:paraId="40918A5A" w14:textId="77777777" w:rsidR="005A5C00" w:rsidRDefault="00A72164" w:rsidP="00F27013">
      <w:pPr>
        <w:snapToGrid w:val="0"/>
        <w:spacing w:after="0" w:line="240" w:lineRule="auto"/>
        <w:ind w:rightChars="-129" w:right="-284" w:firstLineChars="200" w:firstLine="48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政府行動計画、県行動計画</w:t>
      </w:r>
      <w:r w:rsidR="00ED2BC1" w:rsidRPr="00F27013">
        <w:rPr>
          <w:rFonts w:ascii="ＭＳ 明朝" w:eastAsia="ＭＳ 明朝" w:hAnsi="ＭＳ 明朝" w:cs="ＭＳ ゴシック" w:hint="eastAsia"/>
          <w:sz w:val="24"/>
          <w:szCs w:val="24"/>
        </w:rPr>
        <w:t>及び</w:t>
      </w:r>
      <w:r w:rsidR="005A5C00">
        <w:rPr>
          <w:rFonts w:ascii="ＭＳ 明朝" w:eastAsia="ＭＳ 明朝" w:hAnsi="ＭＳ 明朝" w:cs="ＭＳ ゴシック" w:hint="eastAsia"/>
          <w:sz w:val="24"/>
          <w:szCs w:val="24"/>
        </w:rPr>
        <w:t>関係機関の行動計画等</w:t>
      </w:r>
      <w:r w:rsidR="00ED2BC1" w:rsidRPr="00F27013">
        <w:rPr>
          <w:rFonts w:ascii="ＭＳ 明朝" w:eastAsia="ＭＳ 明朝" w:hAnsi="ＭＳ 明朝" w:cs="ＭＳ ゴシック" w:hint="eastAsia"/>
          <w:sz w:val="24"/>
          <w:szCs w:val="24"/>
        </w:rPr>
        <w:t>に基づき、</w:t>
      </w:r>
      <w:r w:rsidR="005A5C00">
        <w:rPr>
          <w:rFonts w:ascii="ＭＳ 明朝" w:eastAsia="ＭＳ 明朝" w:hAnsi="ＭＳ 明朝" w:cs="ＭＳ ゴシック" w:hint="eastAsia"/>
          <w:sz w:val="24"/>
          <w:szCs w:val="24"/>
        </w:rPr>
        <w:t>国、県、関係</w:t>
      </w:r>
    </w:p>
    <w:p w14:paraId="6FC8F98B" w14:textId="77777777" w:rsidR="005A5C00" w:rsidRDefault="005A5C00" w:rsidP="00F27013">
      <w:pPr>
        <w:snapToGrid w:val="0"/>
        <w:spacing w:after="0" w:line="240" w:lineRule="auto"/>
        <w:ind w:rightChars="-129" w:right="-284" w:firstLineChars="200" w:firstLine="48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機関等と</w:t>
      </w:r>
      <w:r w:rsidR="00ED2BC1" w:rsidRPr="00F27013">
        <w:rPr>
          <w:rFonts w:ascii="ＭＳ 明朝" w:eastAsia="ＭＳ 明朝" w:hAnsi="ＭＳ 明朝" w:cs="ＭＳ ゴシック" w:hint="eastAsia"/>
          <w:sz w:val="24"/>
          <w:szCs w:val="24"/>
        </w:rPr>
        <w:t>連携協力し、新型インフルエンザ等対策の的確かつ迅速な実施に万全</w:t>
      </w:r>
    </w:p>
    <w:p w14:paraId="5DD97C98" w14:textId="7739B396" w:rsidR="00A72164" w:rsidRPr="00F27013" w:rsidRDefault="00ED2BC1" w:rsidP="00F27013">
      <w:pPr>
        <w:snapToGrid w:val="0"/>
        <w:spacing w:after="0" w:line="240" w:lineRule="auto"/>
        <w:ind w:rightChars="-129" w:right="-284" w:firstLineChars="200" w:firstLine="48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を期す。この場合において、次の点に留意する。</w:t>
      </w:r>
    </w:p>
    <w:p w14:paraId="7B8DBF69" w14:textId="77777777" w:rsidR="00F27013" w:rsidRDefault="00F27013" w:rsidP="00F27013">
      <w:pPr>
        <w:snapToGrid w:val="0"/>
        <w:spacing w:after="0" w:line="240" w:lineRule="auto"/>
        <w:ind w:rightChars="-129" w:right="-284"/>
        <w:rPr>
          <w:rFonts w:ascii="ＭＳ ゴシック" w:eastAsia="ＭＳ ゴシック" w:hAnsi="ＭＳ ゴシック" w:cs="ＭＳ ゴシック"/>
          <w:sz w:val="24"/>
          <w:szCs w:val="24"/>
        </w:rPr>
      </w:pPr>
    </w:p>
    <w:p w14:paraId="07F52A71" w14:textId="77777777" w:rsidR="00ED2BC1" w:rsidRDefault="00ED2BC1" w:rsidP="00F27013">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１．平時の備えの整理や拡充</w:t>
      </w:r>
    </w:p>
    <w:p w14:paraId="6369D7F0" w14:textId="77777777" w:rsidR="00F27013" w:rsidRPr="00F27013" w:rsidRDefault="00F27013" w:rsidP="00F27013">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6E8DF670" w14:textId="77777777" w:rsidR="00ED2BC1" w:rsidRPr="00F27013" w:rsidRDefault="00ED2BC1" w:rsidP="004269CE">
      <w:pPr>
        <w:snapToGrid w:val="0"/>
        <w:spacing w:after="0" w:line="240" w:lineRule="auto"/>
        <w:ind w:rightChars="-129" w:right="-284"/>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 xml:space="preserve">　　</w:t>
      </w:r>
      <w:r w:rsidR="00F27013" w:rsidRPr="00F27013">
        <w:rPr>
          <w:rFonts w:ascii="ＭＳ 明朝" w:eastAsia="ＭＳ 明朝" w:hAnsi="ＭＳ 明朝" w:cs="ＭＳ ゴシック" w:hint="eastAsia"/>
          <w:sz w:val="24"/>
          <w:szCs w:val="24"/>
        </w:rPr>
        <w:t xml:space="preserve">　</w:t>
      </w:r>
      <w:r w:rsidRPr="00F27013">
        <w:rPr>
          <w:rFonts w:ascii="ＭＳ 明朝" w:eastAsia="ＭＳ 明朝" w:hAnsi="ＭＳ 明朝" w:cs="ＭＳ ゴシック" w:hint="eastAsia"/>
          <w:sz w:val="24"/>
          <w:szCs w:val="24"/>
        </w:rPr>
        <w:t>感染症危機への対応には、平時からの体制づくりが重要である。このため、</w:t>
      </w:r>
    </w:p>
    <w:p w14:paraId="5734283D" w14:textId="77777777" w:rsidR="00ED2BC1" w:rsidRPr="00F27013" w:rsidRDefault="00ED2BC1" w:rsidP="00F27013">
      <w:pPr>
        <w:snapToGrid w:val="0"/>
        <w:spacing w:after="0" w:line="240" w:lineRule="auto"/>
        <w:ind w:rightChars="-129" w:right="-284" w:firstLineChars="200" w:firstLine="48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以下の(1)から(6</w:t>
      </w:r>
      <w:r w:rsidRPr="00F27013">
        <w:rPr>
          <w:rFonts w:ascii="ＭＳ 明朝" w:eastAsia="ＭＳ 明朝" w:hAnsi="ＭＳ 明朝" w:cs="ＭＳ ゴシック"/>
          <w:sz w:val="24"/>
          <w:szCs w:val="24"/>
        </w:rPr>
        <w:t>)</w:t>
      </w:r>
      <w:r w:rsidRPr="00F27013">
        <w:rPr>
          <w:rFonts w:ascii="ＭＳ 明朝" w:eastAsia="ＭＳ 明朝" w:hAnsi="ＭＳ 明朝" w:cs="ＭＳ ゴシック" w:hint="eastAsia"/>
          <w:sz w:val="24"/>
          <w:szCs w:val="24"/>
        </w:rPr>
        <w:t>までの取組により、平時の備えの充実を進める。</w:t>
      </w:r>
    </w:p>
    <w:p w14:paraId="06F88840" w14:textId="77777777" w:rsidR="00F27013" w:rsidRDefault="00F27013" w:rsidP="00F27013">
      <w:pPr>
        <w:snapToGrid w:val="0"/>
        <w:spacing w:after="0" w:line="240" w:lineRule="auto"/>
        <w:ind w:rightChars="-129" w:right="-284"/>
        <w:rPr>
          <w:rFonts w:ascii="ＭＳ ゴシック" w:eastAsia="ＭＳ ゴシック" w:hAnsi="ＭＳ ゴシック" w:cs="ＭＳ ゴシック"/>
          <w:sz w:val="24"/>
          <w:szCs w:val="24"/>
        </w:rPr>
      </w:pPr>
    </w:p>
    <w:p w14:paraId="078FBBCC" w14:textId="77777777" w:rsidR="00ED2BC1" w:rsidRPr="001361FC" w:rsidRDefault="00ED2BC1" w:rsidP="00F27013">
      <w:pPr>
        <w:snapToGrid w:val="0"/>
        <w:spacing w:after="0" w:line="240" w:lineRule="auto"/>
        <w:ind w:rightChars="-129" w:right="-284" w:firstLineChars="200" w:firstLine="480"/>
        <w:rPr>
          <w:rFonts w:ascii="ＭＳ 明朝" w:eastAsia="ＭＳ 明朝" w:hAnsi="ＭＳ 明朝" w:cs="ＭＳ ゴシック"/>
          <w:sz w:val="24"/>
          <w:szCs w:val="24"/>
        </w:rPr>
      </w:pPr>
      <w:r>
        <w:rPr>
          <w:rFonts w:ascii="ＭＳ ゴシック" w:eastAsia="ＭＳ ゴシック" w:hAnsi="ＭＳ ゴシック" w:cs="ＭＳ ゴシック" w:hint="eastAsia"/>
          <w:sz w:val="24"/>
          <w:szCs w:val="24"/>
        </w:rPr>
        <w:t>（１）</w:t>
      </w:r>
      <w:r w:rsidRPr="00890AD8">
        <w:rPr>
          <w:rFonts w:ascii="ＭＳ ゴシック" w:eastAsia="ＭＳ ゴシック" w:hAnsi="ＭＳ ゴシック" w:cs="ＭＳ ゴシック" w:hint="eastAsia"/>
          <w:sz w:val="24"/>
          <w:szCs w:val="24"/>
        </w:rPr>
        <w:t>新型インフルエンザ等の発生時に行うべき対策の共有とその準備の整理</w:t>
      </w:r>
    </w:p>
    <w:p w14:paraId="30242B98" w14:textId="0B7DBE7A" w:rsidR="001361FC" w:rsidRDefault="00ED2BC1" w:rsidP="001361FC">
      <w:pPr>
        <w:snapToGrid w:val="0"/>
        <w:spacing w:after="0" w:line="240" w:lineRule="auto"/>
        <w:ind w:rightChars="-129" w:right="-284"/>
        <w:rPr>
          <w:rFonts w:ascii="ＭＳ 明朝" w:eastAsia="ＭＳ 明朝" w:hAnsi="ＭＳ 明朝" w:cs="ＭＳ ゴシック"/>
          <w:sz w:val="24"/>
          <w:szCs w:val="24"/>
        </w:rPr>
      </w:pPr>
      <w:r w:rsidRPr="001361FC">
        <w:rPr>
          <w:rFonts w:ascii="ＭＳ 明朝" w:eastAsia="ＭＳ 明朝" w:hAnsi="ＭＳ 明朝" w:cs="ＭＳ ゴシック" w:hint="eastAsia"/>
          <w:sz w:val="24"/>
          <w:szCs w:val="24"/>
        </w:rPr>
        <w:t xml:space="preserve">　</w:t>
      </w:r>
      <w:r w:rsidR="00F27013" w:rsidRPr="001361FC">
        <w:rPr>
          <w:rFonts w:ascii="ＭＳ 明朝" w:eastAsia="ＭＳ 明朝" w:hAnsi="ＭＳ 明朝" w:cs="ＭＳ ゴシック" w:hint="eastAsia"/>
          <w:sz w:val="24"/>
          <w:szCs w:val="24"/>
        </w:rPr>
        <w:t xml:space="preserve">　　</w:t>
      </w:r>
      <w:r w:rsidR="00F23F8F">
        <w:rPr>
          <w:rFonts w:ascii="ＭＳ 明朝" w:eastAsia="ＭＳ 明朝" w:hAnsi="ＭＳ 明朝" w:cs="ＭＳ ゴシック" w:hint="eastAsia"/>
          <w:sz w:val="24"/>
          <w:szCs w:val="24"/>
        </w:rPr>
        <w:t xml:space="preserve">　</w:t>
      </w:r>
      <w:r w:rsidRPr="001361FC">
        <w:rPr>
          <w:rFonts w:ascii="ＭＳ 明朝" w:eastAsia="ＭＳ 明朝" w:hAnsi="ＭＳ 明朝" w:cs="ＭＳ ゴシック" w:hint="eastAsia"/>
          <w:sz w:val="24"/>
          <w:szCs w:val="24"/>
        </w:rPr>
        <w:t>将来に必ず起こり得る新型インフルエンザ等の発生時に行うべき対策を関</w:t>
      </w:r>
    </w:p>
    <w:p w14:paraId="76A93FAE" w14:textId="243DFABA" w:rsidR="00ED2BC1" w:rsidRPr="001361FC" w:rsidRDefault="00F23F8F"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係</w:t>
      </w:r>
      <w:r w:rsidR="00ED2BC1" w:rsidRPr="001361FC">
        <w:rPr>
          <w:rFonts w:ascii="ＭＳ 明朝" w:eastAsia="ＭＳ 明朝" w:hAnsi="ＭＳ 明朝" w:cs="ＭＳ ゴシック" w:hint="eastAsia"/>
          <w:sz w:val="24"/>
          <w:szCs w:val="24"/>
        </w:rPr>
        <w:t>者間で共有しながら、その実施のために必要となる準備を行う。</w:t>
      </w:r>
    </w:p>
    <w:p w14:paraId="55FCF1C4" w14:textId="77777777" w:rsidR="00ED2BC1" w:rsidRDefault="00ED2BC1" w:rsidP="004269CE">
      <w:pPr>
        <w:snapToGrid w:val="0"/>
        <w:spacing w:after="0" w:line="240" w:lineRule="auto"/>
        <w:ind w:rightChars="-129" w:right="-284"/>
        <w:rPr>
          <w:rFonts w:ascii="ＭＳ ゴシック" w:eastAsia="ＭＳ ゴシック" w:hAnsi="ＭＳ ゴシック" w:cs="ＭＳ ゴシック"/>
          <w:sz w:val="24"/>
          <w:szCs w:val="24"/>
        </w:rPr>
      </w:pPr>
    </w:p>
    <w:p w14:paraId="63D3DA45" w14:textId="77777777" w:rsidR="00ED2BC1" w:rsidRDefault="00ED2BC1" w:rsidP="00F27013">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（２）初発の感染事例の探知能力の向上と迅速な初動の体制整備</w:t>
      </w:r>
    </w:p>
    <w:p w14:paraId="516982C0" w14:textId="77777777" w:rsidR="00636B3B" w:rsidRDefault="00ED2BC1" w:rsidP="00F27013">
      <w:pPr>
        <w:snapToGrid w:val="0"/>
        <w:spacing w:after="0" w:line="240" w:lineRule="auto"/>
        <w:ind w:rightChars="-129" w:right="-284"/>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 xml:space="preserve">　　</w:t>
      </w:r>
      <w:r w:rsidR="00636B3B">
        <w:rPr>
          <w:rFonts w:ascii="ＭＳ 明朝" w:eastAsia="ＭＳ 明朝" w:hAnsi="ＭＳ 明朝" w:cs="ＭＳ ゴシック" w:hint="eastAsia"/>
          <w:sz w:val="24"/>
          <w:szCs w:val="24"/>
        </w:rPr>
        <w:t xml:space="preserve">　　</w:t>
      </w:r>
      <w:r w:rsidRPr="00F27013">
        <w:rPr>
          <w:rFonts w:ascii="ＭＳ 明朝" w:eastAsia="ＭＳ 明朝" w:hAnsi="ＭＳ 明朝" w:cs="ＭＳ ゴシック" w:hint="eastAsia"/>
          <w:sz w:val="24"/>
          <w:szCs w:val="24"/>
        </w:rPr>
        <w:t>初動対応については、未知の感染症が発生した場合や</w:t>
      </w:r>
      <w:r w:rsidR="00C14EBF" w:rsidRPr="00F27013">
        <w:rPr>
          <w:rFonts w:ascii="ＭＳ 明朝" w:eastAsia="ＭＳ 明朝" w:hAnsi="ＭＳ 明朝" w:cs="ＭＳ ゴシック" w:hint="eastAsia"/>
          <w:sz w:val="24"/>
          <w:szCs w:val="24"/>
        </w:rPr>
        <w:t>新型インフルエンザ</w:t>
      </w:r>
    </w:p>
    <w:p w14:paraId="57C9D8FD" w14:textId="77777777" w:rsidR="00636B3B" w:rsidRDefault="00C14EBF"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等が国内等で発生した場合も含め</w:t>
      </w:r>
      <w:r w:rsidR="006B664F" w:rsidRPr="00F27013">
        <w:rPr>
          <w:rFonts w:ascii="ＭＳ 明朝" w:eastAsia="ＭＳ 明朝" w:hAnsi="ＭＳ 明朝" w:cs="ＭＳ ゴシック" w:hint="eastAsia"/>
          <w:sz w:val="24"/>
          <w:szCs w:val="24"/>
        </w:rPr>
        <w:t>様々なシナリオを想定し、初発の探知能力</w:t>
      </w:r>
    </w:p>
    <w:p w14:paraId="7596488F" w14:textId="77777777" w:rsidR="00636B3B" w:rsidRDefault="006B664F"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を向上させるとともに、初発の</w:t>
      </w:r>
      <w:r w:rsidR="00410810" w:rsidRPr="00F27013">
        <w:rPr>
          <w:rFonts w:ascii="ＭＳ 明朝" w:eastAsia="ＭＳ 明朝" w:hAnsi="ＭＳ 明朝" w:cs="ＭＳ ゴシック" w:hint="eastAsia"/>
          <w:sz w:val="24"/>
          <w:szCs w:val="24"/>
        </w:rPr>
        <w:t>感染事例を探知した後速やかに初動対応に動</w:t>
      </w:r>
    </w:p>
    <w:p w14:paraId="216A904F" w14:textId="77777777" w:rsidR="00ED2BC1" w:rsidRPr="00F27013" w:rsidRDefault="00410810"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F27013">
        <w:rPr>
          <w:rFonts w:ascii="ＭＳ 明朝" w:eastAsia="ＭＳ 明朝" w:hAnsi="ＭＳ 明朝" w:cs="ＭＳ ゴシック" w:hint="eastAsia"/>
          <w:sz w:val="24"/>
          <w:szCs w:val="24"/>
        </w:rPr>
        <w:t>き出せるよう体制整備を進める。</w:t>
      </w:r>
    </w:p>
    <w:p w14:paraId="102EF201" w14:textId="77777777" w:rsidR="00410810" w:rsidRDefault="00410810" w:rsidP="004269CE">
      <w:pPr>
        <w:snapToGrid w:val="0"/>
        <w:spacing w:after="0" w:line="240" w:lineRule="auto"/>
        <w:ind w:rightChars="-129" w:right="-284"/>
        <w:rPr>
          <w:rFonts w:ascii="ＭＳ ゴシック" w:eastAsia="ＭＳ ゴシック" w:hAnsi="ＭＳ ゴシック" w:cs="ＭＳ ゴシック"/>
          <w:sz w:val="24"/>
          <w:szCs w:val="24"/>
        </w:rPr>
      </w:pPr>
    </w:p>
    <w:p w14:paraId="7406D8E4" w14:textId="77777777" w:rsidR="00410810" w:rsidRDefault="00410810"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（３）関係者や市民等への普及啓発と訓練等を通じた不断の点検や改善</w:t>
      </w:r>
    </w:p>
    <w:p w14:paraId="45BB9C70" w14:textId="77777777" w:rsidR="00636B3B" w:rsidRDefault="00410810" w:rsidP="00636B3B">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Pr>
          <w:rFonts w:ascii="ＭＳ 明朝" w:eastAsia="ＭＳ 明朝" w:hAnsi="ＭＳ 明朝" w:cs="ＭＳ ゴシック" w:hint="eastAsia"/>
          <w:sz w:val="24"/>
          <w:szCs w:val="24"/>
        </w:rPr>
        <w:t xml:space="preserve">　　</w:t>
      </w:r>
      <w:r w:rsidRPr="00636B3B">
        <w:rPr>
          <w:rFonts w:ascii="ＭＳ 明朝" w:eastAsia="ＭＳ 明朝" w:hAnsi="ＭＳ 明朝" w:cs="ＭＳ ゴシック" w:hint="eastAsia"/>
          <w:sz w:val="24"/>
          <w:szCs w:val="24"/>
        </w:rPr>
        <w:t>感染症危機は必ず起こ</w:t>
      </w:r>
      <w:r w:rsidR="00E57920" w:rsidRPr="00636B3B">
        <w:rPr>
          <w:rFonts w:ascii="ＭＳ 明朝" w:eastAsia="ＭＳ 明朝" w:hAnsi="ＭＳ 明朝" w:cs="ＭＳ ゴシック" w:hint="eastAsia"/>
          <w:sz w:val="24"/>
          <w:szCs w:val="24"/>
        </w:rPr>
        <w:t>り得るものであるとの認識を広く感染症対策に携わ</w:t>
      </w:r>
    </w:p>
    <w:p w14:paraId="496D4709" w14:textId="77777777" w:rsidR="00636B3B" w:rsidRDefault="00E57920"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る関係者や市民等に持ってもらうとともに、次の感染症危機への備えをより</w:t>
      </w:r>
    </w:p>
    <w:p w14:paraId="004AEFA7" w14:textId="77777777" w:rsidR="00636B3B" w:rsidRDefault="00E57920"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万全なものとするために、多様なシナリオや実施主体による訓練の実施等を</w:t>
      </w:r>
    </w:p>
    <w:p w14:paraId="55D882CD" w14:textId="77777777" w:rsidR="00410810" w:rsidRPr="00636B3B" w:rsidRDefault="00E57920"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通じて、平時の備えについて不断の点検や改善を行う。</w:t>
      </w:r>
    </w:p>
    <w:p w14:paraId="32B5A967" w14:textId="77777777" w:rsidR="00E57920" w:rsidRDefault="00E57920"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lastRenderedPageBreak/>
        <w:t>（４）リスクコミュニケーションの備え</w:t>
      </w:r>
    </w:p>
    <w:p w14:paraId="48528924" w14:textId="77777777" w:rsidR="00FA5BF4" w:rsidRDefault="00E57920" w:rsidP="004269CE">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Pr>
          <w:rFonts w:ascii="ＭＳ 明朝" w:eastAsia="ＭＳ 明朝" w:hAnsi="ＭＳ 明朝" w:cs="ＭＳ ゴシック" w:hint="eastAsia"/>
          <w:sz w:val="24"/>
          <w:szCs w:val="24"/>
        </w:rPr>
        <w:t xml:space="preserve">　　</w:t>
      </w:r>
      <w:r w:rsidRPr="00636B3B">
        <w:rPr>
          <w:rFonts w:ascii="ＭＳ 明朝" w:eastAsia="ＭＳ 明朝" w:hAnsi="ＭＳ 明朝" w:cs="ＭＳ ゴシック" w:hint="eastAsia"/>
          <w:sz w:val="24"/>
          <w:szCs w:val="24"/>
        </w:rPr>
        <w:t>感染症法や医療法等の制度改正</w:t>
      </w:r>
      <w:r w:rsidR="00FA5BF4">
        <w:rPr>
          <w:rFonts w:ascii="ＭＳ 明朝" w:eastAsia="ＭＳ 明朝" w:hAnsi="ＭＳ 明朝" w:cs="ＭＳ ゴシック" w:hint="eastAsia"/>
          <w:sz w:val="24"/>
          <w:szCs w:val="24"/>
        </w:rPr>
        <w:t>を踏まえ、</w:t>
      </w:r>
      <w:r w:rsidRPr="00636B3B">
        <w:rPr>
          <w:rFonts w:ascii="ＭＳ 明朝" w:eastAsia="ＭＳ 明朝" w:hAnsi="ＭＳ 明朝" w:cs="ＭＳ ゴシック" w:hint="eastAsia"/>
          <w:sz w:val="24"/>
          <w:szCs w:val="24"/>
        </w:rPr>
        <w:t>医療提供体制等の平時からの備</w:t>
      </w:r>
    </w:p>
    <w:p w14:paraId="5D9636A3" w14:textId="77777777" w:rsidR="00FA5BF4" w:rsidRDefault="00E57920"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え</w:t>
      </w:r>
      <w:r w:rsidR="00FA5BF4">
        <w:rPr>
          <w:rFonts w:ascii="ＭＳ 明朝" w:eastAsia="ＭＳ 明朝" w:hAnsi="ＭＳ 明朝" w:cs="ＭＳ ゴシック" w:hint="eastAsia"/>
          <w:sz w:val="24"/>
          <w:szCs w:val="24"/>
        </w:rPr>
        <w:t>を</w:t>
      </w:r>
      <w:r w:rsidRPr="00636B3B">
        <w:rPr>
          <w:rFonts w:ascii="ＭＳ 明朝" w:eastAsia="ＭＳ 明朝" w:hAnsi="ＭＳ 明朝" w:cs="ＭＳ ゴシック" w:hint="eastAsia"/>
          <w:sz w:val="24"/>
          <w:szCs w:val="24"/>
        </w:rPr>
        <w:t>充実</w:t>
      </w:r>
      <w:r w:rsidR="00FA5BF4">
        <w:rPr>
          <w:rFonts w:ascii="ＭＳ 明朝" w:eastAsia="ＭＳ 明朝" w:hAnsi="ＭＳ 明朝" w:cs="ＭＳ ゴシック" w:hint="eastAsia"/>
          <w:sz w:val="24"/>
          <w:szCs w:val="24"/>
        </w:rPr>
        <w:t>させるとともに、市は、市民、事業者、医療・福祉関係機関等に対</w:t>
      </w:r>
    </w:p>
    <w:p w14:paraId="2DB25C13" w14:textId="77777777" w:rsidR="00FA5BF4" w:rsidRDefault="00FA5BF4"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し、感染症に関する正確でわかりやすい情報提供を行う体制を整備する。</w:t>
      </w:r>
    </w:p>
    <w:p w14:paraId="7559668C" w14:textId="77777777" w:rsidR="00FA5BF4" w:rsidRDefault="00FA5BF4" w:rsidP="00FA5BF4">
      <w:pPr>
        <w:snapToGrid w:val="0"/>
        <w:spacing w:after="0" w:line="240" w:lineRule="auto"/>
        <w:ind w:rightChars="-129" w:right="-284" w:firstLineChars="400" w:firstLine="96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また、</w:t>
      </w:r>
      <w:r w:rsidR="00E57920" w:rsidRPr="00636B3B">
        <w:rPr>
          <w:rFonts w:ascii="ＭＳ 明朝" w:eastAsia="ＭＳ 明朝" w:hAnsi="ＭＳ 明朝" w:cs="ＭＳ ゴシック" w:hint="eastAsia"/>
          <w:sz w:val="24"/>
          <w:szCs w:val="24"/>
        </w:rPr>
        <w:t>有事</w:t>
      </w:r>
      <w:r>
        <w:rPr>
          <w:rFonts w:ascii="ＭＳ 明朝" w:eastAsia="ＭＳ 明朝" w:hAnsi="ＭＳ 明朝" w:cs="ＭＳ ゴシック" w:hint="eastAsia"/>
          <w:sz w:val="24"/>
          <w:szCs w:val="24"/>
        </w:rPr>
        <w:t>において</w:t>
      </w:r>
      <w:r w:rsidR="00E57920" w:rsidRPr="00636B3B">
        <w:rPr>
          <w:rFonts w:ascii="ＭＳ 明朝" w:eastAsia="ＭＳ 明朝" w:hAnsi="ＭＳ 明朝" w:cs="ＭＳ ゴシック" w:hint="eastAsia"/>
          <w:sz w:val="24"/>
          <w:szCs w:val="24"/>
        </w:rPr>
        <w:t>速やかな対応が可能となるよう</w:t>
      </w:r>
      <w:r>
        <w:rPr>
          <w:rFonts w:ascii="ＭＳ 明朝" w:eastAsia="ＭＳ 明朝" w:hAnsi="ＭＳ 明朝" w:cs="ＭＳ ゴシック" w:hint="eastAsia"/>
          <w:sz w:val="24"/>
          <w:szCs w:val="24"/>
        </w:rPr>
        <w:t>、平時から</w:t>
      </w:r>
      <w:r w:rsidR="00E57920" w:rsidRPr="00636B3B">
        <w:rPr>
          <w:rFonts w:ascii="ＭＳ 明朝" w:eastAsia="ＭＳ 明朝" w:hAnsi="ＭＳ 明朝" w:cs="ＭＳ ゴシック" w:hint="eastAsia"/>
          <w:sz w:val="24"/>
          <w:szCs w:val="24"/>
        </w:rPr>
        <w:t>リスクコミ</w:t>
      </w:r>
    </w:p>
    <w:p w14:paraId="0150AC76" w14:textId="77777777" w:rsidR="00FA5BF4" w:rsidRDefault="00E57920"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ュニケーション</w:t>
      </w:r>
      <w:r w:rsidR="00FA5BF4">
        <w:rPr>
          <w:rFonts w:ascii="ＭＳ 明朝" w:eastAsia="ＭＳ 明朝" w:hAnsi="ＭＳ 明朝" w:cs="ＭＳ ゴシック" w:hint="eastAsia"/>
          <w:sz w:val="24"/>
          <w:szCs w:val="24"/>
        </w:rPr>
        <w:t>の</w:t>
      </w:r>
      <w:r w:rsidRPr="00636B3B">
        <w:rPr>
          <w:rFonts w:ascii="ＭＳ 明朝" w:eastAsia="ＭＳ 明朝" w:hAnsi="ＭＳ 明朝" w:cs="ＭＳ ゴシック" w:hint="eastAsia"/>
          <w:sz w:val="24"/>
          <w:szCs w:val="24"/>
        </w:rPr>
        <w:t>取組を進め</w:t>
      </w:r>
      <w:r w:rsidR="00FA5BF4">
        <w:rPr>
          <w:rFonts w:ascii="ＭＳ 明朝" w:eastAsia="ＭＳ 明朝" w:hAnsi="ＭＳ 明朝" w:cs="ＭＳ ゴシック" w:hint="eastAsia"/>
          <w:sz w:val="24"/>
          <w:szCs w:val="24"/>
        </w:rPr>
        <w:t>、市民の不安や疑問を把握し、適切に対応でき</w:t>
      </w:r>
    </w:p>
    <w:p w14:paraId="13064C25" w14:textId="3FFA530B" w:rsidR="00E57920" w:rsidRPr="00636B3B" w:rsidRDefault="00FA5BF4"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る体制の構築に努める。</w:t>
      </w:r>
    </w:p>
    <w:p w14:paraId="73A3E255" w14:textId="77777777" w:rsidR="00E57920" w:rsidRDefault="00E57920" w:rsidP="004269CE">
      <w:pPr>
        <w:snapToGrid w:val="0"/>
        <w:spacing w:after="0" w:line="240" w:lineRule="auto"/>
        <w:ind w:rightChars="-129" w:right="-284"/>
        <w:rPr>
          <w:rFonts w:ascii="ＭＳ ゴシック" w:eastAsia="ＭＳ ゴシック" w:hAnsi="ＭＳ ゴシック" w:cs="ＭＳ ゴシック"/>
          <w:sz w:val="24"/>
          <w:szCs w:val="24"/>
        </w:rPr>
      </w:pPr>
    </w:p>
    <w:p w14:paraId="712ECE3D" w14:textId="77777777" w:rsidR="00E57920" w:rsidRDefault="00E57920"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（５）情報の有効活用や国及び県等との連携</w:t>
      </w:r>
    </w:p>
    <w:p w14:paraId="56B08BBC" w14:textId="77777777" w:rsidR="00AE6261" w:rsidRDefault="00E57920" w:rsidP="004269CE">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sidRPr="00636B3B">
        <w:rPr>
          <w:rFonts w:ascii="ＭＳ 明朝" w:eastAsia="ＭＳ 明朝" w:hAnsi="ＭＳ 明朝" w:cs="ＭＳ ゴシック" w:hint="eastAsia"/>
          <w:sz w:val="24"/>
          <w:szCs w:val="24"/>
        </w:rPr>
        <w:t xml:space="preserve">　　</w:t>
      </w:r>
      <w:r w:rsidRPr="00636B3B">
        <w:rPr>
          <w:rFonts w:ascii="ＭＳ 明朝" w:eastAsia="ＭＳ 明朝" w:hAnsi="ＭＳ 明朝" w:cs="ＭＳ ゴシック" w:hint="eastAsia"/>
          <w:sz w:val="24"/>
          <w:szCs w:val="24"/>
        </w:rPr>
        <w:t>医療関連情報の有効活用、</w:t>
      </w:r>
      <w:r w:rsidR="00D438FE">
        <w:rPr>
          <w:rFonts w:ascii="ＭＳ 明朝" w:eastAsia="ＭＳ 明朝" w:hAnsi="ＭＳ 明朝" w:cs="ＭＳ ゴシック" w:hint="eastAsia"/>
          <w:sz w:val="24"/>
          <w:szCs w:val="24"/>
        </w:rPr>
        <w:t>国や</w:t>
      </w:r>
      <w:r w:rsidRPr="00636B3B">
        <w:rPr>
          <w:rFonts w:ascii="ＭＳ 明朝" w:eastAsia="ＭＳ 明朝" w:hAnsi="ＭＳ 明朝" w:cs="ＭＳ ゴシック" w:hint="eastAsia"/>
          <w:sz w:val="24"/>
          <w:szCs w:val="24"/>
        </w:rPr>
        <w:t>県</w:t>
      </w:r>
      <w:r w:rsidR="00D438FE">
        <w:rPr>
          <w:rFonts w:ascii="ＭＳ 明朝" w:eastAsia="ＭＳ 明朝" w:hAnsi="ＭＳ 明朝" w:cs="ＭＳ ゴシック" w:hint="eastAsia"/>
          <w:sz w:val="24"/>
          <w:szCs w:val="24"/>
        </w:rPr>
        <w:t>、</w:t>
      </w:r>
      <w:r w:rsidRPr="00636B3B">
        <w:rPr>
          <w:rFonts w:ascii="ＭＳ 明朝" w:eastAsia="ＭＳ 明朝" w:hAnsi="ＭＳ 明朝" w:cs="ＭＳ ゴシック" w:hint="eastAsia"/>
          <w:sz w:val="24"/>
          <w:szCs w:val="24"/>
        </w:rPr>
        <w:t>他市町村との連携</w:t>
      </w:r>
      <w:r w:rsidR="00D438FE">
        <w:rPr>
          <w:rFonts w:ascii="ＭＳ 明朝" w:eastAsia="ＭＳ 明朝" w:hAnsi="ＭＳ 明朝" w:cs="ＭＳ ゴシック" w:hint="eastAsia"/>
          <w:sz w:val="24"/>
          <w:szCs w:val="24"/>
        </w:rPr>
        <w:t>の円滑化等を図るた</w:t>
      </w:r>
    </w:p>
    <w:p w14:paraId="2D4733CF" w14:textId="77777777" w:rsidR="00AE6261" w:rsidRDefault="00D438FE" w:rsidP="00AE6261">
      <w:pPr>
        <w:snapToGrid w:val="0"/>
        <w:spacing w:after="0" w:line="240" w:lineRule="auto"/>
        <w:ind w:rightChars="-129" w:right="-284" w:firstLineChars="300" w:firstLine="72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めのDXの推進のほか、人材育成、国や県、他市町村との連携等の複数の対</w:t>
      </w:r>
    </w:p>
    <w:p w14:paraId="559EFE35" w14:textId="4DED8D01" w:rsidR="00E57920" w:rsidRPr="00636B3B" w:rsidRDefault="00D438FE" w:rsidP="00AE6261">
      <w:pPr>
        <w:snapToGrid w:val="0"/>
        <w:spacing w:after="0" w:line="240" w:lineRule="auto"/>
        <w:ind w:rightChars="-129" w:right="-284" w:firstLineChars="300" w:firstLine="72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策項目に共通する横断的な視点を念頭に取組を進める。</w:t>
      </w:r>
    </w:p>
    <w:p w14:paraId="4F8B28D8" w14:textId="77777777" w:rsidR="00B43770" w:rsidRPr="00636B3B" w:rsidRDefault="00B43770" w:rsidP="004269CE">
      <w:pPr>
        <w:snapToGrid w:val="0"/>
        <w:spacing w:after="0" w:line="240" w:lineRule="auto"/>
        <w:ind w:rightChars="-129" w:right="-284"/>
        <w:rPr>
          <w:rFonts w:ascii="ＭＳ 明朝" w:eastAsia="ＭＳ 明朝" w:hAnsi="ＭＳ 明朝" w:cs="ＭＳ ゴシック"/>
          <w:sz w:val="24"/>
          <w:szCs w:val="24"/>
        </w:rPr>
      </w:pPr>
    </w:p>
    <w:p w14:paraId="28AACE65" w14:textId="77777777" w:rsidR="00B43770" w:rsidRDefault="00B43770"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（６）予防接種事務のデジタル化の推進</w:t>
      </w:r>
    </w:p>
    <w:p w14:paraId="6BD97402" w14:textId="77777777" w:rsidR="001316AA" w:rsidRDefault="00B43770" w:rsidP="004269CE">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sidRPr="00636B3B">
        <w:rPr>
          <w:rFonts w:ascii="ＭＳ 明朝" w:eastAsia="ＭＳ 明朝" w:hAnsi="ＭＳ 明朝" w:cs="ＭＳ ゴシック" w:hint="eastAsia"/>
          <w:sz w:val="24"/>
          <w:szCs w:val="24"/>
        </w:rPr>
        <w:t xml:space="preserve">　　</w:t>
      </w:r>
      <w:r w:rsidR="001316AA">
        <w:rPr>
          <w:rFonts w:ascii="ＭＳ 明朝" w:eastAsia="ＭＳ 明朝" w:hAnsi="ＭＳ 明朝" w:cs="ＭＳ ゴシック" w:hint="eastAsia"/>
          <w:sz w:val="24"/>
          <w:szCs w:val="24"/>
        </w:rPr>
        <w:t>国及び県の方針を踏まえ、</w:t>
      </w:r>
      <w:r w:rsidRPr="00636B3B">
        <w:rPr>
          <w:rFonts w:ascii="ＭＳ 明朝" w:eastAsia="ＭＳ 明朝" w:hAnsi="ＭＳ 明朝" w:cs="ＭＳ ゴシック" w:hint="eastAsia"/>
          <w:sz w:val="24"/>
          <w:szCs w:val="24"/>
        </w:rPr>
        <w:t>予防接種のデジタル化を進め、事務の効率化を</w:t>
      </w:r>
    </w:p>
    <w:p w14:paraId="3BBCD00F" w14:textId="4AC111EC" w:rsidR="00B43770" w:rsidRPr="00636B3B" w:rsidRDefault="00B43770" w:rsidP="001316AA">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図る。</w:t>
      </w:r>
    </w:p>
    <w:p w14:paraId="5586A158" w14:textId="77777777" w:rsidR="00636B3B" w:rsidRDefault="00636B3B" w:rsidP="004269CE">
      <w:pPr>
        <w:snapToGrid w:val="0"/>
        <w:spacing w:after="0" w:line="240" w:lineRule="auto"/>
        <w:ind w:rightChars="-129" w:right="-284"/>
        <w:rPr>
          <w:rFonts w:ascii="ＭＳ ゴシック" w:eastAsia="ＭＳ ゴシック" w:hAnsi="ＭＳ ゴシック" w:cs="ＭＳ ゴシック"/>
          <w:sz w:val="24"/>
          <w:szCs w:val="24"/>
        </w:rPr>
      </w:pPr>
    </w:p>
    <w:p w14:paraId="28E89B44" w14:textId="2A85E899" w:rsidR="00B43770" w:rsidRDefault="00B43770"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２．感染拡大防止と</w:t>
      </w:r>
      <w:r w:rsidR="007C4D41">
        <w:rPr>
          <w:rFonts w:ascii="ＭＳ ゴシック" w:eastAsia="ＭＳ ゴシック" w:hAnsi="ＭＳ ゴシック" w:cs="ＭＳ ゴシック" w:hint="eastAsia"/>
          <w:sz w:val="24"/>
          <w:szCs w:val="24"/>
        </w:rPr>
        <w:t>社会</w:t>
      </w:r>
      <w:r>
        <w:rPr>
          <w:rFonts w:ascii="ＭＳ ゴシック" w:eastAsia="ＭＳ ゴシック" w:hAnsi="ＭＳ ゴシック" w:cs="ＭＳ ゴシック" w:hint="eastAsia"/>
          <w:sz w:val="24"/>
          <w:szCs w:val="24"/>
        </w:rPr>
        <w:t>経済活動のバランスを踏まえた対策の切替え</w:t>
      </w:r>
    </w:p>
    <w:p w14:paraId="7E994190" w14:textId="77777777" w:rsidR="00636B3B" w:rsidRDefault="00636B3B" w:rsidP="004269CE">
      <w:pPr>
        <w:snapToGrid w:val="0"/>
        <w:spacing w:after="0" w:line="240" w:lineRule="auto"/>
        <w:ind w:rightChars="-129" w:right="-284"/>
        <w:rPr>
          <w:rFonts w:ascii="ＭＳ ゴシック" w:eastAsia="ＭＳ ゴシック" w:hAnsi="ＭＳ ゴシック" w:cs="ＭＳ ゴシック"/>
          <w:sz w:val="24"/>
          <w:szCs w:val="24"/>
        </w:rPr>
      </w:pPr>
    </w:p>
    <w:p w14:paraId="5875248D" w14:textId="77777777" w:rsidR="00636B3B" w:rsidRDefault="00B43770" w:rsidP="00636B3B">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Pr>
          <w:rFonts w:ascii="ＭＳ 明朝" w:eastAsia="ＭＳ 明朝" w:hAnsi="ＭＳ 明朝" w:cs="ＭＳ ゴシック" w:hint="eastAsia"/>
          <w:sz w:val="24"/>
          <w:szCs w:val="24"/>
        </w:rPr>
        <w:t xml:space="preserve">　</w:t>
      </w:r>
      <w:r w:rsidRPr="00636B3B">
        <w:rPr>
          <w:rFonts w:ascii="ＭＳ 明朝" w:eastAsia="ＭＳ 明朝" w:hAnsi="ＭＳ 明朝" w:cs="ＭＳ ゴシック" w:hint="eastAsia"/>
          <w:sz w:val="24"/>
          <w:szCs w:val="24"/>
        </w:rPr>
        <w:t>対策に当たっては、バランスを踏まえた対策と適切な情報提供・共有により</w:t>
      </w:r>
    </w:p>
    <w:p w14:paraId="21081D27" w14:textId="066A3B5B" w:rsidR="00636B3B" w:rsidRDefault="00B43770"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市民生活及び</w:t>
      </w:r>
      <w:r w:rsidR="007C4D41">
        <w:rPr>
          <w:rFonts w:ascii="ＭＳ 明朝" w:eastAsia="ＭＳ 明朝" w:hAnsi="ＭＳ 明朝" w:cs="ＭＳ ゴシック" w:hint="eastAsia"/>
          <w:sz w:val="24"/>
          <w:szCs w:val="24"/>
        </w:rPr>
        <w:t>社会</w:t>
      </w:r>
      <w:r w:rsidRPr="00636B3B">
        <w:rPr>
          <w:rFonts w:ascii="ＭＳ 明朝" w:eastAsia="ＭＳ 明朝" w:hAnsi="ＭＳ 明朝" w:cs="ＭＳ ゴシック" w:hint="eastAsia"/>
          <w:sz w:val="24"/>
          <w:szCs w:val="24"/>
        </w:rPr>
        <w:t>経済活動への影響を軽減させるとともに、身体的、精神的及</w:t>
      </w:r>
    </w:p>
    <w:p w14:paraId="42C00E6D" w14:textId="77777777" w:rsidR="001316AA" w:rsidRDefault="00B43770"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び社会的に健康であることを確保することが重要である。このため、</w:t>
      </w:r>
      <w:r w:rsidR="001316AA">
        <w:rPr>
          <w:rFonts w:ascii="ＭＳ 明朝" w:eastAsia="ＭＳ 明朝" w:hAnsi="ＭＳ 明朝" w:cs="ＭＳ ゴシック" w:hint="eastAsia"/>
          <w:sz w:val="24"/>
          <w:szCs w:val="24"/>
        </w:rPr>
        <w:t>国の方針</w:t>
      </w:r>
    </w:p>
    <w:p w14:paraId="4658D0EC" w14:textId="4D1C5D19" w:rsidR="001316AA" w:rsidRDefault="001316AA"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も踏まえ、</w:t>
      </w:r>
      <w:r w:rsidR="00B43770" w:rsidRPr="00636B3B">
        <w:rPr>
          <w:rFonts w:ascii="ＭＳ 明朝" w:eastAsia="ＭＳ 明朝" w:hAnsi="ＭＳ 明朝" w:cs="ＭＳ ゴシック" w:hint="eastAsia"/>
          <w:sz w:val="24"/>
          <w:szCs w:val="24"/>
        </w:rPr>
        <w:t>以下の(</w:t>
      </w:r>
      <w:r w:rsidR="00B43770" w:rsidRPr="00636B3B">
        <w:rPr>
          <w:rFonts w:ascii="ＭＳ 明朝" w:eastAsia="ＭＳ 明朝" w:hAnsi="ＭＳ 明朝" w:cs="ＭＳ ゴシック"/>
          <w:sz w:val="24"/>
          <w:szCs w:val="24"/>
        </w:rPr>
        <w:t>1</w:t>
      </w:r>
      <w:r w:rsidR="00B43770" w:rsidRPr="00636B3B">
        <w:rPr>
          <w:rFonts w:ascii="ＭＳ 明朝" w:eastAsia="ＭＳ 明朝" w:hAnsi="ＭＳ 明朝" w:cs="ＭＳ ゴシック" w:hint="eastAsia"/>
          <w:sz w:val="24"/>
          <w:szCs w:val="24"/>
        </w:rPr>
        <w:t>)から(</w:t>
      </w:r>
      <w:r w:rsidR="00B43770" w:rsidRPr="00636B3B">
        <w:rPr>
          <w:rFonts w:ascii="ＭＳ 明朝" w:eastAsia="ＭＳ 明朝" w:hAnsi="ＭＳ 明朝" w:cs="ＭＳ ゴシック"/>
          <w:sz w:val="24"/>
          <w:szCs w:val="24"/>
        </w:rPr>
        <w:t>4</w:t>
      </w:r>
      <w:r w:rsidR="00B43770" w:rsidRPr="00636B3B">
        <w:rPr>
          <w:rFonts w:ascii="ＭＳ 明朝" w:eastAsia="ＭＳ 明朝" w:hAnsi="ＭＳ 明朝" w:cs="ＭＳ ゴシック" w:hint="eastAsia"/>
          <w:sz w:val="24"/>
          <w:szCs w:val="24"/>
        </w:rPr>
        <w:t>)までの取組により、感染拡大防止と</w:t>
      </w:r>
      <w:r w:rsidR="007C4D41">
        <w:rPr>
          <w:rFonts w:ascii="ＭＳ 明朝" w:eastAsia="ＭＳ 明朝" w:hAnsi="ＭＳ 明朝" w:cs="ＭＳ ゴシック" w:hint="eastAsia"/>
          <w:sz w:val="24"/>
          <w:szCs w:val="24"/>
        </w:rPr>
        <w:t>社会</w:t>
      </w:r>
      <w:r w:rsidR="00B43770" w:rsidRPr="00636B3B">
        <w:rPr>
          <w:rFonts w:ascii="ＭＳ 明朝" w:eastAsia="ＭＳ 明朝" w:hAnsi="ＭＳ 明朝" w:cs="ＭＳ ゴシック" w:hint="eastAsia"/>
          <w:sz w:val="24"/>
          <w:szCs w:val="24"/>
        </w:rPr>
        <w:t>経済活動</w:t>
      </w:r>
    </w:p>
    <w:p w14:paraId="3BA2F4CC" w14:textId="77777777" w:rsidR="001316AA" w:rsidRDefault="00B43770"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のバランスを踏まえた対策の切替えを円滑に行い、市民の生命及び健康の保護</w:t>
      </w:r>
    </w:p>
    <w:p w14:paraId="1E163422" w14:textId="7471A958" w:rsidR="00B43770" w:rsidRPr="00636B3B" w:rsidRDefault="00B43770"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と市民生活及び</w:t>
      </w:r>
      <w:r w:rsidR="007C4D41">
        <w:rPr>
          <w:rFonts w:ascii="ＭＳ 明朝" w:eastAsia="ＭＳ 明朝" w:hAnsi="ＭＳ 明朝" w:cs="ＭＳ ゴシック" w:hint="eastAsia"/>
          <w:sz w:val="24"/>
          <w:szCs w:val="24"/>
        </w:rPr>
        <w:t>社会</w:t>
      </w:r>
      <w:r w:rsidRPr="00636B3B">
        <w:rPr>
          <w:rFonts w:ascii="ＭＳ 明朝" w:eastAsia="ＭＳ 明朝" w:hAnsi="ＭＳ 明朝" w:cs="ＭＳ ゴシック" w:hint="eastAsia"/>
          <w:sz w:val="24"/>
          <w:szCs w:val="24"/>
        </w:rPr>
        <w:t>経済活動に及ぼす影響が最小となるよう対策を講じる。</w:t>
      </w:r>
    </w:p>
    <w:p w14:paraId="54DAC93A" w14:textId="77777777" w:rsidR="00636B3B" w:rsidRDefault="00636B3B" w:rsidP="00636B3B">
      <w:pPr>
        <w:snapToGrid w:val="0"/>
        <w:spacing w:after="0" w:line="240" w:lineRule="auto"/>
        <w:ind w:rightChars="-129" w:right="-284"/>
        <w:rPr>
          <w:rFonts w:ascii="ＭＳ ゴシック" w:eastAsia="ＭＳ ゴシック" w:hAnsi="ＭＳ ゴシック" w:cs="ＭＳ ゴシック"/>
          <w:sz w:val="24"/>
          <w:szCs w:val="24"/>
        </w:rPr>
      </w:pPr>
    </w:p>
    <w:p w14:paraId="68669DD8" w14:textId="77777777" w:rsidR="00B43770" w:rsidRDefault="00B43770"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（１）可能な限り科学的</w:t>
      </w:r>
      <w:r w:rsidR="007B4E85">
        <w:rPr>
          <w:rFonts w:ascii="ＭＳ ゴシック" w:eastAsia="ＭＳ ゴシック" w:hAnsi="ＭＳ ゴシック" w:cs="ＭＳ ゴシック" w:hint="eastAsia"/>
          <w:sz w:val="24"/>
          <w:szCs w:val="24"/>
        </w:rPr>
        <w:t>根拠に基づいた対策の切替え</w:t>
      </w:r>
    </w:p>
    <w:p w14:paraId="43C25743" w14:textId="77777777" w:rsidR="007B4E85" w:rsidRPr="00636B3B" w:rsidRDefault="007B4E85" w:rsidP="004269CE">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Pr>
          <w:rFonts w:ascii="ＭＳ 明朝" w:eastAsia="ＭＳ 明朝" w:hAnsi="ＭＳ 明朝" w:cs="ＭＳ ゴシック" w:hint="eastAsia"/>
          <w:sz w:val="24"/>
          <w:szCs w:val="24"/>
        </w:rPr>
        <w:t xml:space="preserve">　　</w:t>
      </w:r>
      <w:r w:rsidRPr="00636B3B">
        <w:rPr>
          <w:rFonts w:ascii="ＭＳ 明朝" w:eastAsia="ＭＳ 明朝" w:hAnsi="ＭＳ 明朝" w:cs="ＭＳ ゴシック" w:hint="eastAsia"/>
          <w:sz w:val="24"/>
          <w:szCs w:val="24"/>
        </w:rPr>
        <w:t>対策の切替えに当たっては、感染症の特徴、病原体の性状、感染症の発生</w:t>
      </w:r>
    </w:p>
    <w:p w14:paraId="119A7F7B" w14:textId="6504BF3C" w:rsidR="007B4E85" w:rsidRPr="00636B3B" w:rsidRDefault="007B4E85"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状況等も含めた</w:t>
      </w:r>
      <w:r w:rsidR="00117886">
        <w:rPr>
          <w:rFonts w:ascii="ＭＳ 明朝" w:eastAsia="ＭＳ 明朝" w:hAnsi="ＭＳ 明朝" w:cs="ＭＳ ゴシック" w:hint="eastAsia"/>
          <w:sz w:val="24"/>
          <w:szCs w:val="24"/>
        </w:rPr>
        <w:t>国や県が実施する</w:t>
      </w:r>
      <w:r w:rsidRPr="00636B3B">
        <w:rPr>
          <w:rFonts w:ascii="ＭＳ 明朝" w:eastAsia="ＭＳ 明朝" w:hAnsi="ＭＳ 明朝" w:cs="ＭＳ ゴシック" w:hint="eastAsia"/>
          <w:sz w:val="24"/>
          <w:szCs w:val="24"/>
        </w:rPr>
        <w:t>リスク評価を考慮する。</w:t>
      </w:r>
    </w:p>
    <w:p w14:paraId="6F1958DD" w14:textId="77777777" w:rsidR="007B4E85" w:rsidRDefault="007B4E85" w:rsidP="004269CE">
      <w:pPr>
        <w:snapToGrid w:val="0"/>
        <w:spacing w:after="0" w:line="240" w:lineRule="auto"/>
        <w:ind w:rightChars="-129" w:right="-284"/>
        <w:rPr>
          <w:rFonts w:ascii="ＭＳ ゴシック" w:eastAsia="ＭＳ ゴシック" w:hAnsi="ＭＳ ゴシック" w:cs="ＭＳ ゴシック"/>
          <w:sz w:val="24"/>
          <w:szCs w:val="24"/>
        </w:rPr>
      </w:pPr>
    </w:p>
    <w:p w14:paraId="3A73058E" w14:textId="77777777" w:rsidR="007B4E85" w:rsidRDefault="007B4E85"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（２）</w:t>
      </w:r>
      <w:r w:rsidR="0056441D">
        <w:rPr>
          <w:rFonts w:ascii="ＭＳ ゴシック" w:eastAsia="ＭＳ ゴシック" w:hAnsi="ＭＳ ゴシック" w:cs="ＭＳ ゴシック" w:hint="eastAsia"/>
          <w:sz w:val="24"/>
          <w:szCs w:val="24"/>
        </w:rPr>
        <w:t>状況の変化に基づく柔軟かつ機動的な対策の切替え</w:t>
      </w:r>
    </w:p>
    <w:p w14:paraId="61D92A90" w14:textId="77777777" w:rsidR="00117886" w:rsidRDefault="0056441D" w:rsidP="00802E1D">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sidRPr="00636B3B">
        <w:rPr>
          <w:rFonts w:ascii="ＭＳ 明朝" w:eastAsia="ＭＳ 明朝" w:hAnsi="ＭＳ 明朝" w:cs="ＭＳ ゴシック" w:hint="eastAsia"/>
          <w:sz w:val="24"/>
          <w:szCs w:val="24"/>
        </w:rPr>
        <w:t xml:space="preserve">　　</w:t>
      </w:r>
      <w:r w:rsidR="00117886">
        <w:rPr>
          <w:rFonts w:ascii="ＭＳ 明朝" w:eastAsia="ＭＳ 明朝" w:hAnsi="ＭＳ 明朝" w:cs="ＭＳ ゴシック" w:hint="eastAsia"/>
          <w:sz w:val="24"/>
          <w:szCs w:val="24"/>
        </w:rPr>
        <w:t>国の</w:t>
      </w:r>
      <w:r w:rsidRPr="00636B3B">
        <w:rPr>
          <w:rFonts w:ascii="ＭＳ 明朝" w:eastAsia="ＭＳ 明朝" w:hAnsi="ＭＳ 明朝" w:cs="ＭＳ ゴシック" w:hint="eastAsia"/>
          <w:sz w:val="24"/>
          <w:szCs w:val="24"/>
        </w:rPr>
        <w:t>科学的知見の集積による病原体の性状の把握、ワクチンや治療薬の普</w:t>
      </w:r>
    </w:p>
    <w:p w14:paraId="757C4F1E" w14:textId="7CF4CDC6" w:rsidR="00117886" w:rsidRDefault="0056441D" w:rsidP="00A13C33">
      <w:pPr>
        <w:tabs>
          <w:tab w:val="left" w:pos="8931"/>
        </w:tabs>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及等の状況の変化や</w:t>
      </w:r>
      <w:r w:rsidR="007C4D41">
        <w:rPr>
          <w:rFonts w:ascii="ＭＳ 明朝" w:eastAsia="ＭＳ 明朝" w:hAnsi="ＭＳ 明朝" w:cs="ＭＳ ゴシック" w:hint="eastAsia"/>
          <w:sz w:val="24"/>
          <w:szCs w:val="24"/>
        </w:rPr>
        <w:t>社会</w:t>
      </w:r>
      <w:r w:rsidRPr="00636B3B">
        <w:rPr>
          <w:rFonts w:ascii="ＭＳ 明朝" w:eastAsia="ＭＳ 明朝" w:hAnsi="ＭＳ 明朝" w:cs="ＭＳ ゴシック" w:hint="eastAsia"/>
          <w:sz w:val="24"/>
          <w:szCs w:val="24"/>
        </w:rPr>
        <w:t>経済等の状況に合わせて、適切なタイミングで、柔</w:t>
      </w:r>
    </w:p>
    <w:p w14:paraId="2D581005" w14:textId="77777777" w:rsidR="00117886" w:rsidRDefault="0056441D"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軟かつ機動的に対策を切り替えることを基本として対応する。あわせて、</w:t>
      </w:r>
      <w:r w:rsidR="00117886">
        <w:rPr>
          <w:rFonts w:ascii="ＭＳ 明朝" w:eastAsia="ＭＳ 明朝" w:hAnsi="ＭＳ 明朝" w:cs="ＭＳ ゴシック" w:hint="eastAsia"/>
          <w:sz w:val="24"/>
          <w:szCs w:val="24"/>
        </w:rPr>
        <w:t>国</w:t>
      </w:r>
    </w:p>
    <w:p w14:paraId="294AC664" w14:textId="77777777" w:rsidR="00117886" w:rsidRDefault="00117886"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や県の方針に基づき、</w:t>
      </w:r>
      <w:r w:rsidR="0056441D" w:rsidRPr="00636B3B">
        <w:rPr>
          <w:rFonts w:ascii="ＭＳ 明朝" w:eastAsia="ＭＳ 明朝" w:hAnsi="ＭＳ 明朝" w:cs="ＭＳ ゴシック" w:hint="eastAsia"/>
          <w:sz w:val="24"/>
          <w:szCs w:val="24"/>
        </w:rPr>
        <w:t>対策の切替えの判断の指標や考慮要素について可能な</w:t>
      </w:r>
    </w:p>
    <w:p w14:paraId="15C42490" w14:textId="7D2C5877" w:rsidR="0056441D" w:rsidRPr="00636B3B" w:rsidRDefault="0056441D"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範囲で具体的に事前に定める。</w:t>
      </w:r>
    </w:p>
    <w:p w14:paraId="20BB593E" w14:textId="77777777" w:rsidR="0056441D" w:rsidRDefault="0056441D" w:rsidP="004269CE">
      <w:pPr>
        <w:snapToGrid w:val="0"/>
        <w:spacing w:after="0" w:line="240" w:lineRule="auto"/>
        <w:ind w:rightChars="-129" w:right="-284"/>
        <w:rPr>
          <w:rFonts w:ascii="ＭＳ ゴシック" w:eastAsia="ＭＳ ゴシック" w:hAnsi="ＭＳ ゴシック" w:cs="ＭＳ ゴシック"/>
          <w:sz w:val="24"/>
          <w:szCs w:val="24"/>
        </w:rPr>
      </w:pPr>
    </w:p>
    <w:p w14:paraId="2B04215F" w14:textId="77777777" w:rsidR="00903626" w:rsidRDefault="00903626" w:rsidP="004269CE">
      <w:pPr>
        <w:snapToGrid w:val="0"/>
        <w:spacing w:after="0" w:line="240" w:lineRule="auto"/>
        <w:ind w:rightChars="-129" w:right="-284"/>
        <w:rPr>
          <w:rFonts w:ascii="ＭＳ ゴシック" w:eastAsia="ＭＳ ゴシック" w:hAnsi="ＭＳ ゴシック" w:cs="ＭＳ ゴシック"/>
          <w:sz w:val="24"/>
          <w:szCs w:val="24"/>
        </w:rPr>
      </w:pPr>
    </w:p>
    <w:p w14:paraId="1201E2E3" w14:textId="77777777" w:rsidR="00AC64DA" w:rsidRDefault="00AC64DA" w:rsidP="004269CE">
      <w:pPr>
        <w:snapToGrid w:val="0"/>
        <w:spacing w:after="0" w:line="240" w:lineRule="auto"/>
        <w:ind w:rightChars="-129" w:right="-284"/>
        <w:rPr>
          <w:rFonts w:ascii="ＭＳ ゴシック" w:eastAsia="ＭＳ ゴシック" w:hAnsi="ＭＳ ゴシック" w:cs="ＭＳ ゴシック"/>
          <w:sz w:val="24"/>
          <w:szCs w:val="24"/>
        </w:rPr>
      </w:pPr>
    </w:p>
    <w:p w14:paraId="54AE92B6" w14:textId="77777777" w:rsidR="007B7B1B" w:rsidRDefault="007B7B1B" w:rsidP="004269CE">
      <w:pPr>
        <w:snapToGrid w:val="0"/>
        <w:spacing w:after="0" w:line="240" w:lineRule="auto"/>
        <w:ind w:rightChars="-129" w:right="-284"/>
        <w:rPr>
          <w:rFonts w:ascii="ＭＳ ゴシック" w:eastAsia="ＭＳ ゴシック" w:hAnsi="ＭＳ ゴシック" w:cs="ＭＳ ゴシック"/>
          <w:sz w:val="24"/>
          <w:szCs w:val="24"/>
        </w:rPr>
      </w:pPr>
    </w:p>
    <w:p w14:paraId="125F7CEE" w14:textId="77777777" w:rsidR="00AC64DA" w:rsidRDefault="00AC64DA" w:rsidP="004269CE">
      <w:pPr>
        <w:snapToGrid w:val="0"/>
        <w:spacing w:after="0" w:line="240" w:lineRule="auto"/>
        <w:ind w:rightChars="-129" w:right="-284"/>
        <w:rPr>
          <w:rFonts w:ascii="ＭＳ ゴシック" w:eastAsia="ＭＳ ゴシック" w:hAnsi="ＭＳ ゴシック" w:cs="ＭＳ ゴシック"/>
          <w:sz w:val="24"/>
          <w:szCs w:val="24"/>
        </w:rPr>
      </w:pPr>
    </w:p>
    <w:p w14:paraId="19096E61" w14:textId="77777777" w:rsidR="00AC64DA" w:rsidRDefault="00AC64DA" w:rsidP="004269CE">
      <w:pPr>
        <w:snapToGrid w:val="0"/>
        <w:spacing w:after="0" w:line="240" w:lineRule="auto"/>
        <w:ind w:rightChars="-129" w:right="-284"/>
        <w:rPr>
          <w:rFonts w:ascii="ＭＳ ゴシック" w:eastAsia="ＭＳ ゴシック" w:hAnsi="ＭＳ ゴシック" w:cs="ＭＳ ゴシック"/>
          <w:sz w:val="24"/>
          <w:szCs w:val="24"/>
        </w:rPr>
      </w:pPr>
    </w:p>
    <w:p w14:paraId="3E38BFA3" w14:textId="77777777" w:rsidR="007B7B1B" w:rsidRDefault="007B7B1B" w:rsidP="004269CE">
      <w:pPr>
        <w:snapToGrid w:val="0"/>
        <w:spacing w:after="0" w:line="240" w:lineRule="auto"/>
        <w:ind w:rightChars="-129" w:right="-284"/>
        <w:rPr>
          <w:rFonts w:ascii="ＭＳ ゴシック" w:eastAsia="ＭＳ ゴシック" w:hAnsi="ＭＳ ゴシック" w:cs="ＭＳ ゴシック"/>
          <w:sz w:val="24"/>
          <w:szCs w:val="24"/>
        </w:rPr>
      </w:pPr>
    </w:p>
    <w:p w14:paraId="31FF4C38" w14:textId="77777777" w:rsidR="00AC64DA" w:rsidRDefault="00AC64DA" w:rsidP="004269CE">
      <w:pPr>
        <w:snapToGrid w:val="0"/>
        <w:spacing w:after="0" w:line="240" w:lineRule="auto"/>
        <w:ind w:rightChars="-129" w:right="-284"/>
        <w:rPr>
          <w:rFonts w:ascii="ＭＳ ゴシック" w:eastAsia="ＭＳ ゴシック" w:hAnsi="ＭＳ ゴシック" w:cs="ＭＳ ゴシック"/>
          <w:sz w:val="24"/>
          <w:szCs w:val="24"/>
        </w:rPr>
      </w:pPr>
    </w:p>
    <w:p w14:paraId="4E5B6A74" w14:textId="77777777" w:rsidR="0056441D" w:rsidRDefault="0056441D"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lastRenderedPageBreak/>
        <w:t>（３）対策項目ごとの時期区分</w:t>
      </w:r>
    </w:p>
    <w:p w14:paraId="240FB032" w14:textId="77777777" w:rsidR="0056441D" w:rsidRPr="00636B3B" w:rsidRDefault="0056441D" w:rsidP="004269CE">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sidRPr="00636B3B">
        <w:rPr>
          <w:rFonts w:ascii="ＭＳ 明朝" w:eastAsia="ＭＳ 明朝" w:hAnsi="ＭＳ 明朝" w:cs="ＭＳ ゴシック" w:hint="eastAsia"/>
          <w:sz w:val="24"/>
          <w:szCs w:val="24"/>
        </w:rPr>
        <w:t xml:space="preserve">　　</w:t>
      </w:r>
      <w:r w:rsidRPr="00636B3B">
        <w:rPr>
          <w:rFonts w:ascii="ＭＳ 明朝" w:eastAsia="ＭＳ 明朝" w:hAnsi="ＭＳ 明朝" w:cs="ＭＳ ゴシック" w:hint="eastAsia"/>
          <w:sz w:val="24"/>
          <w:szCs w:val="24"/>
        </w:rPr>
        <w:t>柔軟な対応が可能となるよう、対策の切替え時期については、リスク評価</w:t>
      </w:r>
    </w:p>
    <w:p w14:paraId="08E72FA8" w14:textId="77777777" w:rsidR="0056441D" w:rsidRPr="00636B3B" w:rsidRDefault="0056441D"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等に応じて、個別の対策項目ごとに具体的な対策内容を記載し、必要に応じ</w:t>
      </w:r>
    </w:p>
    <w:p w14:paraId="281BEA11" w14:textId="77777777" w:rsidR="0056441D" w:rsidRPr="00636B3B" w:rsidRDefault="0056441D"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て個々の対策の切替えのタイミングの目安等を示す。</w:t>
      </w:r>
    </w:p>
    <w:p w14:paraId="51EF6431" w14:textId="77777777" w:rsidR="0056441D" w:rsidRDefault="0056441D" w:rsidP="004269CE">
      <w:pPr>
        <w:snapToGrid w:val="0"/>
        <w:spacing w:after="0" w:line="240" w:lineRule="auto"/>
        <w:ind w:rightChars="-129" w:right="-284"/>
        <w:rPr>
          <w:rFonts w:ascii="ＭＳ ゴシック" w:eastAsia="ＭＳ ゴシック" w:hAnsi="ＭＳ ゴシック" w:cs="ＭＳ ゴシック"/>
          <w:sz w:val="24"/>
          <w:szCs w:val="24"/>
        </w:rPr>
      </w:pPr>
    </w:p>
    <w:p w14:paraId="67E399B8" w14:textId="77777777" w:rsidR="0056441D" w:rsidRDefault="0056441D"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（４）市民等の理解や協力を得るための情報提供・共有</w:t>
      </w:r>
    </w:p>
    <w:p w14:paraId="218D1398" w14:textId="77777777" w:rsidR="00496E9E" w:rsidRPr="00636B3B" w:rsidRDefault="0056441D" w:rsidP="00802E1D">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Pr>
          <w:rFonts w:ascii="ＭＳ 明朝" w:eastAsia="ＭＳ 明朝" w:hAnsi="ＭＳ 明朝" w:cs="ＭＳ ゴシック" w:hint="eastAsia"/>
          <w:sz w:val="24"/>
          <w:szCs w:val="24"/>
        </w:rPr>
        <w:t xml:space="preserve">　　</w:t>
      </w:r>
      <w:r w:rsidRPr="00636B3B">
        <w:rPr>
          <w:rFonts w:ascii="ＭＳ 明朝" w:eastAsia="ＭＳ 明朝" w:hAnsi="ＭＳ 明朝" w:cs="ＭＳ ゴシック" w:hint="eastAsia"/>
          <w:sz w:val="24"/>
          <w:szCs w:val="24"/>
        </w:rPr>
        <w:t>対策に当たっては</w:t>
      </w:r>
      <w:r w:rsidR="00496E9E" w:rsidRPr="00636B3B">
        <w:rPr>
          <w:rFonts w:ascii="ＭＳ 明朝" w:eastAsia="ＭＳ 明朝" w:hAnsi="ＭＳ 明朝" w:cs="ＭＳ ゴシック" w:hint="eastAsia"/>
          <w:sz w:val="24"/>
          <w:szCs w:val="24"/>
        </w:rPr>
        <w:t>、市民等の理解や協力が最も重要である。このため、平</w:t>
      </w:r>
    </w:p>
    <w:p w14:paraId="3C356956" w14:textId="77777777" w:rsidR="00496E9E" w:rsidRPr="00636B3B" w:rsidRDefault="00496E9E"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時から感染症や感染対策の基本的な知識を、学校教育の現場をはじめ様々な</w:t>
      </w:r>
    </w:p>
    <w:p w14:paraId="6816EE24" w14:textId="77777777" w:rsidR="00496E9E" w:rsidRPr="00636B3B" w:rsidRDefault="00496E9E"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場面を活用して普及し、子どもを含め様々な年代の市民等の理解を深めるた</w:t>
      </w:r>
    </w:p>
    <w:p w14:paraId="52BADC7A" w14:textId="77777777" w:rsidR="00496E9E" w:rsidRPr="00636B3B" w:rsidRDefault="00496E9E"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めのわかりやすい情報提供・共有が必要である。特にまん延防止等重点措置</w:t>
      </w:r>
    </w:p>
    <w:p w14:paraId="65A928C2" w14:textId="77777777" w:rsidR="00496E9E" w:rsidRPr="00636B3B" w:rsidRDefault="00496E9E"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や緊急事態措置が発せられた場合には、内容について、影響を受ける市民等</w:t>
      </w:r>
    </w:p>
    <w:p w14:paraId="258D7EA8" w14:textId="77777777" w:rsidR="0056441D" w:rsidRPr="00636B3B" w:rsidRDefault="00496E9E"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の状況も踏まえ、わかりやすく情報発信する。</w:t>
      </w:r>
    </w:p>
    <w:p w14:paraId="0FF0F4C0" w14:textId="77777777" w:rsidR="0015070E" w:rsidRDefault="0015070E" w:rsidP="004269CE">
      <w:pPr>
        <w:snapToGrid w:val="0"/>
        <w:spacing w:after="0" w:line="240" w:lineRule="auto"/>
        <w:ind w:rightChars="-129" w:right="-284"/>
        <w:rPr>
          <w:rFonts w:ascii="ＭＳ ゴシック" w:eastAsia="ＭＳ ゴシック" w:hAnsi="ＭＳ ゴシック" w:cs="ＭＳ ゴシック"/>
          <w:sz w:val="24"/>
          <w:szCs w:val="24"/>
        </w:rPr>
      </w:pPr>
    </w:p>
    <w:p w14:paraId="29EA3115" w14:textId="77777777" w:rsidR="00496E9E" w:rsidRDefault="00496E9E"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３．基本的人権の尊重</w:t>
      </w:r>
    </w:p>
    <w:p w14:paraId="1869C979" w14:textId="77777777" w:rsidR="00636B3B" w:rsidRDefault="00636B3B"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2D62EE71" w14:textId="77777777" w:rsidR="00636B3B" w:rsidRDefault="00496E9E" w:rsidP="00636B3B">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市は、新型インフルエンザ等対策の実施に当たっては、基本的人権を尊重す</w:t>
      </w:r>
    </w:p>
    <w:p w14:paraId="47622377" w14:textId="77777777" w:rsidR="00636B3B" w:rsidRDefault="00496E9E"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ることとし、特措法による要請や行動制限等の実施に当たって、市民の自由と</w:t>
      </w:r>
    </w:p>
    <w:p w14:paraId="1AF771D6" w14:textId="77777777" w:rsidR="00636B3B" w:rsidRDefault="00496E9E"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権利に制限を加える場合は、その制限は当該新型インフルエンザ等対策を実施</w:t>
      </w:r>
    </w:p>
    <w:p w14:paraId="21D6DDE9" w14:textId="77777777" w:rsidR="00496E9E" w:rsidRPr="00636B3B" w:rsidRDefault="00496E9E"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するため必要最小限のものとする。</w:t>
      </w:r>
    </w:p>
    <w:p w14:paraId="4B0BEBD7" w14:textId="77777777" w:rsidR="00636B3B" w:rsidRDefault="00496E9E" w:rsidP="004269CE">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Pr>
          <w:rFonts w:ascii="ＭＳ 明朝" w:eastAsia="ＭＳ 明朝" w:hAnsi="ＭＳ 明朝" w:cs="ＭＳ ゴシック" w:hint="eastAsia"/>
          <w:sz w:val="24"/>
          <w:szCs w:val="24"/>
        </w:rPr>
        <w:t xml:space="preserve">　</w:t>
      </w:r>
      <w:r w:rsidRPr="00636B3B">
        <w:rPr>
          <w:rFonts w:ascii="ＭＳ 明朝" w:eastAsia="ＭＳ 明朝" w:hAnsi="ＭＳ 明朝" w:cs="ＭＳ ゴシック" w:hint="eastAsia"/>
          <w:sz w:val="24"/>
          <w:szCs w:val="24"/>
        </w:rPr>
        <w:t>新型インフルエンザ等対策の実施に当たって、法令の根拠が</w:t>
      </w:r>
      <w:r w:rsidR="00AC6BB2" w:rsidRPr="00636B3B">
        <w:rPr>
          <w:rFonts w:ascii="ＭＳ 明朝" w:eastAsia="ＭＳ 明朝" w:hAnsi="ＭＳ 明朝" w:cs="ＭＳ ゴシック" w:hint="eastAsia"/>
          <w:sz w:val="24"/>
          <w:szCs w:val="24"/>
        </w:rPr>
        <w:t>あ</w:t>
      </w:r>
      <w:r w:rsidRPr="00636B3B">
        <w:rPr>
          <w:rFonts w:ascii="ＭＳ 明朝" w:eastAsia="ＭＳ 明朝" w:hAnsi="ＭＳ 明朝" w:cs="ＭＳ ゴシック" w:hint="eastAsia"/>
          <w:sz w:val="24"/>
          <w:szCs w:val="24"/>
        </w:rPr>
        <w:t>ることを前提</w:t>
      </w:r>
    </w:p>
    <w:p w14:paraId="236379CA" w14:textId="77777777" w:rsidR="00636B3B" w:rsidRDefault="00496E9E"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として、リスクコミュニケーションの観点からも、市民等に対して十分説明し、</w:t>
      </w:r>
    </w:p>
    <w:p w14:paraId="3A43F653" w14:textId="77777777" w:rsidR="00496E9E" w:rsidRPr="00636B3B" w:rsidRDefault="00496E9E"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理解を得ることを基本とする。</w:t>
      </w:r>
    </w:p>
    <w:p w14:paraId="5C4DB3FA" w14:textId="77777777" w:rsidR="00636B3B" w:rsidRDefault="00AC6BB2"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Pr>
          <w:rFonts w:ascii="ＭＳ 明朝" w:eastAsia="ＭＳ 明朝" w:hAnsi="ＭＳ 明朝" w:cs="ＭＳ ゴシック" w:hint="eastAsia"/>
          <w:sz w:val="24"/>
          <w:szCs w:val="24"/>
        </w:rPr>
        <w:t xml:space="preserve">　</w:t>
      </w:r>
      <w:r w:rsidRPr="00636B3B">
        <w:rPr>
          <w:rFonts w:ascii="ＭＳ 明朝" w:eastAsia="ＭＳ 明朝" w:hAnsi="ＭＳ 明朝" w:cs="ＭＳ ゴシック" w:hint="eastAsia"/>
          <w:sz w:val="24"/>
          <w:szCs w:val="24"/>
        </w:rPr>
        <w:t>また、感染者やその家族、医療関係者に対する誹謗中傷等の新型インフルエ</w:t>
      </w:r>
    </w:p>
    <w:p w14:paraId="2BFE7841" w14:textId="77777777" w:rsidR="00636B3B" w:rsidRDefault="00AC6BB2"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ンザ等についての偏見・差別は、これらの方々への人権侵害であり、あっては</w:t>
      </w:r>
    </w:p>
    <w:p w14:paraId="5C5827CF" w14:textId="77777777" w:rsidR="00636B3B" w:rsidRDefault="00AC6BB2"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ならないものである。これらの偏見・差別は、患者の受診行動を妨げ、感染拡</w:t>
      </w:r>
    </w:p>
    <w:p w14:paraId="3CFC1401" w14:textId="77777777" w:rsidR="00636B3B" w:rsidRDefault="00AC6BB2"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大の抑制を遅らせる原因となる可能性がある。また、新型インフルエンザ等に</w:t>
      </w:r>
    </w:p>
    <w:p w14:paraId="2D98421B" w14:textId="77777777" w:rsidR="00AC6BB2" w:rsidRPr="00636B3B" w:rsidRDefault="00AC6BB2"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対応する医療従事者等の士気の維持の観点等からも、防止すべき課題である。</w:t>
      </w:r>
    </w:p>
    <w:p w14:paraId="452CD42F" w14:textId="77777777" w:rsidR="00636B3B" w:rsidRDefault="00AC6BB2"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Pr>
          <w:rFonts w:ascii="ＭＳ 明朝" w:eastAsia="ＭＳ 明朝" w:hAnsi="ＭＳ 明朝" w:cs="ＭＳ ゴシック" w:hint="eastAsia"/>
          <w:sz w:val="24"/>
          <w:szCs w:val="24"/>
        </w:rPr>
        <w:t xml:space="preserve">　</w:t>
      </w:r>
      <w:r w:rsidRPr="00636B3B">
        <w:rPr>
          <w:rFonts w:ascii="ＭＳ 明朝" w:eastAsia="ＭＳ 明朝" w:hAnsi="ＭＳ 明朝" w:cs="ＭＳ ゴシック" w:hint="eastAsia"/>
          <w:sz w:val="24"/>
          <w:szCs w:val="24"/>
        </w:rPr>
        <w:t>さらに、新型インフルエンザ等対策の実施に当たっては、市民の安心を確保</w:t>
      </w:r>
    </w:p>
    <w:p w14:paraId="63D4E8C3" w14:textId="77777777" w:rsidR="00AC6BB2" w:rsidRPr="00636B3B" w:rsidRDefault="00AC6BB2"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し、新型インフルエンザ等による社会の分断が生じないよう取り組む。</w:t>
      </w:r>
    </w:p>
    <w:p w14:paraId="79F26AEF" w14:textId="77777777" w:rsidR="00636B3B" w:rsidRDefault="00636B3B" w:rsidP="004269CE">
      <w:pPr>
        <w:snapToGrid w:val="0"/>
        <w:spacing w:after="0" w:line="240" w:lineRule="auto"/>
        <w:ind w:rightChars="-129" w:right="-284"/>
        <w:rPr>
          <w:rFonts w:ascii="ＭＳ ゴシック" w:eastAsia="ＭＳ ゴシック" w:hAnsi="ＭＳ ゴシック" w:cs="ＭＳ ゴシック"/>
          <w:sz w:val="24"/>
          <w:szCs w:val="24"/>
        </w:rPr>
      </w:pPr>
    </w:p>
    <w:p w14:paraId="63FD5AD1" w14:textId="77777777" w:rsidR="00AC6BB2" w:rsidRDefault="00AC6BB2"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４．危機管理としての特措法の性格</w:t>
      </w:r>
    </w:p>
    <w:p w14:paraId="0991F7D8" w14:textId="77777777" w:rsidR="00636B3B" w:rsidRDefault="00636B3B" w:rsidP="004269CE">
      <w:pPr>
        <w:snapToGrid w:val="0"/>
        <w:spacing w:after="0" w:line="240" w:lineRule="auto"/>
        <w:ind w:rightChars="-129" w:right="-284"/>
        <w:rPr>
          <w:rFonts w:ascii="ＭＳ ゴシック" w:eastAsia="ＭＳ ゴシック" w:hAnsi="ＭＳ ゴシック" w:cs="ＭＳ ゴシック"/>
          <w:sz w:val="24"/>
          <w:szCs w:val="24"/>
        </w:rPr>
      </w:pPr>
    </w:p>
    <w:p w14:paraId="3FDDCCDF" w14:textId="77777777" w:rsidR="00636B3B" w:rsidRDefault="00AC6BB2" w:rsidP="00636B3B">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636B3B">
        <w:rPr>
          <w:rFonts w:ascii="ＭＳ 明朝" w:eastAsia="ＭＳ 明朝" w:hAnsi="ＭＳ 明朝" w:cs="ＭＳ ゴシック" w:hint="eastAsia"/>
          <w:sz w:val="24"/>
          <w:szCs w:val="24"/>
        </w:rPr>
        <w:t xml:space="preserve">　</w:t>
      </w:r>
      <w:r w:rsidR="009A69E2" w:rsidRPr="00636B3B">
        <w:rPr>
          <w:rFonts w:ascii="ＭＳ 明朝" w:eastAsia="ＭＳ 明朝" w:hAnsi="ＭＳ 明朝" w:cs="ＭＳ ゴシック" w:hint="eastAsia"/>
          <w:sz w:val="24"/>
          <w:szCs w:val="24"/>
        </w:rPr>
        <w:t>特措法は、感染症有事における危機管理のための制度であって、緊急事態に</w:t>
      </w:r>
    </w:p>
    <w:p w14:paraId="3B0951B7" w14:textId="77777777" w:rsidR="00636B3B" w:rsidRDefault="009A69E2"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備えて様々な措置を講ずることができるよう制度設計されている。しかし、新</w:t>
      </w:r>
    </w:p>
    <w:p w14:paraId="6F90B6FD" w14:textId="77777777" w:rsidR="00636B3B" w:rsidRDefault="009A69E2"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型インフルエンザ等感染症、指定感染症や新感染症が発生したとしても、病原</w:t>
      </w:r>
    </w:p>
    <w:p w14:paraId="1DC8FC20" w14:textId="77777777" w:rsidR="00636B3B" w:rsidRDefault="009A69E2"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性の程度や、ワクチンや治療薬等の対策が有効であること等により、まん延防</w:t>
      </w:r>
    </w:p>
    <w:p w14:paraId="427D26F9" w14:textId="77777777" w:rsidR="00636B3B" w:rsidRDefault="009A69E2"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止等重点措置や緊急事態措置を講じる必要がないこともあり得ると考えられ、</w:t>
      </w:r>
    </w:p>
    <w:p w14:paraId="564D0602" w14:textId="77777777" w:rsidR="00AC6BB2" w:rsidRPr="00636B3B" w:rsidRDefault="009A69E2" w:rsidP="00636B3B">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どのような</w:t>
      </w:r>
      <w:r w:rsidR="00895F97" w:rsidRPr="00636B3B">
        <w:rPr>
          <w:rFonts w:ascii="ＭＳ 明朝" w:eastAsia="ＭＳ 明朝" w:hAnsi="ＭＳ 明朝" w:cs="ＭＳ ゴシック" w:hint="eastAsia"/>
          <w:sz w:val="24"/>
          <w:szCs w:val="24"/>
        </w:rPr>
        <w:t>場合にもこれらの措置を講じるものではないことに留意する。</w:t>
      </w:r>
    </w:p>
    <w:p w14:paraId="63EC559D" w14:textId="77777777" w:rsidR="00AC6BB2" w:rsidRDefault="00AC6BB2" w:rsidP="004269CE">
      <w:pPr>
        <w:snapToGrid w:val="0"/>
        <w:spacing w:after="0" w:line="240" w:lineRule="auto"/>
        <w:ind w:rightChars="-129" w:right="-284"/>
        <w:rPr>
          <w:rFonts w:ascii="ＭＳ ゴシック" w:eastAsia="ＭＳ ゴシック" w:hAnsi="ＭＳ ゴシック" w:cs="ＭＳ ゴシック"/>
          <w:sz w:val="24"/>
          <w:szCs w:val="24"/>
        </w:rPr>
      </w:pPr>
    </w:p>
    <w:p w14:paraId="7C9D4E89" w14:textId="77777777" w:rsidR="00895F97" w:rsidRDefault="00895F97"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５．関係機関相互の連携協力の確保</w:t>
      </w:r>
    </w:p>
    <w:p w14:paraId="39DACA31" w14:textId="77777777" w:rsidR="00636B3B" w:rsidRDefault="00636B3B" w:rsidP="00636B3B">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198B8D59" w14:textId="77777777" w:rsidR="0032706A" w:rsidRDefault="00895F97" w:rsidP="0032706A">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32706A">
        <w:rPr>
          <w:rFonts w:ascii="ＭＳ 明朝" w:eastAsia="ＭＳ 明朝" w:hAnsi="ＭＳ 明朝" w:cs="ＭＳ ゴシック" w:hint="eastAsia"/>
          <w:sz w:val="24"/>
          <w:szCs w:val="24"/>
        </w:rPr>
        <w:t xml:space="preserve">　</w:t>
      </w:r>
      <w:r w:rsidRPr="00636B3B">
        <w:rPr>
          <w:rFonts w:ascii="ＭＳ 明朝" w:eastAsia="ＭＳ 明朝" w:hAnsi="ＭＳ 明朝" w:cs="ＭＳ ゴシック" w:hint="eastAsia"/>
          <w:sz w:val="24"/>
          <w:szCs w:val="24"/>
        </w:rPr>
        <w:t>市対策本部は、県対策本部</w:t>
      </w:r>
      <w:r w:rsidR="00890AD8">
        <w:rPr>
          <w:rFonts w:ascii="ＭＳ 明朝" w:eastAsia="ＭＳ 明朝" w:hAnsi="ＭＳ 明朝" w:cs="ＭＳ ゴシック" w:hint="eastAsia"/>
          <w:sz w:val="24"/>
          <w:szCs w:val="24"/>
        </w:rPr>
        <w:t>と</w:t>
      </w:r>
      <w:r w:rsidRPr="00636B3B">
        <w:rPr>
          <w:rFonts w:ascii="ＭＳ 明朝" w:eastAsia="ＭＳ 明朝" w:hAnsi="ＭＳ 明朝" w:cs="ＭＳ ゴシック" w:hint="eastAsia"/>
          <w:sz w:val="24"/>
          <w:szCs w:val="24"/>
        </w:rPr>
        <w:t>相互に緊密な連携を図りつつ、新型インフルエ</w:t>
      </w:r>
    </w:p>
    <w:p w14:paraId="19BA571E" w14:textId="47970ECE" w:rsidR="00895F97" w:rsidRPr="00636B3B" w:rsidRDefault="00895F97"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ンザ等対策を総合的に推進する。</w:t>
      </w:r>
    </w:p>
    <w:p w14:paraId="6C60B6CE" w14:textId="77777777" w:rsidR="00AC64DA" w:rsidRDefault="00895F97" w:rsidP="0032706A">
      <w:pPr>
        <w:snapToGrid w:val="0"/>
        <w:spacing w:after="0" w:line="240" w:lineRule="auto"/>
        <w:ind w:rightChars="-129" w:right="-284"/>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 xml:space="preserve">　　</w:t>
      </w:r>
      <w:r w:rsidR="0032706A">
        <w:rPr>
          <w:rFonts w:ascii="ＭＳ 明朝" w:eastAsia="ＭＳ 明朝" w:hAnsi="ＭＳ 明朝" w:cs="ＭＳ ゴシック" w:hint="eastAsia"/>
          <w:sz w:val="24"/>
          <w:szCs w:val="24"/>
        </w:rPr>
        <w:t xml:space="preserve">　</w:t>
      </w:r>
    </w:p>
    <w:p w14:paraId="1CACCDD4" w14:textId="221DCD7B" w:rsidR="0032706A" w:rsidRDefault="00895F97" w:rsidP="00AC64DA">
      <w:pPr>
        <w:snapToGrid w:val="0"/>
        <w:spacing w:after="0" w:line="240" w:lineRule="auto"/>
        <w:ind w:rightChars="-129" w:right="-284" w:firstLineChars="300" w:firstLine="72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lastRenderedPageBreak/>
        <w:t>市は、特に必要があると認める時は、県に対して、新型インフルエンザ等対</w:t>
      </w:r>
    </w:p>
    <w:p w14:paraId="2C60ECC6" w14:textId="77777777" w:rsidR="00895F97" w:rsidRPr="00636B3B" w:rsidRDefault="00895F97"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636B3B">
        <w:rPr>
          <w:rFonts w:ascii="ＭＳ 明朝" w:eastAsia="ＭＳ 明朝" w:hAnsi="ＭＳ 明朝" w:cs="ＭＳ ゴシック" w:hint="eastAsia"/>
          <w:sz w:val="24"/>
          <w:szCs w:val="24"/>
        </w:rPr>
        <w:t>策に関する総合調整を要請する。</w:t>
      </w:r>
    </w:p>
    <w:p w14:paraId="1D682898" w14:textId="77777777" w:rsidR="00895F97" w:rsidRPr="00636B3B" w:rsidRDefault="00895F97" w:rsidP="004269CE">
      <w:pPr>
        <w:snapToGrid w:val="0"/>
        <w:spacing w:after="0" w:line="240" w:lineRule="auto"/>
        <w:ind w:rightChars="-129" w:right="-284"/>
        <w:rPr>
          <w:rFonts w:ascii="ＭＳ 明朝" w:eastAsia="ＭＳ 明朝" w:hAnsi="ＭＳ 明朝" w:cs="ＭＳ ゴシック"/>
          <w:sz w:val="24"/>
          <w:szCs w:val="24"/>
        </w:rPr>
      </w:pPr>
    </w:p>
    <w:p w14:paraId="3FEA1FB1" w14:textId="77777777" w:rsidR="001C46D3" w:rsidRDefault="00383FD9"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６．高齢者施設や障害者施設等の社会福祉施設等における対応</w:t>
      </w:r>
    </w:p>
    <w:p w14:paraId="13CEA64A" w14:textId="77777777" w:rsidR="0032706A" w:rsidRDefault="0032706A"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79CE2851" w14:textId="77777777" w:rsidR="0032706A" w:rsidRPr="0032706A" w:rsidRDefault="00345F6A" w:rsidP="0032706A">
      <w:pPr>
        <w:snapToGrid w:val="0"/>
        <w:spacing w:after="0" w:line="240" w:lineRule="auto"/>
        <w:ind w:rightChars="-129" w:right="-284"/>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sidRP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市は、感染症危機における高齢者施設や障害者施設等の社会福祉施設等にお</w:t>
      </w:r>
    </w:p>
    <w:p w14:paraId="74ED978B" w14:textId="77777777" w:rsidR="0032706A" w:rsidRPr="0032706A" w:rsidRDefault="00345F6A"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いて必要となる医療提供体制等について、平時から検討し、有事に備えた準備</w:t>
      </w:r>
    </w:p>
    <w:p w14:paraId="59DBB3E5" w14:textId="77777777" w:rsidR="00345F6A" w:rsidRPr="0032706A" w:rsidRDefault="00345F6A"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を行う。</w:t>
      </w:r>
    </w:p>
    <w:p w14:paraId="6EBB31B3" w14:textId="77777777" w:rsidR="0015070E" w:rsidRDefault="0015070E" w:rsidP="004269CE">
      <w:pPr>
        <w:snapToGrid w:val="0"/>
        <w:spacing w:after="0" w:line="240" w:lineRule="auto"/>
        <w:ind w:rightChars="-129" w:right="-284"/>
        <w:rPr>
          <w:rFonts w:ascii="ＭＳ ゴシック" w:eastAsia="ＭＳ ゴシック" w:hAnsi="ＭＳ ゴシック" w:cs="ＭＳ ゴシック"/>
          <w:sz w:val="24"/>
          <w:szCs w:val="24"/>
        </w:rPr>
      </w:pPr>
    </w:p>
    <w:p w14:paraId="1E6E8BDA" w14:textId="77777777" w:rsidR="00345F6A" w:rsidRDefault="00345F6A"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７．感染症危機下の災害対応</w:t>
      </w:r>
    </w:p>
    <w:p w14:paraId="11F7EC5C" w14:textId="77777777" w:rsidR="0032706A" w:rsidRDefault="0032706A"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6F3347CE" w14:textId="77777777" w:rsidR="0032706A" w:rsidRPr="001361FC" w:rsidRDefault="00345F6A" w:rsidP="0032706A">
      <w:pPr>
        <w:snapToGrid w:val="0"/>
        <w:spacing w:after="0" w:line="240" w:lineRule="auto"/>
        <w:ind w:rightChars="-129" w:right="-284"/>
        <w:rPr>
          <w:rFonts w:ascii="ＭＳ 明朝" w:eastAsia="ＭＳ 明朝" w:hAnsi="ＭＳ 明朝" w:cs="ＭＳ ゴシック"/>
          <w:sz w:val="24"/>
          <w:szCs w:val="24"/>
        </w:rPr>
      </w:pPr>
      <w:r w:rsidRPr="001361FC">
        <w:rPr>
          <w:rFonts w:ascii="ＭＳ 明朝" w:eastAsia="ＭＳ 明朝" w:hAnsi="ＭＳ 明朝" w:cs="ＭＳ ゴシック" w:hint="eastAsia"/>
          <w:sz w:val="24"/>
          <w:szCs w:val="24"/>
        </w:rPr>
        <w:t xml:space="preserve">　　</w:t>
      </w:r>
      <w:r w:rsidR="0032706A" w:rsidRPr="001361FC">
        <w:rPr>
          <w:rFonts w:ascii="ＭＳ 明朝" w:eastAsia="ＭＳ 明朝" w:hAnsi="ＭＳ 明朝" w:cs="ＭＳ ゴシック" w:hint="eastAsia"/>
          <w:sz w:val="24"/>
          <w:szCs w:val="24"/>
        </w:rPr>
        <w:t xml:space="preserve">　</w:t>
      </w:r>
      <w:r w:rsidRPr="001361FC">
        <w:rPr>
          <w:rFonts w:ascii="ＭＳ 明朝" w:eastAsia="ＭＳ 明朝" w:hAnsi="ＭＳ 明朝" w:cs="ＭＳ ゴシック" w:hint="eastAsia"/>
          <w:sz w:val="24"/>
          <w:szCs w:val="24"/>
        </w:rPr>
        <w:t>市は、感染症危機下の災害対応についても想定し、平時から防災備蓄や医療</w:t>
      </w:r>
    </w:p>
    <w:p w14:paraId="1D56A77E" w14:textId="77777777" w:rsidR="0032706A" w:rsidRPr="001361FC" w:rsidRDefault="00345F6A"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1361FC">
        <w:rPr>
          <w:rFonts w:ascii="ＭＳ 明朝" w:eastAsia="ＭＳ 明朝" w:hAnsi="ＭＳ 明朝" w:cs="ＭＳ ゴシック" w:hint="eastAsia"/>
          <w:sz w:val="24"/>
          <w:szCs w:val="24"/>
        </w:rPr>
        <w:t>提供体制の強化を進め、避難所施設の確保を進めることや、自宅療養者等の避</w:t>
      </w:r>
    </w:p>
    <w:p w14:paraId="206457C7" w14:textId="77777777" w:rsidR="0032706A" w:rsidRPr="001361FC" w:rsidRDefault="00345F6A"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1361FC">
        <w:rPr>
          <w:rFonts w:ascii="ＭＳ 明朝" w:eastAsia="ＭＳ 明朝" w:hAnsi="ＭＳ 明朝" w:cs="ＭＳ ゴシック" w:hint="eastAsia"/>
          <w:sz w:val="24"/>
          <w:szCs w:val="24"/>
        </w:rPr>
        <w:t>難のための情報共有の連携体制を整えること等を進める。感染症危機下で地震</w:t>
      </w:r>
    </w:p>
    <w:p w14:paraId="44884050" w14:textId="77777777" w:rsidR="0032706A" w:rsidRPr="001361FC" w:rsidRDefault="00345F6A"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1361FC">
        <w:rPr>
          <w:rFonts w:ascii="ＭＳ 明朝" w:eastAsia="ＭＳ 明朝" w:hAnsi="ＭＳ 明朝" w:cs="ＭＳ ゴシック" w:hint="eastAsia"/>
          <w:sz w:val="24"/>
          <w:szCs w:val="24"/>
        </w:rPr>
        <w:t>等の自然災害が発生した場合には、国や県と連携しながら、発生地域における</w:t>
      </w:r>
    </w:p>
    <w:p w14:paraId="3A1820CB" w14:textId="77777777" w:rsidR="0032706A" w:rsidRPr="001361FC" w:rsidRDefault="00345F6A"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1361FC">
        <w:rPr>
          <w:rFonts w:ascii="ＭＳ 明朝" w:eastAsia="ＭＳ 明朝" w:hAnsi="ＭＳ 明朝" w:cs="ＭＳ ゴシック" w:hint="eastAsia"/>
          <w:sz w:val="24"/>
          <w:szCs w:val="24"/>
        </w:rPr>
        <w:t>状況を適切に把握するとともに、必要に応じ、避難所における感染症対策の強</w:t>
      </w:r>
    </w:p>
    <w:p w14:paraId="4AAEDC85" w14:textId="77777777" w:rsidR="00345F6A" w:rsidRPr="001361FC" w:rsidRDefault="00345F6A"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1361FC">
        <w:rPr>
          <w:rFonts w:ascii="ＭＳ 明朝" w:eastAsia="ＭＳ 明朝" w:hAnsi="ＭＳ 明朝" w:cs="ＭＳ ゴシック" w:hint="eastAsia"/>
          <w:sz w:val="24"/>
          <w:szCs w:val="24"/>
        </w:rPr>
        <w:t>化や、自宅療養者等への情報提供、避難の支援等を速やかに行う。</w:t>
      </w:r>
    </w:p>
    <w:p w14:paraId="314EACD0" w14:textId="77777777" w:rsidR="00345F6A" w:rsidRDefault="00345F6A" w:rsidP="004269CE">
      <w:pPr>
        <w:snapToGrid w:val="0"/>
        <w:spacing w:after="0" w:line="240" w:lineRule="auto"/>
        <w:ind w:rightChars="-129" w:right="-284"/>
        <w:rPr>
          <w:rFonts w:ascii="ＭＳ ゴシック" w:eastAsia="ＭＳ ゴシック" w:hAnsi="ＭＳ ゴシック" w:cs="ＭＳ ゴシック"/>
          <w:sz w:val="24"/>
          <w:szCs w:val="24"/>
        </w:rPr>
      </w:pPr>
    </w:p>
    <w:p w14:paraId="324880E1" w14:textId="77777777" w:rsidR="00345F6A" w:rsidRDefault="00345F6A"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８．記録の作成や保存</w:t>
      </w:r>
    </w:p>
    <w:p w14:paraId="2284FEFF" w14:textId="77777777" w:rsidR="0032706A" w:rsidRDefault="0032706A"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63374C82" w14:textId="77777777" w:rsidR="0032706A" w:rsidRPr="0032706A" w:rsidRDefault="00345F6A" w:rsidP="0032706A">
      <w:pPr>
        <w:snapToGrid w:val="0"/>
        <w:spacing w:after="0" w:line="240" w:lineRule="auto"/>
        <w:ind w:rightChars="-129" w:right="-284"/>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sidRP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 xml:space="preserve">　市は、新型インフルエンザ等が発生した段階で、市対策本部における新型イ</w:t>
      </w:r>
    </w:p>
    <w:p w14:paraId="5B7F0931" w14:textId="77777777" w:rsidR="00345F6A" w:rsidRPr="0032706A" w:rsidRDefault="00345F6A"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ンフルエンザ等対策の実施に係る記録を作成・保存</w:t>
      </w:r>
      <w:r w:rsidR="003E4F38">
        <w:rPr>
          <w:rFonts w:ascii="ＭＳ 明朝" w:eastAsia="ＭＳ 明朝" w:hAnsi="ＭＳ 明朝" w:cs="ＭＳ ゴシック" w:hint="eastAsia"/>
          <w:sz w:val="24"/>
          <w:szCs w:val="24"/>
        </w:rPr>
        <w:t>し、公表</w:t>
      </w:r>
      <w:r w:rsidRPr="0032706A">
        <w:rPr>
          <w:rFonts w:ascii="ＭＳ 明朝" w:eastAsia="ＭＳ 明朝" w:hAnsi="ＭＳ 明朝" w:cs="ＭＳ ゴシック" w:hint="eastAsia"/>
          <w:sz w:val="24"/>
          <w:szCs w:val="24"/>
        </w:rPr>
        <w:t>する。</w:t>
      </w:r>
    </w:p>
    <w:p w14:paraId="33908135" w14:textId="5BFC084C" w:rsidR="00A46345" w:rsidRDefault="00A46345" w:rsidP="004269CE">
      <w:pPr>
        <w:snapToGrid w:val="0"/>
        <w:spacing w:after="0" w:line="240" w:lineRule="auto"/>
        <w:ind w:rightChars="-129" w:right="-284"/>
        <w:rPr>
          <w:rFonts w:ascii="ＭＳ ゴシック" w:eastAsia="ＭＳ ゴシック" w:hAnsi="ＭＳ ゴシック" w:cs="ＭＳ ゴシック"/>
          <w:sz w:val="24"/>
          <w:szCs w:val="24"/>
        </w:rPr>
      </w:pPr>
    </w:p>
    <w:p w14:paraId="49B99104" w14:textId="50CF8608" w:rsidR="00A46345" w:rsidRDefault="00EE04E9" w:rsidP="004269CE">
      <w:pPr>
        <w:snapToGrid w:val="0"/>
        <w:spacing w:after="0" w:line="240" w:lineRule="auto"/>
        <w:ind w:rightChars="-129" w:right="-284"/>
        <w:rPr>
          <w:rFonts w:ascii="ＭＳ ゴシック" w:eastAsia="ＭＳ ゴシック" w:hAnsi="ＭＳ ゴシック" w:cs="ＭＳ ゴシック"/>
          <w:sz w:val="24"/>
          <w:szCs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07744" behindDoc="0" locked="0" layoutInCell="1" allowOverlap="1" wp14:anchorId="1CEE943E" wp14:editId="72C1B623">
                <wp:simplePos x="0" y="0"/>
                <wp:positionH relativeFrom="margin">
                  <wp:posOffset>54610</wp:posOffset>
                </wp:positionH>
                <wp:positionV relativeFrom="paragraph">
                  <wp:posOffset>157457</wp:posOffset>
                </wp:positionV>
                <wp:extent cx="2401677" cy="319489"/>
                <wp:effectExtent l="0" t="0" r="17780" b="23495"/>
                <wp:wrapNone/>
                <wp:docPr id="55" name="正方形/長方形 55"/>
                <wp:cNvGraphicFramePr/>
                <a:graphic xmlns:a="http://schemas.openxmlformats.org/drawingml/2006/main">
                  <a:graphicData uri="http://schemas.microsoft.com/office/word/2010/wordprocessingShape">
                    <wps:wsp>
                      <wps:cNvSpPr/>
                      <wps:spPr>
                        <a:xfrm>
                          <a:off x="0" y="0"/>
                          <a:ext cx="2401677" cy="319489"/>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2D4C5BF1" w14:textId="4CD738B5"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４</w:t>
                            </w:r>
                            <w:r w:rsidRPr="001361FC">
                              <w:rPr>
                                <w:rFonts w:ascii="BIZ UDPゴシック" w:eastAsia="BIZ UDPゴシック" w:hAnsi="BIZ UDPゴシック" w:cs="ＭＳ ゴシック" w:hint="eastAsia"/>
                                <w:b/>
                                <w:sz w:val="24"/>
                                <w:szCs w:val="24"/>
                              </w:rPr>
                              <w:t xml:space="preserve">節　</w:t>
                            </w:r>
                            <w:r>
                              <w:rPr>
                                <w:rFonts w:ascii="BIZ UDPゴシック" w:eastAsia="BIZ UDPゴシック" w:hAnsi="BIZ UDPゴシック" w:cs="ＭＳ ゴシック" w:hint="eastAsia"/>
                                <w:b/>
                                <w:sz w:val="24"/>
                                <w:szCs w:val="24"/>
                              </w:rPr>
                              <w:t>対策推進のため役割分担</w:t>
                            </w:r>
                          </w:p>
                          <w:p w14:paraId="656FEB90"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11ACEA4D"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E943E" id="正方形/長方形 55" o:spid="_x0000_s1077" style="position:absolute;margin-left:4.3pt;margin-top:12.4pt;width:189.1pt;height:25.1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" fillcolor="#fff2cc" strokecolor="#223f59">
                <v:textbox>
                  <w:txbxContent>
                    <w:p w14:paraId="2D4C5BF1" w14:textId="4CD738B5"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４</w:t>
                      </w:r>
                      <w:r w:rsidRPr="001361FC">
                        <w:rPr>
                          <w:rFonts w:ascii="BIZ UDPゴシック" w:eastAsia="BIZ UDPゴシック" w:hAnsi="BIZ UDPゴシック" w:cs="ＭＳ ゴシック" w:hint="eastAsia"/>
                          <w:b/>
                          <w:sz w:val="24"/>
                          <w:szCs w:val="24"/>
                        </w:rPr>
                        <w:t xml:space="preserve">節　</w:t>
                      </w:r>
                      <w:r>
                        <w:rPr>
                          <w:rFonts w:ascii="BIZ UDPゴシック" w:eastAsia="BIZ UDPゴシック" w:hAnsi="BIZ UDPゴシック" w:cs="ＭＳ ゴシック" w:hint="eastAsia"/>
                          <w:b/>
                          <w:sz w:val="24"/>
                          <w:szCs w:val="24"/>
                        </w:rPr>
                        <w:t>対策推進のため役割分担</w:t>
                      </w:r>
                    </w:p>
                    <w:p w14:paraId="656FEB90"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11ACEA4D" w14:textId="77777777" w:rsidR="00EE04E9" w:rsidRPr="00A5635D" w:rsidRDefault="00EE04E9" w:rsidP="00EE04E9">
                      <w:pPr>
                        <w:jc w:val="center"/>
                      </w:pPr>
                    </w:p>
                  </w:txbxContent>
                </v:textbox>
                <w10:wrap anchorx="margin"/>
              </v:rect>
            </w:pict>
          </mc:Fallback>
        </mc:AlternateContent>
      </w:r>
    </w:p>
    <w:p w14:paraId="6EFD1A38" w14:textId="333B6DBB" w:rsidR="00CD7997" w:rsidRPr="001361FC" w:rsidRDefault="00CD7997" w:rsidP="0032706A">
      <w:pPr>
        <w:snapToGrid w:val="0"/>
        <w:spacing w:after="0" w:line="240" w:lineRule="auto"/>
        <w:ind w:right="-187" w:firstLineChars="100" w:firstLine="240"/>
        <w:rPr>
          <w:rFonts w:ascii="BIZ UDPゴシック" w:eastAsia="BIZ UDPゴシック" w:hAnsi="BIZ UDPゴシック" w:cs="ＭＳ ゴシック"/>
          <w:b/>
          <w:sz w:val="24"/>
        </w:rPr>
      </w:pPr>
    </w:p>
    <w:p w14:paraId="7EE3D964" w14:textId="6895AB0A" w:rsidR="0032706A" w:rsidRDefault="0032706A" w:rsidP="004269CE">
      <w:pPr>
        <w:snapToGrid w:val="0"/>
        <w:spacing w:after="0" w:line="240" w:lineRule="auto"/>
        <w:ind w:rightChars="-129" w:right="-284"/>
        <w:rPr>
          <w:rFonts w:ascii="ＭＳ ゴシック" w:eastAsia="ＭＳ ゴシック" w:hAnsi="ＭＳ ゴシック" w:cs="ＭＳ ゴシック"/>
          <w:sz w:val="24"/>
        </w:rPr>
      </w:pPr>
    </w:p>
    <w:p w14:paraId="0617C5B2" w14:textId="77777777" w:rsidR="00CD7997" w:rsidRDefault="00CD7997"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１．国の役割</w:t>
      </w:r>
    </w:p>
    <w:p w14:paraId="5907F496" w14:textId="77777777" w:rsidR="0032706A" w:rsidRDefault="0032706A"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213EFDCE" w14:textId="77777777" w:rsidR="0032706A" w:rsidRDefault="00CD7997" w:rsidP="0032706A">
      <w:pPr>
        <w:snapToGrid w:val="0"/>
        <w:spacing w:after="0" w:line="240" w:lineRule="auto"/>
        <w:ind w:rightChars="-129" w:right="-284"/>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sidRP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国</w:t>
      </w:r>
      <w:r w:rsidR="00327ED5" w:rsidRPr="0032706A">
        <w:rPr>
          <w:rFonts w:ascii="ＭＳ 明朝" w:eastAsia="ＭＳ 明朝" w:hAnsi="ＭＳ 明朝" w:cs="ＭＳ ゴシック" w:hint="eastAsia"/>
          <w:sz w:val="24"/>
          <w:szCs w:val="24"/>
        </w:rPr>
        <w:t>は</w:t>
      </w:r>
      <w:r w:rsidRPr="0032706A">
        <w:rPr>
          <w:rFonts w:ascii="ＭＳ 明朝" w:eastAsia="ＭＳ 明朝" w:hAnsi="ＭＳ 明朝" w:cs="ＭＳ ゴシック" w:hint="eastAsia"/>
          <w:sz w:val="24"/>
          <w:szCs w:val="24"/>
        </w:rPr>
        <w:t>、新型インフルエンザ等が発生した場合は、自ら新型インフルエンザ等</w:t>
      </w:r>
    </w:p>
    <w:p w14:paraId="089B7D1D" w14:textId="77777777" w:rsidR="0032706A" w:rsidRDefault="00CD7997"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対策を的確かつ迅速に実施し、地方公共団体及び指定（地方）公共機関</w:t>
      </w:r>
      <w:r w:rsidR="00327ED5" w:rsidRPr="0032706A">
        <w:rPr>
          <w:rFonts w:ascii="ＭＳ 明朝" w:eastAsia="ＭＳ 明朝" w:hAnsi="ＭＳ 明朝" w:cs="ＭＳ ゴシック" w:hint="eastAsia"/>
          <w:sz w:val="24"/>
          <w:szCs w:val="24"/>
        </w:rPr>
        <w:t>が</w:t>
      </w:r>
      <w:r w:rsidRPr="0032706A">
        <w:rPr>
          <w:rFonts w:ascii="ＭＳ 明朝" w:eastAsia="ＭＳ 明朝" w:hAnsi="ＭＳ 明朝" w:cs="ＭＳ ゴシック" w:hint="eastAsia"/>
          <w:sz w:val="24"/>
          <w:szCs w:val="24"/>
        </w:rPr>
        <w:t>実施</w:t>
      </w:r>
    </w:p>
    <w:p w14:paraId="501B7AA1" w14:textId="77777777" w:rsidR="0032706A" w:rsidRDefault="00CD7997"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する新型インフルエンザ等対策を的確かつ迅速に支援することにより</w:t>
      </w:r>
      <w:r w:rsidR="00327ED5" w:rsidRPr="0032706A">
        <w:rPr>
          <w:rFonts w:ascii="ＭＳ 明朝" w:eastAsia="ＭＳ 明朝" w:hAnsi="ＭＳ 明朝" w:cs="ＭＳ ゴシック" w:hint="eastAsia"/>
          <w:sz w:val="24"/>
          <w:szCs w:val="24"/>
        </w:rPr>
        <w:t>、国全体</w:t>
      </w:r>
    </w:p>
    <w:p w14:paraId="493C5C10" w14:textId="77777777" w:rsidR="0032706A" w:rsidRDefault="00327ED5"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として万全の態勢を整備する責務を有する。また、国は、ＷＨＯ等の国際機関</w:t>
      </w:r>
    </w:p>
    <w:p w14:paraId="2BA4A908" w14:textId="77777777" w:rsidR="00CD7997" w:rsidRPr="0032706A" w:rsidRDefault="00327ED5"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や諸外国との国際的な連携を確保し、対策に取り組む。</w:t>
      </w:r>
    </w:p>
    <w:p w14:paraId="66F55BDD" w14:textId="77777777" w:rsidR="0032706A" w:rsidRDefault="00327ED5" w:rsidP="0032706A">
      <w:pPr>
        <w:snapToGrid w:val="0"/>
        <w:spacing w:after="0" w:line="240" w:lineRule="auto"/>
        <w:ind w:rightChars="-129" w:right="-284"/>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また、国は、新型インフルエンザ等及びこれに係るワクチンその他の医薬品</w:t>
      </w:r>
    </w:p>
    <w:p w14:paraId="6DD223D2" w14:textId="77777777" w:rsidR="0032706A" w:rsidRDefault="00327ED5"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の調査や研究の推進に努めるとともに、新型インフルエンザ等に関する調査及</w:t>
      </w:r>
    </w:p>
    <w:p w14:paraId="31B516C4" w14:textId="77777777" w:rsidR="0032706A" w:rsidRDefault="00327ED5"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び研究に係る国際協力の推進に努める。国は、こうした取組等を通じ、新型イ</w:t>
      </w:r>
    </w:p>
    <w:p w14:paraId="0B373134" w14:textId="77777777" w:rsidR="0032706A" w:rsidRDefault="00327ED5"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ンフルエンザ等の発生時におけるワクチンや診断薬、治療薬等の早期の開発や</w:t>
      </w:r>
    </w:p>
    <w:p w14:paraId="5F673CC1" w14:textId="77777777" w:rsidR="00327ED5" w:rsidRPr="0032706A" w:rsidRDefault="00327ED5"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確保に向けた対策を推進する。</w:t>
      </w:r>
    </w:p>
    <w:p w14:paraId="1692A00B" w14:textId="77777777" w:rsidR="0032706A" w:rsidRDefault="00327ED5"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国は、新型インフルエンザ</w:t>
      </w:r>
      <w:r w:rsidR="00F441D1" w:rsidRPr="0032706A">
        <w:rPr>
          <w:rFonts w:ascii="ＭＳ 明朝" w:eastAsia="ＭＳ 明朝" w:hAnsi="ＭＳ 明朝" w:cs="ＭＳ ゴシック" w:hint="eastAsia"/>
          <w:sz w:val="24"/>
          <w:szCs w:val="24"/>
        </w:rPr>
        <w:t>等の発生前は、政府行動計画に基づき、準備期に</w:t>
      </w:r>
    </w:p>
    <w:p w14:paraId="12127701" w14:textId="77777777" w:rsidR="0032706A" w:rsidRDefault="00F441D1"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位置付けられた新型インフルエンザ等対策を着実に実施するとともに、定期的</w:t>
      </w:r>
    </w:p>
    <w:p w14:paraId="696C0CE5" w14:textId="77777777" w:rsidR="00327ED5" w:rsidRPr="0032706A" w:rsidRDefault="00F441D1"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な訓練等により新型インフルエンザ等対策の点検及び改善に努める。</w:t>
      </w:r>
    </w:p>
    <w:p w14:paraId="04541ECA" w14:textId="77777777" w:rsidR="00AC64DA" w:rsidRDefault="00AC64DA" w:rsidP="0032706A">
      <w:pPr>
        <w:snapToGrid w:val="0"/>
        <w:spacing w:after="0" w:line="240" w:lineRule="auto"/>
        <w:ind w:rightChars="-129" w:right="-284" w:firstLineChars="300" w:firstLine="720"/>
        <w:rPr>
          <w:rFonts w:ascii="ＭＳ 明朝" w:eastAsia="ＭＳ 明朝" w:hAnsi="ＭＳ 明朝" w:cs="ＭＳ ゴシック"/>
          <w:sz w:val="24"/>
          <w:szCs w:val="24"/>
        </w:rPr>
      </w:pPr>
    </w:p>
    <w:p w14:paraId="3D0AACC0" w14:textId="77777777" w:rsidR="00AC64DA" w:rsidRDefault="00AC64DA" w:rsidP="0032706A">
      <w:pPr>
        <w:snapToGrid w:val="0"/>
        <w:spacing w:after="0" w:line="240" w:lineRule="auto"/>
        <w:ind w:rightChars="-129" w:right="-284" w:firstLineChars="300" w:firstLine="720"/>
        <w:rPr>
          <w:rFonts w:ascii="ＭＳ 明朝" w:eastAsia="ＭＳ 明朝" w:hAnsi="ＭＳ 明朝" w:cs="ＭＳ ゴシック"/>
          <w:sz w:val="24"/>
          <w:szCs w:val="24"/>
        </w:rPr>
      </w:pPr>
    </w:p>
    <w:p w14:paraId="47115A5C" w14:textId="77777777" w:rsidR="00AC64DA" w:rsidRDefault="00AC64DA" w:rsidP="0032706A">
      <w:pPr>
        <w:snapToGrid w:val="0"/>
        <w:spacing w:after="0" w:line="240" w:lineRule="auto"/>
        <w:ind w:rightChars="-129" w:right="-284" w:firstLineChars="300" w:firstLine="720"/>
        <w:rPr>
          <w:rFonts w:ascii="ＭＳ 明朝" w:eastAsia="ＭＳ 明朝" w:hAnsi="ＭＳ 明朝" w:cs="ＭＳ ゴシック"/>
          <w:sz w:val="24"/>
          <w:szCs w:val="24"/>
        </w:rPr>
      </w:pPr>
    </w:p>
    <w:p w14:paraId="71379B7C" w14:textId="5D920D34" w:rsidR="00F441D1" w:rsidRPr="0032706A" w:rsidRDefault="00F441D1" w:rsidP="0032706A">
      <w:pPr>
        <w:snapToGrid w:val="0"/>
        <w:spacing w:after="0" w:line="240" w:lineRule="auto"/>
        <w:ind w:rightChars="-129" w:right="-284" w:firstLineChars="300" w:firstLine="72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lastRenderedPageBreak/>
        <w:t>また、国は、新型インフルエンザ等対策閣僚会議（以下「閣僚会議」とい</w:t>
      </w:r>
    </w:p>
    <w:p w14:paraId="7D54CC45" w14:textId="77777777" w:rsidR="0032706A" w:rsidRDefault="00F441D1"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う。）及び閣僚会議を補佐する新型インフルエンザ等に関する関係省庁対策会</w:t>
      </w:r>
    </w:p>
    <w:p w14:paraId="392D6662" w14:textId="77777777" w:rsidR="00F441D1" w:rsidRPr="0032706A" w:rsidRDefault="00F441D1"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議の枠組みを通じ、政府一体となった取組を総合的に推進する。</w:t>
      </w:r>
    </w:p>
    <w:p w14:paraId="1DBD860F" w14:textId="77777777" w:rsidR="0032706A" w:rsidRDefault="00F441D1"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指定行政機関は、政府行動計画等を踏まえ、相互に連携を図りつつ、新型イ</w:t>
      </w:r>
    </w:p>
    <w:p w14:paraId="0ACCB9BB" w14:textId="77777777" w:rsidR="0032706A" w:rsidRDefault="00F441D1"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ンフルエンザ等が発生した場合の所管行政分野における発生段階に応じた具体</w:t>
      </w:r>
    </w:p>
    <w:p w14:paraId="6AFDEAF6" w14:textId="77777777" w:rsidR="00F441D1" w:rsidRPr="0032706A" w:rsidRDefault="00F441D1"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的な対応をあらかじめ決定しておく。</w:t>
      </w:r>
    </w:p>
    <w:p w14:paraId="2A2BC9C4" w14:textId="77777777" w:rsidR="0032706A" w:rsidRDefault="00F441D1"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国は、新型インフルエンザ等の発生時に、政府対策本部で基本的対処方針を</w:t>
      </w:r>
    </w:p>
    <w:p w14:paraId="6CE83B58" w14:textId="77777777" w:rsidR="00F441D1" w:rsidRPr="0032706A" w:rsidRDefault="00F441D1"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決定し、対策を強力に推進する。</w:t>
      </w:r>
    </w:p>
    <w:p w14:paraId="24398253" w14:textId="77777777" w:rsidR="0032706A" w:rsidRDefault="00DB3586"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その際、国は、推進会議等の意見を聴きつつ、対策を進める。また、国民等</w:t>
      </w:r>
    </w:p>
    <w:p w14:paraId="178A8242" w14:textId="77777777" w:rsidR="0032706A" w:rsidRDefault="00DB3586"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や事業者等の理解や協力を得て対策を行うため、感染症や感染対策に関する基</w:t>
      </w:r>
    </w:p>
    <w:p w14:paraId="37B3ED2D" w14:textId="77777777" w:rsidR="0032706A" w:rsidRDefault="00DB3586"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本的な情報の提供・共有を行う。</w:t>
      </w:r>
    </w:p>
    <w:p w14:paraId="0C9EB0F7" w14:textId="77777777" w:rsidR="0032706A" w:rsidRDefault="0032706A" w:rsidP="0032706A">
      <w:pPr>
        <w:snapToGrid w:val="0"/>
        <w:spacing w:after="0" w:line="240" w:lineRule="auto"/>
        <w:ind w:rightChars="-129" w:right="-284" w:firstLineChars="200" w:firstLine="480"/>
        <w:rPr>
          <w:rFonts w:ascii="ＭＳ 明朝" w:eastAsia="ＭＳ 明朝" w:hAnsi="ＭＳ 明朝" w:cs="ＭＳ ゴシック"/>
          <w:sz w:val="24"/>
          <w:szCs w:val="24"/>
        </w:rPr>
      </w:pPr>
    </w:p>
    <w:p w14:paraId="3EF7B07F" w14:textId="77777777" w:rsidR="00DB3586" w:rsidRDefault="00DB3586"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２．県及び市の役割</w:t>
      </w:r>
    </w:p>
    <w:p w14:paraId="3F3ADDE4" w14:textId="77777777" w:rsidR="0032706A" w:rsidRPr="0032706A" w:rsidRDefault="0032706A" w:rsidP="0032706A">
      <w:pPr>
        <w:snapToGrid w:val="0"/>
        <w:spacing w:after="0" w:line="240" w:lineRule="auto"/>
        <w:ind w:rightChars="-129" w:right="-284" w:firstLineChars="200" w:firstLine="480"/>
        <w:rPr>
          <w:rFonts w:ascii="ＭＳ 明朝" w:eastAsia="ＭＳ 明朝" w:hAnsi="ＭＳ 明朝" w:cs="ＭＳ ゴシック"/>
          <w:sz w:val="24"/>
          <w:szCs w:val="24"/>
        </w:rPr>
      </w:pPr>
    </w:p>
    <w:p w14:paraId="505F40EE" w14:textId="77777777" w:rsidR="0032706A" w:rsidRDefault="00DB3586" w:rsidP="0032706A">
      <w:pPr>
        <w:snapToGrid w:val="0"/>
        <w:spacing w:after="0" w:line="240" w:lineRule="auto"/>
        <w:ind w:rightChars="-129" w:right="-284"/>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県及び市は、新型インフルエンザ等が発生した場合は、国と連携し、国の基</w:t>
      </w:r>
    </w:p>
    <w:p w14:paraId="714AC0C7" w14:textId="77777777" w:rsidR="0032706A" w:rsidRDefault="00DB3586"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本的対処方針に基づき、自らの区域に係る新型インフルエンザ等対策を的確か</w:t>
      </w:r>
    </w:p>
    <w:p w14:paraId="5BD275B9" w14:textId="77777777" w:rsidR="0032706A" w:rsidRDefault="00DB3586"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つ迅速に実施し、その区域において関係機関が実施する新型インフルエンザ等</w:t>
      </w:r>
    </w:p>
    <w:p w14:paraId="33FB158C" w14:textId="77777777" w:rsidR="00DB3586" w:rsidRDefault="00DB3586"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対策を総合的に推進する責務を有する。</w:t>
      </w:r>
    </w:p>
    <w:p w14:paraId="42765F72" w14:textId="77777777" w:rsidR="0032706A" w:rsidRPr="0032706A" w:rsidRDefault="0032706A" w:rsidP="0032706A">
      <w:pPr>
        <w:snapToGrid w:val="0"/>
        <w:spacing w:after="0" w:line="240" w:lineRule="auto"/>
        <w:ind w:rightChars="-129" w:right="-284" w:firstLineChars="200" w:firstLine="480"/>
        <w:rPr>
          <w:rFonts w:ascii="ＭＳ 明朝" w:eastAsia="ＭＳ 明朝" w:hAnsi="ＭＳ 明朝" w:cs="ＭＳ ゴシック"/>
          <w:sz w:val="24"/>
          <w:szCs w:val="24"/>
        </w:rPr>
      </w:pPr>
    </w:p>
    <w:p w14:paraId="52386C1C" w14:textId="77777777" w:rsidR="004B2171" w:rsidRDefault="004B2171" w:rsidP="001361F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（１）県の役割</w:t>
      </w:r>
    </w:p>
    <w:p w14:paraId="599843E3" w14:textId="77777777" w:rsidR="004B2171" w:rsidRPr="0032706A" w:rsidRDefault="004B2171" w:rsidP="004269CE">
      <w:pPr>
        <w:snapToGrid w:val="0"/>
        <w:spacing w:after="0" w:line="240" w:lineRule="auto"/>
        <w:ind w:rightChars="-129" w:right="-284"/>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sidRP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県は、特措法及び感染症法に基づく措置の実施主体としての中心的な役割</w:t>
      </w:r>
    </w:p>
    <w:p w14:paraId="417153E0" w14:textId="77777777" w:rsidR="004B2171" w:rsidRPr="0032706A" w:rsidRDefault="004B2171" w:rsidP="0032706A">
      <w:pPr>
        <w:snapToGrid w:val="0"/>
        <w:spacing w:after="0" w:line="240" w:lineRule="auto"/>
        <w:ind w:rightChars="-129" w:right="-284" w:firstLineChars="300" w:firstLine="72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を担っており、国の基本的対処方針に基づき、地域における医療提供体制の</w:t>
      </w:r>
    </w:p>
    <w:p w14:paraId="33AB8E3E" w14:textId="77777777" w:rsidR="004B2171" w:rsidRPr="0032706A" w:rsidRDefault="004B2171" w:rsidP="0032706A">
      <w:pPr>
        <w:snapToGrid w:val="0"/>
        <w:spacing w:after="0" w:line="240" w:lineRule="auto"/>
        <w:ind w:rightChars="-129" w:right="-284" w:firstLineChars="300" w:firstLine="72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確保やまん延防止に関し的確な判断と対応が求められる。</w:t>
      </w:r>
    </w:p>
    <w:p w14:paraId="577CC081" w14:textId="77777777" w:rsidR="007F7AA0" w:rsidRPr="0032706A" w:rsidRDefault="004B2171"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sidRP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このため、平時において医療機関</w:t>
      </w:r>
      <w:r w:rsidR="007F7AA0" w:rsidRPr="0032706A">
        <w:rPr>
          <w:rFonts w:ascii="ＭＳ 明朝" w:eastAsia="ＭＳ 明朝" w:hAnsi="ＭＳ 明朝" w:cs="ＭＳ ゴシック" w:hint="eastAsia"/>
          <w:sz w:val="24"/>
          <w:szCs w:val="24"/>
        </w:rPr>
        <w:t>との間で病床確保、発熱外来、自宅療養</w:t>
      </w:r>
    </w:p>
    <w:p w14:paraId="67F208DA" w14:textId="77777777" w:rsidR="00D2404D" w:rsidRPr="0032706A" w:rsidRDefault="007F7AA0" w:rsidP="0032706A">
      <w:pPr>
        <w:snapToGrid w:val="0"/>
        <w:spacing w:after="0" w:line="240" w:lineRule="auto"/>
        <w:ind w:rightChars="-129" w:right="-284" w:firstLineChars="300" w:firstLine="72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者等への医療の提供、後方支援又は医療人材の派遣に関する医療措置協定を</w:t>
      </w:r>
    </w:p>
    <w:p w14:paraId="4B4A73ED" w14:textId="77777777" w:rsidR="00D2404D" w:rsidRPr="0032706A" w:rsidRDefault="007F7AA0" w:rsidP="0032706A">
      <w:pPr>
        <w:snapToGrid w:val="0"/>
        <w:spacing w:after="0" w:line="240" w:lineRule="auto"/>
        <w:ind w:rightChars="-129" w:right="-284" w:firstLineChars="300" w:firstLine="72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締結し、医療提供体制を整備することや、民間検査機関又は医療機関と平時</w:t>
      </w:r>
    </w:p>
    <w:p w14:paraId="024E380C" w14:textId="77777777" w:rsidR="00D2404D" w:rsidRPr="0032706A" w:rsidRDefault="007F7AA0" w:rsidP="0032706A">
      <w:pPr>
        <w:snapToGrid w:val="0"/>
        <w:spacing w:after="0" w:line="240" w:lineRule="auto"/>
        <w:ind w:rightChars="-129" w:right="-284" w:firstLineChars="300" w:firstLine="72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に検査等措置協定を締結し、検査体制を構築する等、医療提供体制、保健所、</w:t>
      </w:r>
    </w:p>
    <w:p w14:paraId="0DC8DBE2" w14:textId="77777777" w:rsidR="00D2404D" w:rsidRPr="0032706A" w:rsidRDefault="007F7AA0" w:rsidP="0032706A">
      <w:pPr>
        <w:snapToGrid w:val="0"/>
        <w:spacing w:after="0" w:line="240" w:lineRule="auto"/>
        <w:ind w:rightChars="-129" w:right="-284" w:firstLineChars="300" w:firstLine="72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検査体制、宿泊療養等の対応能力について、計画的に準備を行う。これによ</w:t>
      </w:r>
    </w:p>
    <w:p w14:paraId="6DA8376E" w14:textId="77777777" w:rsidR="004B2171" w:rsidRPr="0032706A" w:rsidRDefault="007F7AA0" w:rsidP="0032706A">
      <w:pPr>
        <w:snapToGrid w:val="0"/>
        <w:spacing w:after="0" w:line="240" w:lineRule="auto"/>
        <w:ind w:rightChars="-129" w:right="-284" w:firstLineChars="300" w:firstLine="72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り、感染症有事の際には、迅速に体制を移行し、感染症対策を実行する。</w:t>
      </w:r>
    </w:p>
    <w:p w14:paraId="69636EFE" w14:textId="77777777" w:rsidR="0032706A" w:rsidRPr="0032706A" w:rsidRDefault="00D2404D" w:rsidP="004269CE">
      <w:pPr>
        <w:snapToGrid w:val="0"/>
        <w:spacing w:after="0" w:line="240" w:lineRule="auto"/>
        <w:ind w:leftChars="100" w:left="220" w:rightChars="-129" w:right="-284"/>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sidRP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こうした取組においては、県は、保健所を設置する市（以下「保健所設置</w:t>
      </w:r>
    </w:p>
    <w:p w14:paraId="26A6062E" w14:textId="77777777" w:rsidR="00D2404D" w:rsidRPr="0032706A" w:rsidRDefault="00D2404D" w:rsidP="0032706A">
      <w:pPr>
        <w:snapToGrid w:val="0"/>
        <w:spacing w:after="0" w:line="240" w:lineRule="auto"/>
        <w:ind w:leftChars="100" w:left="220"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市」という。）、感染症指定医療機関等で構成される県感染症対策連携協議会</w:t>
      </w:r>
    </w:p>
    <w:p w14:paraId="4A47C882" w14:textId="77777777" w:rsidR="00D2404D" w:rsidRPr="0032706A" w:rsidRDefault="00D2404D" w:rsidP="0032706A">
      <w:pPr>
        <w:snapToGrid w:val="0"/>
        <w:spacing w:after="0" w:line="240" w:lineRule="auto"/>
        <w:ind w:leftChars="100" w:left="220"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等を通じ、予防計画や医療計画等について協議を行うことが重要である。ま</w:t>
      </w:r>
    </w:p>
    <w:p w14:paraId="3EE40D1A" w14:textId="77777777" w:rsidR="00D2404D" w:rsidRPr="0032706A" w:rsidRDefault="00D2404D" w:rsidP="0032706A">
      <w:pPr>
        <w:snapToGrid w:val="0"/>
        <w:spacing w:after="0" w:line="240" w:lineRule="auto"/>
        <w:ind w:leftChars="100" w:left="220"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た、予防計画に基づく取組状況を毎年度国に報告し、進捗確認を行う。これ</w:t>
      </w:r>
    </w:p>
    <w:p w14:paraId="4DD76B2C" w14:textId="77777777" w:rsidR="00D2404D" w:rsidRPr="0032706A" w:rsidRDefault="00D2404D" w:rsidP="0032706A">
      <w:pPr>
        <w:snapToGrid w:val="0"/>
        <w:spacing w:after="0" w:line="240" w:lineRule="auto"/>
        <w:ind w:leftChars="100" w:left="220"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らにより、平時から関係者が一体となって、医療提供体制の整備や新型イン</w:t>
      </w:r>
    </w:p>
    <w:p w14:paraId="5C3750D2" w14:textId="77777777" w:rsidR="00D2404D" w:rsidRPr="0032706A" w:rsidRDefault="00D2404D" w:rsidP="0032706A">
      <w:pPr>
        <w:snapToGrid w:val="0"/>
        <w:spacing w:after="0" w:line="240" w:lineRule="auto"/>
        <w:ind w:leftChars="100" w:left="220"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フルエンザ等のまん延を防止していくための取組を実施し、ＰＤＣＡサイク</w:t>
      </w:r>
    </w:p>
    <w:p w14:paraId="51248053" w14:textId="77777777" w:rsidR="00D2404D" w:rsidRPr="0032706A" w:rsidRDefault="00D2404D" w:rsidP="0032706A">
      <w:pPr>
        <w:snapToGrid w:val="0"/>
        <w:spacing w:after="0" w:line="240" w:lineRule="auto"/>
        <w:ind w:leftChars="100" w:left="220"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ルに基づき改善を図る。</w:t>
      </w:r>
    </w:p>
    <w:p w14:paraId="005BC98C" w14:textId="77777777" w:rsidR="008A5895" w:rsidRDefault="008A5895" w:rsidP="008A5895">
      <w:pPr>
        <w:snapToGrid w:val="0"/>
        <w:spacing w:after="0" w:line="240" w:lineRule="auto"/>
        <w:ind w:rightChars="-129" w:right="-284"/>
        <w:rPr>
          <w:rFonts w:ascii="ＭＳ ゴシック" w:eastAsia="ＭＳ ゴシック" w:hAnsi="ＭＳ ゴシック" w:cs="ＭＳ ゴシック"/>
          <w:sz w:val="24"/>
          <w:szCs w:val="24"/>
        </w:rPr>
      </w:pPr>
    </w:p>
    <w:p w14:paraId="5C4FA7B8" w14:textId="77777777" w:rsidR="00CD7997" w:rsidRDefault="00D2404D" w:rsidP="001361F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（２）市の役割</w:t>
      </w:r>
    </w:p>
    <w:p w14:paraId="76E22FF5" w14:textId="77777777" w:rsidR="0032706A" w:rsidRDefault="00D2404D" w:rsidP="0032706A">
      <w:pPr>
        <w:snapToGrid w:val="0"/>
        <w:spacing w:after="0" w:line="240" w:lineRule="auto"/>
        <w:ind w:rightChars="-129" w:right="-284"/>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sidRP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市は、住民に最も近い</w:t>
      </w:r>
      <w:r w:rsidR="00033191" w:rsidRPr="0032706A">
        <w:rPr>
          <w:rFonts w:ascii="ＭＳ 明朝" w:eastAsia="ＭＳ 明朝" w:hAnsi="ＭＳ 明朝" w:cs="ＭＳ ゴシック" w:hint="eastAsia"/>
          <w:sz w:val="24"/>
          <w:szCs w:val="24"/>
        </w:rPr>
        <w:t>行政単位であり、住民に対するワクチンの接種や、</w:t>
      </w:r>
    </w:p>
    <w:p w14:paraId="5E56CABB" w14:textId="77777777" w:rsidR="00033191" w:rsidRDefault="00033191" w:rsidP="0032706A">
      <w:pPr>
        <w:snapToGrid w:val="0"/>
        <w:spacing w:after="0" w:line="240" w:lineRule="auto"/>
        <w:ind w:rightChars="-129" w:right="-284" w:firstLineChars="300" w:firstLine="72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住民の生活支援、新型インフルエンザ等の発生時の要配慮者への支援に関し、</w:t>
      </w:r>
    </w:p>
    <w:p w14:paraId="42AC442C" w14:textId="77777777" w:rsidR="00033191" w:rsidRPr="0032706A" w:rsidRDefault="00033191" w:rsidP="0032706A">
      <w:pPr>
        <w:snapToGrid w:val="0"/>
        <w:spacing w:after="0" w:line="240" w:lineRule="auto"/>
        <w:ind w:rightChars="-129" w:right="-284" w:firstLineChars="300" w:firstLine="72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国の基本的対処指針に基づき、的確に対策を実施することが求められる。対</w:t>
      </w:r>
    </w:p>
    <w:p w14:paraId="65C01676" w14:textId="77777777" w:rsidR="00033191" w:rsidRPr="0032706A" w:rsidRDefault="00033191" w:rsidP="0032706A">
      <w:pPr>
        <w:snapToGrid w:val="0"/>
        <w:spacing w:after="0" w:line="240" w:lineRule="auto"/>
        <w:ind w:rightChars="-129" w:right="-284" w:firstLineChars="300" w:firstLine="72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策の実施に当たっては、県や近隣の市町村と緊密な連携を図る。</w:t>
      </w:r>
    </w:p>
    <w:p w14:paraId="27CE969F" w14:textId="77777777" w:rsidR="00AC64DA" w:rsidRDefault="00AC64DA"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14D235C4" w14:textId="77777777" w:rsidR="00AC64DA" w:rsidRDefault="00AC64DA"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1EA93AF5" w14:textId="3B750F21" w:rsidR="00033191" w:rsidRDefault="0019712B"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lastRenderedPageBreak/>
        <w:t>３．</w:t>
      </w:r>
      <w:r w:rsidR="00033191">
        <w:rPr>
          <w:rFonts w:ascii="ＭＳ ゴシック" w:eastAsia="ＭＳ ゴシック" w:hAnsi="ＭＳ ゴシック" w:cs="ＭＳ ゴシック" w:hint="eastAsia"/>
          <w:sz w:val="24"/>
          <w:szCs w:val="24"/>
        </w:rPr>
        <w:t>医療機関の役割</w:t>
      </w:r>
    </w:p>
    <w:p w14:paraId="5D479727" w14:textId="77777777" w:rsidR="0032706A" w:rsidRDefault="0032706A"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1E7E9E51" w14:textId="77777777" w:rsidR="0032706A" w:rsidRDefault="00033191" w:rsidP="0032706A">
      <w:pPr>
        <w:snapToGrid w:val="0"/>
        <w:spacing w:after="0" w:line="240" w:lineRule="auto"/>
        <w:ind w:rightChars="-129" w:right="-284"/>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sidRP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新型インフルエンザ等による健康被害を最小限にとどめる観点から、医療機</w:t>
      </w:r>
    </w:p>
    <w:p w14:paraId="7A8C5985" w14:textId="77777777" w:rsidR="0032706A" w:rsidRDefault="00033191"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関は、新型インフルエンザ等の発生前から、地域における医療提供体制の確保</w:t>
      </w:r>
    </w:p>
    <w:p w14:paraId="75534A2F" w14:textId="77777777" w:rsidR="0032706A" w:rsidRDefault="002C7232"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のため、県と医療措置協定を締結し、院内感染対策の研修、訓練や個人防護具</w:t>
      </w:r>
    </w:p>
    <w:p w14:paraId="1751EB7B" w14:textId="77777777" w:rsidR="0032706A" w:rsidRDefault="002C7232"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を始めとした</w:t>
      </w:r>
      <w:r w:rsidR="001B3286" w:rsidRPr="0032706A">
        <w:rPr>
          <w:rFonts w:ascii="ＭＳ 明朝" w:eastAsia="ＭＳ 明朝" w:hAnsi="ＭＳ 明朝" w:cs="ＭＳ ゴシック" w:hint="eastAsia"/>
          <w:sz w:val="24"/>
          <w:szCs w:val="24"/>
        </w:rPr>
        <w:t>必要となる感染症対策物資等の確保等を推進することが求められ</w:t>
      </w:r>
    </w:p>
    <w:p w14:paraId="3CC391A5" w14:textId="77777777" w:rsidR="0032706A" w:rsidRDefault="001B3286"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る。また、新型インフルエンザ等の患者の診療体制を含めた、業務継続計画の</w:t>
      </w:r>
    </w:p>
    <w:p w14:paraId="50CA3B03" w14:textId="77777777" w:rsidR="0032706A" w:rsidRDefault="001B3286"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策定及び県感染症対策連携協議会等を活用した地域の関係機関との連携を進め</w:t>
      </w:r>
    </w:p>
    <w:p w14:paraId="7946B602" w14:textId="77777777" w:rsidR="00033191" w:rsidRPr="0032706A" w:rsidRDefault="001B3286"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る事が重要である。</w:t>
      </w:r>
    </w:p>
    <w:p w14:paraId="28C1555A" w14:textId="77777777" w:rsidR="0032706A" w:rsidRDefault="001B3286" w:rsidP="0032706A">
      <w:pPr>
        <w:snapToGrid w:val="0"/>
        <w:spacing w:after="0" w:line="240" w:lineRule="auto"/>
        <w:ind w:rightChars="-129" w:right="-284"/>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 xml:space="preserve">　　</w:t>
      </w:r>
      <w:r w:rsidR="0032706A">
        <w:rPr>
          <w:rFonts w:ascii="ＭＳ 明朝" w:eastAsia="ＭＳ 明朝" w:hAnsi="ＭＳ 明朝" w:cs="ＭＳ ゴシック" w:hint="eastAsia"/>
          <w:sz w:val="24"/>
          <w:szCs w:val="24"/>
        </w:rPr>
        <w:t xml:space="preserve">　</w:t>
      </w:r>
      <w:r w:rsidRPr="0032706A">
        <w:rPr>
          <w:rFonts w:ascii="ＭＳ 明朝" w:eastAsia="ＭＳ 明朝" w:hAnsi="ＭＳ 明朝" w:cs="ＭＳ ゴシック" w:hint="eastAsia"/>
          <w:sz w:val="24"/>
          <w:szCs w:val="24"/>
        </w:rPr>
        <w:t>新型インフルエンザ等の発生時には、感染症医療及び通常医療の提供体制を</w:t>
      </w:r>
    </w:p>
    <w:p w14:paraId="1BF42375" w14:textId="77777777" w:rsidR="0032706A" w:rsidRDefault="001B3286"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確保するため、医療機関は、医療措置協定に基づき、県からの要請に応じて、</w:t>
      </w:r>
    </w:p>
    <w:p w14:paraId="0000F71B" w14:textId="77777777" w:rsidR="0032706A" w:rsidRDefault="001B3286"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病床確保、発熱外来、自宅療養者等への医療の提供、後方支援又は医療人材の</w:t>
      </w:r>
    </w:p>
    <w:p w14:paraId="401471BE" w14:textId="77777777" w:rsidR="001B3286" w:rsidRPr="0032706A" w:rsidRDefault="001B3286" w:rsidP="0032706A">
      <w:pPr>
        <w:snapToGrid w:val="0"/>
        <w:spacing w:after="0" w:line="240" w:lineRule="auto"/>
        <w:ind w:rightChars="-129" w:right="-284" w:firstLineChars="200" w:firstLine="480"/>
        <w:rPr>
          <w:rFonts w:ascii="ＭＳ 明朝" w:eastAsia="ＭＳ 明朝" w:hAnsi="ＭＳ 明朝" w:cs="ＭＳ ゴシック"/>
          <w:sz w:val="24"/>
          <w:szCs w:val="24"/>
        </w:rPr>
      </w:pPr>
      <w:r w:rsidRPr="0032706A">
        <w:rPr>
          <w:rFonts w:ascii="ＭＳ 明朝" w:eastAsia="ＭＳ 明朝" w:hAnsi="ＭＳ 明朝" w:cs="ＭＳ ゴシック" w:hint="eastAsia"/>
          <w:sz w:val="24"/>
          <w:szCs w:val="24"/>
        </w:rPr>
        <w:t>派遣を行う。</w:t>
      </w:r>
    </w:p>
    <w:p w14:paraId="6B5C62EF" w14:textId="77777777" w:rsidR="001B3286" w:rsidRDefault="001B3286" w:rsidP="004269CE">
      <w:pPr>
        <w:snapToGrid w:val="0"/>
        <w:spacing w:after="0" w:line="240" w:lineRule="auto"/>
        <w:ind w:rightChars="-129" w:right="-284"/>
        <w:rPr>
          <w:rFonts w:ascii="ＭＳ ゴシック" w:eastAsia="ＭＳ ゴシック" w:hAnsi="ＭＳ ゴシック" w:cs="ＭＳ ゴシック"/>
          <w:sz w:val="24"/>
          <w:szCs w:val="24"/>
        </w:rPr>
      </w:pPr>
    </w:p>
    <w:p w14:paraId="524C5B84" w14:textId="77777777" w:rsidR="001B3286" w:rsidRDefault="0019712B" w:rsidP="0032706A">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４．</w:t>
      </w:r>
      <w:r w:rsidR="001B3286">
        <w:rPr>
          <w:rFonts w:ascii="ＭＳ ゴシック" w:eastAsia="ＭＳ ゴシック" w:hAnsi="ＭＳ ゴシック" w:cs="ＭＳ ゴシック" w:hint="eastAsia"/>
          <w:sz w:val="24"/>
          <w:szCs w:val="24"/>
        </w:rPr>
        <w:t>指定（地方）公共機関の役割</w:t>
      </w:r>
    </w:p>
    <w:p w14:paraId="565FB7FC" w14:textId="77777777" w:rsidR="008B157F" w:rsidRDefault="008B157F" w:rsidP="00476944">
      <w:pPr>
        <w:tabs>
          <w:tab w:val="left" w:pos="8931"/>
        </w:tabs>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31222101" w14:textId="77777777" w:rsidR="008B157F" w:rsidRPr="008B157F" w:rsidRDefault="001B3286" w:rsidP="008B157F">
      <w:pPr>
        <w:snapToGrid w:val="0"/>
        <w:spacing w:after="0" w:line="240" w:lineRule="auto"/>
        <w:ind w:rightChars="-129" w:right="-284"/>
        <w:rPr>
          <w:rFonts w:ascii="ＭＳ 明朝" w:eastAsia="ＭＳ 明朝" w:hAnsi="ＭＳ 明朝" w:cs="ＭＳ ゴシック"/>
          <w:sz w:val="24"/>
          <w:szCs w:val="24"/>
        </w:rPr>
      </w:pPr>
      <w:r w:rsidRPr="008B157F">
        <w:rPr>
          <w:rFonts w:ascii="ＭＳ 明朝" w:eastAsia="ＭＳ 明朝" w:hAnsi="ＭＳ 明朝" w:cs="ＭＳ ゴシック" w:hint="eastAsia"/>
          <w:sz w:val="24"/>
          <w:szCs w:val="24"/>
        </w:rPr>
        <w:t xml:space="preserve">　　</w:t>
      </w:r>
      <w:r w:rsidR="008B157F" w:rsidRPr="008B157F">
        <w:rPr>
          <w:rFonts w:ascii="ＭＳ 明朝" w:eastAsia="ＭＳ 明朝" w:hAnsi="ＭＳ 明朝" w:cs="ＭＳ ゴシック" w:hint="eastAsia"/>
          <w:sz w:val="24"/>
          <w:szCs w:val="24"/>
        </w:rPr>
        <w:t xml:space="preserve">　</w:t>
      </w:r>
      <w:r w:rsidR="004A04FD" w:rsidRPr="008B157F">
        <w:rPr>
          <w:rFonts w:ascii="ＭＳ 明朝" w:eastAsia="ＭＳ 明朝" w:hAnsi="ＭＳ 明朝" w:cs="ＭＳ ゴシック" w:hint="eastAsia"/>
          <w:sz w:val="24"/>
          <w:szCs w:val="24"/>
        </w:rPr>
        <w:t>医療体制や生活・社会経済の安定維持に関わる医療機関、事業者等（放送、</w:t>
      </w:r>
    </w:p>
    <w:p w14:paraId="0558F0C5" w14:textId="51B587ED" w:rsidR="00FB627F" w:rsidRDefault="004A04FD" w:rsidP="008B157F">
      <w:pPr>
        <w:snapToGrid w:val="0"/>
        <w:spacing w:after="0" w:line="240" w:lineRule="auto"/>
        <w:ind w:rightChars="-129" w:right="-284" w:firstLineChars="200" w:firstLine="480"/>
        <w:rPr>
          <w:rFonts w:ascii="ＭＳ 明朝" w:eastAsia="ＭＳ 明朝" w:hAnsi="ＭＳ 明朝" w:cs="ＭＳ ゴシック"/>
          <w:sz w:val="24"/>
          <w:szCs w:val="24"/>
        </w:rPr>
      </w:pPr>
      <w:r w:rsidRPr="008B157F">
        <w:rPr>
          <w:rFonts w:ascii="ＭＳ 明朝" w:eastAsia="ＭＳ 明朝" w:hAnsi="ＭＳ 明朝" w:cs="ＭＳ ゴシック" w:hint="eastAsia"/>
          <w:sz w:val="24"/>
          <w:szCs w:val="24"/>
        </w:rPr>
        <w:t>電信電話、運輸、医師会等、製薬会社、電気ガス会社等）の</w:t>
      </w:r>
      <w:r w:rsidR="001B3286" w:rsidRPr="008B157F">
        <w:rPr>
          <w:rFonts w:ascii="ＭＳ 明朝" w:eastAsia="ＭＳ 明朝" w:hAnsi="ＭＳ 明朝" w:cs="ＭＳ ゴシック" w:hint="eastAsia"/>
          <w:sz w:val="24"/>
          <w:szCs w:val="24"/>
        </w:rPr>
        <w:t>指定（地方）公</w:t>
      </w:r>
      <w:r w:rsidR="00A13C33">
        <w:rPr>
          <w:rFonts w:ascii="ＭＳ 明朝" w:eastAsia="ＭＳ 明朝" w:hAnsi="ＭＳ 明朝" w:cs="ＭＳ ゴシック" w:hint="eastAsia"/>
          <w:sz w:val="24"/>
          <w:szCs w:val="24"/>
        </w:rPr>
        <w:t>共</w:t>
      </w:r>
    </w:p>
    <w:p w14:paraId="40195B08" w14:textId="5D544726" w:rsidR="00FB627F" w:rsidRDefault="001B3286" w:rsidP="002C47C9">
      <w:pPr>
        <w:tabs>
          <w:tab w:val="left" w:pos="426"/>
        </w:tabs>
        <w:snapToGrid w:val="0"/>
        <w:spacing w:after="0" w:line="240" w:lineRule="auto"/>
        <w:ind w:rightChars="-129" w:right="-284" w:firstLineChars="200" w:firstLine="480"/>
        <w:rPr>
          <w:rFonts w:ascii="ＭＳ 明朝" w:eastAsia="ＭＳ 明朝" w:hAnsi="ＭＳ 明朝" w:cs="ＭＳ ゴシック"/>
          <w:sz w:val="24"/>
          <w:szCs w:val="24"/>
        </w:rPr>
      </w:pPr>
      <w:r w:rsidRPr="008B157F">
        <w:rPr>
          <w:rFonts w:ascii="ＭＳ 明朝" w:eastAsia="ＭＳ 明朝" w:hAnsi="ＭＳ 明朝" w:cs="ＭＳ ゴシック" w:hint="eastAsia"/>
          <w:sz w:val="24"/>
          <w:szCs w:val="24"/>
        </w:rPr>
        <w:t>機関は、新型インフルエンザ等が発生した場合は、特措法に基づき</w:t>
      </w:r>
      <w:r w:rsidR="00E6785E" w:rsidRPr="008B157F">
        <w:rPr>
          <w:rFonts w:ascii="ＭＳ 明朝" w:eastAsia="ＭＳ 明朝" w:hAnsi="ＭＳ 明朝" w:cs="ＭＳ ゴシック" w:hint="eastAsia"/>
          <w:sz w:val="24"/>
          <w:szCs w:val="24"/>
        </w:rPr>
        <w:t>、新型</w:t>
      </w:r>
      <w:r w:rsidR="00A13C33">
        <w:rPr>
          <w:rFonts w:ascii="ＭＳ 明朝" w:eastAsia="ＭＳ 明朝" w:hAnsi="ＭＳ 明朝" w:cs="ＭＳ ゴシック" w:hint="eastAsia"/>
          <w:sz w:val="24"/>
          <w:szCs w:val="24"/>
        </w:rPr>
        <w:t>イン</w:t>
      </w:r>
    </w:p>
    <w:p w14:paraId="27C614DB" w14:textId="295FF205" w:rsidR="001B3286" w:rsidRPr="008B157F" w:rsidRDefault="00E6785E" w:rsidP="00A13C33">
      <w:pPr>
        <w:tabs>
          <w:tab w:val="left" w:pos="8789"/>
          <w:tab w:val="left" w:pos="8931"/>
        </w:tabs>
        <w:snapToGrid w:val="0"/>
        <w:spacing w:after="0" w:line="240" w:lineRule="auto"/>
        <w:ind w:rightChars="-129" w:right="-284" w:firstLineChars="200" w:firstLine="480"/>
        <w:rPr>
          <w:rFonts w:ascii="ＭＳ 明朝" w:eastAsia="ＭＳ 明朝" w:hAnsi="ＭＳ 明朝" w:cs="ＭＳ ゴシック"/>
          <w:sz w:val="24"/>
          <w:szCs w:val="24"/>
        </w:rPr>
      </w:pPr>
      <w:r w:rsidRPr="008B157F">
        <w:rPr>
          <w:rFonts w:ascii="ＭＳ 明朝" w:eastAsia="ＭＳ 明朝" w:hAnsi="ＭＳ 明朝" w:cs="ＭＳ ゴシック" w:hint="eastAsia"/>
          <w:sz w:val="24"/>
          <w:szCs w:val="24"/>
        </w:rPr>
        <w:t>フルエンザ等対策を実施する責務を有する。</w:t>
      </w:r>
    </w:p>
    <w:p w14:paraId="751ACBF4" w14:textId="77777777" w:rsidR="00E6785E" w:rsidRDefault="00E6785E" w:rsidP="00A13C33">
      <w:pPr>
        <w:tabs>
          <w:tab w:val="left" w:pos="8789"/>
          <w:tab w:val="left" w:pos="8931"/>
        </w:tabs>
        <w:snapToGrid w:val="0"/>
        <w:spacing w:after="0" w:line="240" w:lineRule="auto"/>
        <w:ind w:rightChars="-129" w:right="-284"/>
        <w:rPr>
          <w:rFonts w:ascii="ＭＳ ゴシック" w:eastAsia="ＭＳ ゴシック" w:hAnsi="ＭＳ ゴシック" w:cs="ＭＳ ゴシック"/>
          <w:sz w:val="24"/>
          <w:szCs w:val="24"/>
        </w:rPr>
      </w:pPr>
    </w:p>
    <w:p w14:paraId="200F4AE6" w14:textId="77777777" w:rsidR="00E6785E" w:rsidRDefault="0019712B" w:rsidP="00F3514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５．</w:t>
      </w:r>
      <w:r w:rsidR="00E6785E">
        <w:rPr>
          <w:rFonts w:ascii="ＭＳ ゴシック" w:eastAsia="ＭＳ ゴシック" w:hAnsi="ＭＳ ゴシック" w:cs="ＭＳ ゴシック" w:hint="eastAsia"/>
          <w:sz w:val="24"/>
          <w:szCs w:val="24"/>
        </w:rPr>
        <w:t>登録事業者の役割</w:t>
      </w:r>
    </w:p>
    <w:p w14:paraId="05B92BC1" w14:textId="77777777" w:rsidR="00F3514C" w:rsidRDefault="00F3514C" w:rsidP="00F3514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2BD0488E" w14:textId="77777777" w:rsidR="00FB627F" w:rsidRDefault="00E6785E" w:rsidP="00F3514C">
      <w:pPr>
        <w:snapToGrid w:val="0"/>
        <w:spacing w:after="0" w:line="240" w:lineRule="auto"/>
        <w:ind w:rightChars="-129" w:right="-284"/>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 xml:space="preserve">　　</w:t>
      </w:r>
      <w:r w:rsidR="00F3514C">
        <w:rPr>
          <w:rFonts w:ascii="ＭＳ 明朝" w:eastAsia="ＭＳ 明朝" w:hAnsi="ＭＳ 明朝" w:cs="ＭＳ ゴシック" w:hint="eastAsia"/>
          <w:sz w:val="24"/>
          <w:szCs w:val="24"/>
        </w:rPr>
        <w:t xml:space="preserve">　</w:t>
      </w:r>
      <w:r w:rsidRPr="00F3514C">
        <w:rPr>
          <w:rFonts w:ascii="ＭＳ 明朝" w:eastAsia="ＭＳ 明朝" w:hAnsi="ＭＳ 明朝" w:cs="ＭＳ ゴシック" w:hint="eastAsia"/>
          <w:sz w:val="24"/>
          <w:szCs w:val="24"/>
        </w:rPr>
        <w:t>特措法第28条に規定する特定接種の対象となる医療の提供の業務又は国民</w:t>
      </w:r>
    </w:p>
    <w:p w14:paraId="707C4753" w14:textId="77777777" w:rsidR="00FB627F" w:rsidRDefault="00FB627F" w:rsidP="00FB627F">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E6785E" w:rsidRPr="00F3514C">
        <w:rPr>
          <w:rFonts w:ascii="ＭＳ 明朝" w:eastAsia="ＭＳ 明朝" w:hAnsi="ＭＳ 明朝" w:cs="ＭＳ ゴシック" w:hint="eastAsia"/>
          <w:sz w:val="24"/>
          <w:szCs w:val="24"/>
        </w:rPr>
        <w:t>生活及び国民経済の安定に寄与する業務を行う事業者については、新型イン</w:t>
      </w:r>
    </w:p>
    <w:p w14:paraId="6AC92FE3" w14:textId="77777777" w:rsidR="00FB627F" w:rsidRDefault="00E6785E" w:rsidP="00F3514C">
      <w:pPr>
        <w:snapToGrid w:val="0"/>
        <w:spacing w:after="0" w:line="240" w:lineRule="auto"/>
        <w:ind w:rightChars="-129" w:right="-284" w:firstLineChars="200" w:firstLine="480"/>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フルエンザ等の発生時においても最低限の</w:t>
      </w:r>
      <w:r w:rsidR="00FB627F">
        <w:rPr>
          <w:rFonts w:ascii="ＭＳ 明朝" w:eastAsia="ＭＳ 明朝" w:hAnsi="ＭＳ 明朝" w:cs="ＭＳ ゴシック" w:hint="eastAsia"/>
          <w:sz w:val="24"/>
          <w:szCs w:val="24"/>
        </w:rPr>
        <w:t>市民</w:t>
      </w:r>
      <w:r w:rsidRPr="00F3514C">
        <w:rPr>
          <w:rFonts w:ascii="ＭＳ 明朝" w:eastAsia="ＭＳ 明朝" w:hAnsi="ＭＳ 明朝" w:cs="ＭＳ ゴシック" w:hint="eastAsia"/>
          <w:sz w:val="24"/>
          <w:szCs w:val="24"/>
        </w:rPr>
        <w:t>生活を維持する観点から、そ</w:t>
      </w:r>
    </w:p>
    <w:p w14:paraId="433F17AB" w14:textId="77777777" w:rsidR="00FB627F" w:rsidRDefault="00E6785E" w:rsidP="00F3514C">
      <w:pPr>
        <w:snapToGrid w:val="0"/>
        <w:spacing w:after="0" w:line="240" w:lineRule="auto"/>
        <w:ind w:rightChars="-129" w:right="-284" w:firstLineChars="200" w:firstLine="480"/>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れぞれの社会的使途を果たすことができるよう、新型インフルエンザ等の発生</w:t>
      </w:r>
    </w:p>
    <w:p w14:paraId="667BCCDE" w14:textId="77777777" w:rsidR="00FB627F" w:rsidRDefault="00E6785E" w:rsidP="00F3514C">
      <w:pPr>
        <w:snapToGrid w:val="0"/>
        <w:spacing w:after="0" w:line="240" w:lineRule="auto"/>
        <w:ind w:rightChars="-129" w:right="-284" w:firstLineChars="200" w:firstLine="480"/>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前から、職場における感染対策の実施や重要業務の事業継続等の準備を積極的</w:t>
      </w:r>
    </w:p>
    <w:p w14:paraId="366F4102" w14:textId="77777777" w:rsidR="00E6785E" w:rsidRPr="00F3514C" w:rsidRDefault="00E6785E" w:rsidP="00F3514C">
      <w:pPr>
        <w:snapToGrid w:val="0"/>
        <w:spacing w:after="0" w:line="240" w:lineRule="auto"/>
        <w:ind w:rightChars="-129" w:right="-284" w:firstLineChars="200" w:firstLine="480"/>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に行うことが重要である。</w:t>
      </w:r>
    </w:p>
    <w:p w14:paraId="651DB3D4" w14:textId="77777777" w:rsidR="00E6785E" w:rsidRPr="00F3514C" w:rsidRDefault="00E6785E" w:rsidP="00F3514C">
      <w:pPr>
        <w:snapToGrid w:val="0"/>
        <w:spacing w:after="0" w:line="240" w:lineRule="auto"/>
        <w:ind w:rightChars="-129" w:right="-284"/>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 xml:space="preserve">　　新型インフルエンザ等の発生時には、その業務を継続的に実施するよう努める。</w:t>
      </w:r>
    </w:p>
    <w:p w14:paraId="3F88BE82" w14:textId="77777777" w:rsidR="00E6785E" w:rsidRDefault="00E6785E" w:rsidP="004269CE">
      <w:pPr>
        <w:snapToGrid w:val="0"/>
        <w:spacing w:after="0" w:line="240" w:lineRule="auto"/>
        <w:ind w:rightChars="-129" w:right="-284"/>
        <w:rPr>
          <w:rFonts w:ascii="ＭＳ ゴシック" w:eastAsia="ＭＳ ゴシック" w:hAnsi="ＭＳ ゴシック" w:cs="ＭＳ ゴシック"/>
          <w:sz w:val="24"/>
          <w:szCs w:val="24"/>
        </w:rPr>
      </w:pPr>
    </w:p>
    <w:p w14:paraId="7C0149AE" w14:textId="77777777" w:rsidR="00EA59FC" w:rsidRDefault="0019712B" w:rsidP="00F3514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６．</w:t>
      </w:r>
      <w:r w:rsidR="00E6785E">
        <w:rPr>
          <w:rFonts w:ascii="ＭＳ ゴシック" w:eastAsia="ＭＳ ゴシック" w:hAnsi="ＭＳ ゴシック" w:cs="ＭＳ ゴシック" w:hint="eastAsia"/>
          <w:sz w:val="24"/>
          <w:szCs w:val="24"/>
        </w:rPr>
        <w:t>一般の</w:t>
      </w:r>
      <w:r w:rsidR="00EA59FC">
        <w:rPr>
          <w:rFonts w:ascii="ＭＳ ゴシック" w:eastAsia="ＭＳ ゴシック" w:hAnsi="ＭＳ ゴシック" w:cs="ＭＳ ゴシック" w:hint="eastAsia"/>
          <w:sz w:val="24"/>
          <w:szCs w:val="24"/>
        </w:rPr>
        <w:t>事業者の役割</w:t>
      </w:r>
    </w:p>
    <w:p w14:paraId="58748ADA" w14:textId="77777777" w:rsidR="00F3514C" w:rsidRPr="00F3514C" w:rsidRDefault="00F3514C" w:rsidP="00F3514C">
      <w:pPr>
        <w:snapToGrid w:val="0"/>
        <w:spacing w:after="0" w:line="240" w:lineRule="auto"/>
        <w:ind w:rightChars="-129" w:right="-284" w:firstLineChars="200" w:firstLine="480"/>
        <w:rPr>
          <w:rFonts w:ascii="ＭＳ 明朝" w:eastAsia="ＭＳ 明朝" w:hAnsi="ＭＳ 明朝" w:cs="ＭＳ ゴシック"/>
          <w:sz w:val="24"/>
          <w:szCs w:val="24"/>
        </w:rPr>
      </w:pPr>
    </w:p>
    <w:p w14:paraId="09FFA3BE" w14:textId="77777777" w:rsidR="00F3514C" w:rsidRDefault="00EA59FC" w:rsidP="00F3514C">
      <w:pPr>
        <w:snapToGrid w:val="0"/>
        <w:spacing w:after="0" w:line="240" w:lineRule="auto"/>
        <w:ind w:rightChars="-129" w:right="-284"/>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 xml:space="preserve">　　</w:t>
      </w:r>
      <w:r w:rsidR="00F3514C" w:rsidRPr="00F3514C">
        <w:rPr>
          <w:rFonts w:ascii="ＭＳ 明朝" w:eastAsia="ＭＳ 明朝" w:hAnsi="ＭＳ 明朝" w:cs="ＭＳ ゴシック" w:hint="eastAsia"/>
          <w:sz w:val="24"/>
          <w:szCs w:val="24"/>
        </w:rPr>
        <w:t xml:space="preserve">　</w:t>
      </w:r>
      <w:r w:rsidRPr="00F3514C">
        <w:rPr>
          <w:rFonts w:ascii="ＭＳ 明朝" w:eastAsia="ＭＳ 明朝" w:hAnsi="ＭＳ 明朝" w:cs="ＭＳ ゴシック" w:hint="eastAsia"/>
          <w:sz w:val="24"/>
          <w:szCs w:val="24"/>
        </w:rPr>
        <w:t>事業者については、新型インフルエンザ等の発生時に備えて、職場における</w:t>
      </w:r>
    </w:p>
    <w:p w14:paraId="2F395BA2" w14:textId="77777777" w:rsidR="00EA59FC" w:rsidRPr="00F3514C" w:rsidRDefault="00EA59FC" w:rsidP="00F3514C">
      <w:pPr>
        <w:snapToGrid w:val="0"/>
        <w:spacing w:after="0" w:line="240" w:lineRule="auto"/>
        <w:ind w:rightChars="-129" w:right="-284" w:firstLineChars="200" w:firstLine="480"/>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感染対策を行うことが求められる。</w:t>
      </w:r>
    </w:p>
    <w:p w14:paraId="467D24C0" w14:textId="77777777" w:rsidR="00F3514C" w:rsidRDefault="00EA59FC" w:rsidP="00F3514C">
      <w:pPr>
        <w:snapToGrid w:val="0"/>
        <w:spacing w:after="0" w:line="240" w:lineRule="auto"/>
        <w:ind w:rightChars="-129" w:right="-284"/>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 xml:space="preserve">　　</w:t>
      </w:r>
      <w:r w:rsidR="00F3514C">
        <w:rPr>
          <w:rFonts w:ascii="ＭＳ 明朝" w:eastAsia="ＭＳ 明朝" w:hAnsi="ＭＳ 明朝" w:cs="ＭＳ ゴシック" w:hint="eastAsia"/>
          <w:sz w:val="24"/>
          <w:szCs w:val="24"/>
        </w:rPr>
        <w:t xml:space="preserve">　</w:t>
      </w:r>
      <w:r w:rsidRPr="00F3514C">
        <w:rPr>
          <w:rFonts w:ascii="ＭＳ 明朝" w:eastAsia="ＭＳ 明朝" w:hAnsi="ＭＳ 明朝" w:cs="ＭＳ ゴシック" w:hint="eastAsia"/>
          <w:sz w:val="24"/>
          <w:szCs w:val="24"/>
        </w:rPr>
        <w:t>市民の生命及び健康に著しく重大な被害を与えるおそれのある新型インフル</w:t>
      </w:r>
    </w:p>
    <w:p w14:paraId="49F7BDDB" w14:textId="77777777" w:rsidR="00F3514C" w:rsidRDefault="00EA59FC" w:rsidP="00F3514C">
      <w:pPr>
        <w:snapToGrid w:val="0"/>
        <w:spacing w:after="0" w:line="240" w:lineRule="auto"/>
        <w:ind w:rightChars="-129" w:right="-284" w:firstLineChars="200" w:firstLine="480"/>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エンザ等の発生時には、感染防止の観点から</w:t>
      </w:r>
      <w:r w:rsidR="0019712B" w:rsidRPr="00F3514C">
        <w:rPr>
          <w:rFonts w:ascii="ＭＳ 明朝" w:eastAsia="ＭＳ 明朝" w:hAnsi="ＭＳ 明朝" w:cs="ＭＳ ゴシック" w:hint="eastAsia"/>
          <w:sz w:val="24"/>
          <w:szCs w:val="24"/>
        </w:rPr>
        <w:t>、一部の事業を縮小することが必</w:t>
      </w:r>
    </w:p>
    <w:p w14:paraId="403B47CF" w14:textId="77777777" w:rsidR="00F3514C" w:rsidRDefault="0019712B" w:rsidP="00F3514C">
      <w:pPr>
        <w:snapToGrid w:val="0"/>
        <w:spacing w:after="0" w:line="240" w:lineRule="auto"/>
        <w:ind w:rightChars="-129" w:right="-284" w:firstLineChars="200" w:firstLine="480"/>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要な場合も想定される。特に多数の者が集まる事業を行う者については、感染</w:t>
      </w:r>
    </w:p>
    <w:p w14:paraId="3D3EB474" w14:textId="77777777" w:rsidR="00F3514C" w:rsidRDefault="0019712B" w:rsidP="00F3514C">
      <w:pPr>
        <w:snapToGrid w:val="0"/>
        <w:spacing w:after="0" w:line="240" w:lineRule="auto"/>
        <w:ind w:rightChars="-129" w:right="-284" w:firstLineChars="200" w:firstLine="480"/>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防止の</w:t>
      </w:r>
      <w:r w:rsidR="0033228C">
        <w:rPr>
          <w:rFonts w:ascii="ＭＳ 明朝" w:eastAsia="ＭＳ 明朝" w:hAnsi="ＭＳ 明朝" w:cs="ＭＳ ゴシック" w:hint="eastAsia"/>
          <w:sz w:val="24"/>
          <w:szCs w:val="24"/>
        </w:rPr>
        <w:t>た</w:t>
      </w:r>
      <w:r w:rsidRPr="00F3514C">
        <w:rPr>
          <w:rFonts w:ascii="ＭＳ 明朝" w:eastAsia="ＭＳ 明朝" w:hAnsi="ＭＳ 明朝" w:cs="ＭＳ ゴシック" w:hint="eastAsia"/>
          <w:sz w:val="24"/>
          <w:szCs w:val="24"/>
        </w:rPr>
        <w:t>めの措置の徹底が求められるため、平時からマスクや消毒薬等の衛生</w:t>
      </w:r>
    </w:p>
    <w:p w14:paraId="299DA154" w14:textId="5881051D" w:rsidR="00EA59FC" w:rsidRPr="00F3514C" w:rsidRDefault="0019712B" w:rsidP="00F3514C">
      <w:pPr>
        <w:snapToGrid w:val="0"/>
        <w:spacing w:after="0" w:line="240" w:lineRule="auto"/>
        <w:ind w:rightChars="-129" w:right="-284" w:firstLineChars="200" w:firstLine="480"/>
        <w:rPr>
          <w:rFonts w:ascii="ＭＳ 明朝" w:eastAsia="ＭＳ 明朝" w:hAnsi="ＭＳ 明朝" w:cs="ＭＳ ゴシック"/>
          <w:sz w:val="24"/>
          <w:szCs w:val="24"/>
        </w:rPr>
      </w:pPr>
      <w:r w:rsidRPr="00F3514C">
        <w:rPr>
          <w:rFonts w:ascii="ＭＳ 明朝" w:eastAsia="ＭＳ 明朝" w:hAnsi="ＭＳ 明朝" w:cs="ＭＳ ゴシック" w:hint="eastAsia"/>
          <w:sz w:val="24"/>
          <w:szCs w:val="24"/>
        </w:rPr>
        <w:t>用品等の準備を行うように努める等、対策を行う必要がある。</w:t>
      </w:r>
    </w:p>
    <w:p w14:paraId="1F42EF88" w14:textId="77777777" w:rsidR="0019712B" w:rsidRDefault="0019712B" w:rsidP="004269CE">
      <w:pPr>
        <w:snapToGrid w:val="0"/>
        <w:spacing w:after="0" w:line="240" w:lineRule="auto"/>
        <w:ind w:rightChars="-129" w:right="-284"/>
        <w:rPr>
          <w:rFonts w:ascii="ＭＳ ゴシック" w:eastAsia="ＭＳ ゴシック" w:hAnsi="ＭＳ ゴシック" w:cs="ＭＳ ゴシック"/>
          <w:sz w:val="24"/>
          <w:szCs w:val="24"/>
        </w:rPr>
      </w:pPr>
    </w:p>
    <w:p w14:paraId="4C2E588E" w14:textId="77777777" w:rsidR="00AC64DA" w:rsidRDefault="00AC64DA" w:rsidP="00F3514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0957EB73" w14:textId="77777777" w:rsidR="008C5843" w:rsidRPr="008C5843" w:rsidRDefault="008C5843" w:rsidP="00F3514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39BB1A21" w14:textId="77777777" w:rsidR="00AC64DA" w:rsidRDefault="00AC64DA" w:rsidP="00F3514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65EBE9FA" w14:textId="29082D35" w:rsidR="0019712B" w:rsidRDefault="0019712B" w:rsidP="00F3514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lastRenderedPageBreak/>
        <w:t>７．市民の役割</w:t>
      </w:r>
    </w:p>
    <w:p w14:paraId="3D73EF3C" w14:textId="77777777" w:rsidR="001B1C02" w:rsidRDefault="001B1C02" w:rsidP="00F3514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01910C43" w14:textId="77777777" w:rsidR="00E20E36" w:rsidRDefault="0019712B" w:rsidP="00E20E36">
      <w:pPr>
        <w:snapToGrid w:val="0"/>
        <w:spacing w:after="0" w:line="240" w:lineRule="auto"/>
        <w:ind w:rightChars="-129" w:right="-284"/>
        <w:rPr>
          <w:rFonts w:ascii="ＭＳ 明朝" w:eastAsia="ＭＳ 明朝" w:hAnsi="ＭＳ 明朝" w:cs="ＭＳ ゴシック"/>
          <w:sz w:val="24"/>
          <w:szCs w:val="24"/>
        </w:rPr>
      </w:pPr>
      <w:r w:rsidRPr="00E20E36">
        <w:rPr>
          <w:rFonts w:ascii="ＭＳ 明朝" w:eastAsia="ＭＳ 明朝" w:hAnsi="ＭＳ 明朝" w:cs="ＭＳ ゴシック" w:hint="eastAsia"/>
          <w:sz w:val="24"/>
          <w:szCs w:val="24"/>
        </w:rPr>
        <w:t xml:space="preserve">　　</w:t>
      </w:r>
      <w:r w:rsidR="00E20E36" w:rsidRPr="00E20E36">
        <w:rPr>
          <w:rFonts w:ascii="ＭＳ 明朝" w:eastAsia="ＭＳ 明朝" w:hAnsi="ＭＳ 明朝" w:cs="ＭＳ ゴシック" w:hint="eastAsia"/>
          <w:sz w:val="24"/>
          <w:szCs w:val="24"/>
        </w:rPr>
        <w:t xml:space="preserve">　</w:t>
      </w:r>
      <w:r w:rsidRPr="00E20E36">
        <w:rPr>
          <w:rFonts w:ascii="ＭＳ 明朝" w:eastAsia="ＭＳ 明朝" w:hAnsi="ＭＳ 明朝" w:cs="ＭＳ ゴシック" w:hint="eastAsia"/>
          <w:sz w:val="24"/>
          <w:szCs w:val="24"/>
        </w:rPr>
        <w:t>新型インフルエンザ等の発生前から、新型インフルエンザ等に関する情報や</w:t>
      </w:r>
    </w:p>
    <w:p w14:paraId="349018B1" w14:textId="77777777" w:rsidR="00E20E36" w:rsidRDefault="0019712B" w:rsidP="00E20E36">
      <w:pPr>
        <w:snapToGrid w:val="0"/>
        <w:spacing w:after="0" w:line="240" w:lineRule="auto"/>
        <w:ind w:rightChars="-129" w:right="-284" w:firstLineChars="200" w:firstLine="480"/>
        <w:rPr>
          <w:rFonts w:ascii="ＭＳ 明朝" w:eastAsia="ＭＳ 明朝" w:hAnsi="ＭＳ 明朝" w:cs="ＭＳ ゴシック"/>
          <w:sz w:val="24"/>
          <w:szCs w:val="24"/>
        </w:rPr>
      </w:pPr>
      <w:r w:rsidRPr="00E20E36">
        <w:rPr>
          <w:rFonts w:ascii="ＭＳ 明朝" w:eastAsia="ＭＳ 明朝" w:hAnsi="ＭＳ 明朝" w:cs="ＭＳ ゴシック" w:hint="eastAsia"/>
          <w:sz w:val="24"/>
          <w:szCs w:val="24"/>
        </w:rPr>
        <w:t>発生時にとるべき行動等、その対策に関する知識を得るとともに、平素からの</w:t>
      </w:r>
    </w:p>
    <w:p w14:paraId="17101A8B" w14:textId="77777777" w:rsidR="00E20E36" w:rsidRDefault="0019712B" w:rsidP="00E20E36">
      <w:pPr>
        <w:snapToGrid w:val="0"/>
        <w:spacing w:after="0" w:line="240" w:lineRule="auto"/>
        <w:ind w:rightChars="-129" w:right="-284" w:firstLineChars="200" w:firstLine="480"/>
        <w:rPr>
          <w:rFonts w:ascii="ＭＳ 明朝" w:eastAsia="ＭＳ 明朝" w:hAnsi="ＭＳ 明朝" w:cs="ＭＳ ゴシック"/>
          <w:sz w:val="24"/>
          <w:szCs w:val="24"/>
        </w:rPr>
      </w:pPr>
      <w:r w:rsidRPr="00E20E36">
        <w:rPr>
          <w:rFonts w:ascii="ＭＳ 明朝" w:eastAsia="ＭＳ 明朝" w:hAnsi="ＭＳ 明朝" w:cs="ＭＳ ゴシック" w:hint="eastAsia"/>
          <w:sz w:val="24"/>
          <w:szCs w:val="24"/>
        </w:rPr>
        <w:t>健康管理に加え、基本的な感染対策（換気、マスク着用等の咳エチケット、手</w:t>
      </w:r>
    </w:p>
    <w:p w14:paraId="5FD6F61D" w14:textId="77777777" w:rsidR="0033228C" w:rsidRDefault="0019712B" w:rsidP="00E20E36">
      <w:pPr>
        <w:snapToGrid w:val="0"/>
        <w:spacing w:after="0" w:line="240" w:lineRule="auto"/>
        <w:ind w:leftChars="200" w:left="680" w:rightChars="-129" w:right="-284" w:hangingChars="100" w:hanging="240"/>
        <w:rPr>
          <w:rFonts w:ascii="ＭＳ 明朝" w:eastAsia="ＭＳ 明朝" w:hAnsi="ＭＳ 明朝" w:cs="ＭＳ ゴシック"/>
          <w:sz w:val="24"/>
          <w:szCs w:val="24"/>
        </w:rPr>
      </w:pPr>
      <w:r w:rsidRPr="00E20E36">
        <w:rPr>
          <w:rFonts w:ascii="ＭＳ 明朝" w:eastAsia="ＭＳ 明朝" w:hAnsi="ＭＳ 明朝" w:cs="ＭＳ ゴシック" w:hint="eastAsia"/>
          <w:sz w:val="24"/>
          <w:szCs w:val="24"/>
        </w:rPr>
        <w:t>洗い、人混みを避ける等）等の個人レベルでの感染対策を実践するよう努める。</w:t>
      </w:r>
    </w:p>
    <w:p w14:paraId="54AC8DCA" w14:textId="77777777" w:rsidR="00E20E36" w:rsidRDefault="0019712B" w:rsidP="0033228C">
      <w:pPr>
        <w:snapToGrid w:val="0"/>
        <w:spacing w:after="0" w:line="240" w:lineRule="auto"/>
        <w:ind w:leftChars="300" w:left="660" w:rightChars="-129" w:right="-284"/>
        <w:rPr>
          <w:rFonts w:ascii="ＭＳ 明朝" w:eastAsia="ＭＳ 明朝" w:hAnsi="ＭＳ 明朝" w:cs="ＭＳ ゴシック"/>
          <w:sz w:val="24"/>
          <w:szCs w:val="24"/>
        </w:rPr>
      </w:pPr>
      <w:r w:rsidRPr="00E20E36">
        <w:rPr>
          <w:rFonts w:ascii="ＭＳ 明朝" w:eastAsia="ＭＳ 明朝" w:hAnsi="ＭＳ 明朝" w:cs="ＭＳ ゴシック" w:hint="eastAsia"/>
          <w:sz w:val="24"/>
          <w:szCs w:val="24"/>
        </w:rPr>
        <w:t>ま</w:t>
      </w:r>
      <w:r w:rsidR="00CE3D6F" w:rsidRPr="00E20E36">
        <w:rPr>
          <w:rFonts w:ascii="ＭＳ 明朝" w:eastAsia="ＭＳ 明朝" w:hAnsi="ＭＳ 明朝" w:cs="ＭＳ ゴシック" w:hint="eastAsia"/>
          <w:sz w:val="24"/>
          <w:szCs w:val="24"/>
        </w:rPr>
        <w:t>た</w:t>
      </w:r>
      <w:r w:rsidRPr="00E20E36">
        <w:rPr>
          <w:rFonts w:ascii="ＭＳ 明朝" w:eastAsia="ＭＳ 明朝" w:hAnsi="ＭＳ 明朝" w:cs="ＭＳ ゴシック" w:hint="eastAsia"/>
          <w:sz w:val="24"/>
          <w:szCs w:val="24"/>
        </w:rPr>
        <w:t>、新型インフルエンザ</w:t>
      </w:r>
      <w:r w:rsidR="00CE3D6F" w:rsidRPr="00E20E36">
        <w:rPr>
          <w:rFonts w:ascii="ＭＳ 明朝" w:eastAsia="ＭＳ 明朝" w:hAnsi="ＭＳ 明朝" w:cs="ＭＳ ゴシック" w:hint="eastAsia"/>
          <w:sz w:val="24"/>
          <w:szCs w:val="24"/>
        </w:rPr>
        <w:t>等の発生時に備えて、個人レベルにおいてもマス</w:t>
      </w:r>
    </w:p>
    <w:p w14:paraId="730CF2F4" w14:textId="77777777" w:rsidR="0019712B" w:rsidRPr="00E20E36" w:rsidRDefault="00CE3D6F" w:rsidP="00E20E36">
      <w:pPr>
        <w:snapToGrid w:val="0"/>
        <w:spacing w:after="0" w:line="240" w:lineRule="auto"/>
        <w:ind w:leftChars="200" w:left="680" w:rightChars="-129" w:right="-284" w:hangingChars="100" w:hanging="240"/>
        <w:rPr>
          <w:rFonts w:ascii="ＭＳ 明朝" w:eastAsia="ＭＳ 明朝" w:hAnsi="ＭＳ 明朝" w:cs="ＭＳ ゴシック"/>
          <w:sz w:val="24"/>
          <w:szCs w:val="24"/>
        </w:rPr>
      </w:pPr>
      <w:r w:rsidRPr="00E20E36">
        <w:rPr>
          <w:rFonts w:ascii="ＭＳ 明朝" w:eastAsia="ＭＳ 明朝" w:hAnsi="ＭＳ 明朝" w:cs="ＭＳ ゴシック" w:hint="eastAsia"/>
          <w:sz w:val="24"/>
          <w:szCs w:val="24"/>
        </w:rPr>
        <w:t>クや消毒薬等の衛生用品、食料品や生活必需品等の備蓄を行うよう努める。</w:t>
      </w:r>
    </w:p>
    <w:p w14:paraId="52D17380" w14:textId="77777777" w:rsidR="00E20E36" w:rsidRDefault="00CE3D6F" w:rsidP="004269CE">
      <w:pPr>
        <w:snapToGrid w:val="0"/>
        <w:spacing w:after="0" w:line="240" w:lineRule="auto"/>
        <w:ind w:rightChars="-129" w:right="-284"/>
        <w:rPr>
          <w:rFonts w:ascii="ＭＳ 明朝" w:eastAsia="ＭＳ 明朝" w:hAnsi="ＭＳ 明朝" w:cs="ＭＳ ゴシック"/>
          <w:sz w:val="24"/>
          <w:szCs w:val="24"/>
        </w:rPr>
      </w:pPr>
      <w:r w:rsidRPr="00E20E36">
        <w:rPr>
          <w:rFonts w:ascii="ＭＳ 明朝" w:eastAsia="ＭＳ 明朝" w:hAnsi="ＭＳ 明朝" w:cs="ＭＳ ゴシック" w:hint="eastAsia"/>
          <w:sz w:val="24"/>
          <w:szCs w:val="24"/>
        </w:rPr>
        <w:t xml:space="preserve">　　</w:t>
      </w:r>
      <w:r w:rsidR="00E20E36">
        <w:rPr>
          <w:rFonts w:ascii="ＭＳ 明朝" w:eastAsia="ＭＳ 明朝" w:hAnsi="ＭＳ 明朝" w:cs="ＭＳ ゴシック" w:hint="eastAsia"/>
          <w:sz w:val="24"/>
          <w:szCs w:val="24"/>
        </w:rPr>
        <w:t xml:space="preserve">　</w:t>
      </w:r>
      <w:r w:rsidRPr="00E20E36">
        <w:rPr>
          <w:rFonts w:ascii="ＭＳ 明朝" w:eastAsia="ＭＳ 明朝" w:hAnsi="ＭＳ 明朝" w:cs="ＭＳ ゴシック" w:hint="eastAsia"/>
          <w:sz w:val="24"/>
          <w:szCs w:val="24"/>
        </w:rPr>
        <w:t>新型インフルエンザ等の発生時には、発生の状況や予防接種等の実施されて</w:t>
      </w:r>
    </w:p>
    <w:p w14:paraId="4848CEE4" w14:textId="77777777" w:rsidR="00E20E36" w:rsidRDefault="00CE3D6F" w:rsidP="00E20E36">
      <w:pPr>
        <w:snapToGrid w:val="0"/>
        <w:spacing w:after="0" w:line="240" w:lineRule="auto"/>
        <w:ind w:rightChars="-129" w:right="-284" w:firstLineChars="200" w:firstLine="480"/>
        <w:rPr>
          <w:rFonts w:ascii="ＭＳ 明朝" w:eastAsia="ＭＳ 明朝" w:hAnsi="ＭＳ 明朝" w:cs="ＭＳ ゴシック"/>
          <w:sz w:val="24"/>
          <w:szCs w:val="24"/>
        </w:rPr>
      </w:pPr>
      <w:r w:rsidRPr="00E20E36">
        <w:rPr>
          <w:rFonts w:ascii="ＭＳ 明朝" w:eastAsia="ＭＳ 明朝" w:hAnsi="ＭＳ 明朝" w:cs="ＭＳ ゴシック" w:hint="eastAsia"/>
          <w:sz w:val="24"/>
          <w:szCs w:val="24"/>
        </w:rPr>
        <w:t>いる対策等についての情報を得て、感染拡大を抑えるための個人レベルでの対</w:t>
      </w:r>
    </w:p>
    <w:p w14:paraId="2C35CF0E" w14:textId="77777777" w:rsidR="00CE3D6F" w:rsidRPr="00E20E36" w:rsidRDefault="00CE3D6F" w:rsidP="00E20E36">
      <w:pPr>
        <w:snapToGrid w:val="0"/>
        <w:spacing w:after="0" w:line="240" w:lineRule="auto"/>
        <w:ind w:rightChars="-129" w:right="-284" w:firstLineChars="200" w:firstLine="480"/>
        <w:rPr>
          <w:rFonts w:ascii="ＭＳ 明朝" w:eastAsia="ＭＳ 明朝" w:hAnsi="ＭＳ 明朝" w:cs="ＭＳ ゴシック"/>
          <w:sz w:val="24"/>
          <w:szCs w:val="24"/>
        </w:rPr>
      </w:pPr>
      <w:r w:rsidRPr="00E20E36">
        <w:rPr>
          <w:rFonts w:ascii="ＭＳ 明朝" w:eastAsia="ＭＳ 明朝" w:hAnsi="ＭＳ 明朝" w:cs="ＭＳ ゴシック" w:hint="eastAsia"/>
          <w:sz w:val="24"/>
          <w:szCs w:val="24"/>
        </w:rPr>
        <w:t>策を実施するよう努める。</w:t>
      </w:r>
    </w:p>
    <w:p w14:paraId="275517D7" w14:textId="77777777" w:rsidR="00A46345" w:rsidRDefault="00A46345" w:rsidP="004269CE">
      <w:pPr>
        <w:snapToGrid w:val="0"/>
        <w:spacing w:after="0" w:line="240" w:lineRule="auto"/>
        <w:ind w:rightChars="-129" w:right="-284"/>
        <w:rPr>
          <w:rFonts w:ascii="ＭＳ ゴシック" w:eastAsia="ＭＳ ゴシック" w:hAnsi="ＭＳ ゴシック" w:cs="ＭＳ ゴシック"/>
          <w:sz w:val="24"/>
          <w:szCs w:val="24"/>
        </w:rPr>
      </w:pPr>
    </w:p>
    <w:p w14:paraId="06805F16" w14:textId="666291D5" w:rsidR="00A46345" w:rsidRPr="00D2404D" w:rsidRDefault="00063FBB" w:rsidP="004269CE">
      <w:pPr>
        <w:snapToGrid w:val="0"/>
        <w:spacing w:after="0" w:line="240" w:lineRule="auto"/>
        <w:ind w:rightChars="-129" w:right="-284"/>
        <w:rPr>
          <w:rFonts w:ascii="ＭＳ ゴシック" w:eastAsia="ＭＳ ゴシック" w:hAnsi="ＭＳ ゴシック" w:cs="ＭＳ ゴシック"/>
          <w:sz w:val="24"/>
          <w:szCs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09792" behindDoc="0" locked="0" layoutInCell="1" allowOverlap="1" wp14:anchorId="48A127D8" wp14:editId="100EEDA5">
                <wp:simplePos x="0" y="0"/>
                <wp:positionH relativeFrom="margin">
                  <wp:posOffset>54197</wp:posOffset>
                </wp:positionH>
                <wp:positionV relativeFrom="paragraph">
                  <wp:posOffset>73102</wp:posOffset>
                </wp:positionV>
                <wp:extent cx="3272010" cy="330506"/>
                <wp:effectExtent l="0" t="0" r="24130" b="12700"/>
                <wp:wrapNone/>
                <wp:docPr id="56" name="正方形/長方形 56"/>
                <wp:cNvGraphicFramePr/>
                <a:graphic xmlns:a="http://schemas.openxmlformats.org/drawingml/2006/main">
                  <a:graphicData uri="http://schemas.microsoft.com/office/word/2010/wordprocessingShape">
                    <wps:wsp>
                      <wps:cNvSpPr/>
                      <wps:spPr>
                        <a:xfrm>
                          <a:off x="0" y="0"/>
                          <a:ext cx="3272010" cy="330506"/>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641AF856" w14:textId="3A60B327"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５</w:t>
                            </w:r>
                            <w:r w:rsidRPr="001361FC">
                              <w:rPr>
                                <w:rFonts w:ascii="BIZ UDPゴシック" w:eastAsia="BIZ UDPゴシック" w:hAnsi="BIZ UDPゴシック" w:cs="ＭＳ ゴシック" w:hint="eastAsia"/>
                                <w:b/>
                                <w:sz w:val="24"/>
                                <w:szCs w:val="24"/>
                              </w:rPr>
                              <w:t xml:space="preserve">節　</w:t>
                            </w:r>
                            <w:r>
                              <w:rPr>
                                <w:rFonts w:ascii="BIZ UDPゴシック" w:eastAsia="BIZ UDPゴシック" w:hAnsi="BIZ UDPゴシック" w:cs="ＭＳ ゴシック" w:hint="eastAsia"/>
                                <w:b/>
                                <w:sz w:val="24"/>
                                <w:szCs w:val="24"/>
                              </w:rPr>
                              <w:t>新型インフルエンザ等対策の対策項目</w:t>
                            </w:r>
                          </w:p>
                          <w:p w14:paraId="79B5F96B"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552E7994"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127D8" id="正方形/長方形 56" o:spid="_x0000_s1078" style="position:absolute;margin-left:4.25pt;margin-top:5.75pt;width:257.65pt;height:26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" fillcolor="#fff2cc" strokecolor="#223f59">
                <v:textbox>
                  <w:txbxContent>
                    <w:p w14:paraId="641AF856" w14:textId="3A60B327"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５</w:t>
                      </w:r>
                      <w:r w:rsidRPr="001361FC">
                        <w:rPr>
                          <w:rFonts w:ascii="BIZ UDPゴシック" w:eastAsia="BIZ UDPゴシック" w:hAnsi="BIZ UDPゴシック" w:cs="ＭＳ ゴシック" w:hint="eastAsia"/>
                          <w:b/>
                          <w:sz w:val="24"/>
                          <w:szCs w:val="24"/>
                        </w:rPr>
                        <w:t xml:space="preserve">節　</w:t>
                      </w:r>
                      <w:r>
                        <w:rPr>
                          <w:rFonts w:ascii="BIZ UDPゴシック" w:eastAsia="BIZ UDPゴシック" w:hAnsi="BIZ UDPゴシック" w:cs="ＭＳ ゴシック" w:hint="eastAsia"/>
                          <w:b/>
                          <w:sz w:val="24"/>
                          <w:szCs w:val="24"/>
                        </w:rPr>
                        <w:t>新型インフルエンザ等対策の対策項目</w:t>
                      </w:r>
                    </w:p>
                    <w:p w14:paraId="79B5F96B"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552E7994" w14:textId="77777777" w:rsidR="00EE04E9" w:rsidRPr="00A5635D" w:rsidRDefault="00EE04E9" w:rsidP="00EE04E9">
                      <w:pPr>
                        <w:jc w:val="center"/>
                      </w:pPr>
                    </w:p>
                  </w:txbxContent>
                </v:textbox>
                <w10:wrap anchorx="margin"/>
              </v:rect>
            </w:pict>
          </mc:Fallback>
        </mc:AlternateContent>
      </w:r>
    </w:p>
    <w:p w14:paraId="05CC8984" w14:textId="6B266734" w:rsidR="00595854" w:rsidRPr="001361FC" w:rsidRDefault="00595854" w:rsidP="008A5895">
      <w:pPr>
        <w:snapToGrid w:val="0"/>
        <w:spacing w:after="0" w:line="240" w:lineRule="auto"/>
        <w:ind w:right="-187" w:firstLineChars="100" w:firstLine="240"/>
        <w:rPr>
          <w:rFonts w:ascii="BIZ UDPゴシック" w:eastAsia="BIZ UDPゴシック" w:hAnsi="BIZ UDPゴシック" w:cs="ＭＳ ゴシック"/>
          <w:b/>
          <w:color w:val="000000" w:themeColor="text1"/>
          <w:sz w:val="24"/>
        </w:rPr>
      </w:pPr>
    </w:p>
    <w:p w14:paraId="12C43B1D" w14:textId="36AB582D" w:rsidR="008A5895" w:rsidRDefault="008A5895" w:rsidP="008A5895">
      <w:pPr>
        <w:snapToGrid w:val="0"/>
        <w:spacing w:after="0" w:line="240" w:lineRule="auto"/>
        <w:ind w:rightChars="-129" w:right="-284"/>
        <w:rPr>
          <w:rFonts w:ascii="ＭＳ ゴシック" w:eastAsia="ＭＳ ゴシック" w:hAnsi="ＭＳ ゴシック" w:cs="ＭＳ ゴシック"/>
          <w:sz w:val="24"/>
          <w:szCs w:val="24"/>
        </w:rPr>
      </w:pPr>
    </w:p>
    <w:p w14:paraId="0D1C76D1" w14:textId="77777777" w:rsidR="00595854" w:rsidRDefault="00595854" w:rsidP="008A5895">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１．市行動計画の主な対策項目</w:t>
      </w:r>
    </w:p>
    <w:p w14:paraId="1806FB02" w14:textId="77777777" w:rsidR="008A5895" w:rsidRPr="008A5895" w:rsidRDefault="008A5895" w:rsidP="008A5895">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5ED82F5A" w14:textId="77777777" w:rsidR="008A5895" w:rsidRDefault="00595854" w:rsidP="008A5895">
      <w:pPr>
        <w:snapToGrid w:val="0"/>
        <w:spacing w:after="0" w:line="240" w:lineRule="auto"/>
        <w:ind w:rightChars="-129" w:right="-284"/>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 xml:space="preserve">　　</w:t>
      </w:r>
      <w:r w:rsidR="008A5895">
        <w:rPr>
          <w:rFonts w:ascii="ＭＳ 明朝" w:eastAsia="ＭＳ 明朝" w:hAnsi="ＭＳ 明朝" w:cs="ＭＳ ゴシック" w:hint="eastAsia"/>
          <w:sz w:val="24"/>
          <w:szCs w:val="24"/>
        </w:rPr>
        <w:t xml:space="preserve">　</w:t>
      </w:r>
      <w:r w:rsidRPr="008A5895">
        <w:rPr>
          <w:rFonts w:ascii="ＭＳ 明朝" w:eastAsia="ＭＳ 明朝" w:hAnsi="ＭＳ 明朝" w:cs="ＭＳ ゴシック" w:hint="eastAsia"/>
          <w:sz w:val="24"/>
          <w:szCs w:val="24"/>
        </w:rPr>
        <w:t>市行動計画は、新型インフルエンザ等対策の２つの主たる目的である「感染</w:t>
      </w:r>
    </w:p>
    <w:p w14:paraId="269D6F4E" w14:textId="77777777" w:rsidR="008A5895" w:rsidRDefault="00595854" w:rsidP="008A5895">
      <w:pPr>
        <w:snapToGrid w:val="0"/>
        <w:spacing w:after="0" w:line="240" w:lineRule="auto"/>
        <w:ind w:rightChars="-129" w:right="-284" w:firstLineChars="200" w:firstLine="480"/>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拡大を可能な限り抑制し、市民の生命及び健康を保護する」こと及び「市民生</w:t>
      </w:r>
    </w:p>
    <w:p w14:paraId="00C3D47D" w14:textId="510D2B6D" w:rsidR="008A5895" w:rsidRDefault="00595854" w:rsidP="008A5895">
      <w:pPr>
        <w:snapToGrid w:val="0"/>
        <w:spacing w:after="0" w:line="240" w:lineRule="auto"/>
        <w:ind w:rightChars="-129" w:right="-284" w:firstLineChars="200" w:firstLine="480"/>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活及び</w:t>
      </w:r>
      <w:r w:rsidR="008C5843">
        <w:rPr>
          <w:rFonts w:ascii="ＭＳ 明朝" w:eastAsia="ＭＳ 明朝" w:hAnsi="ＭＳ 明朝" w:cs="ＭＳ ゴシック" w:hint="eastAsia"/>
          <w:sz w:val="24"/>
          <w:szCs w:val="24"/>
        </w:rPr>
        <w:t>社会</w:t>
      </w:r>
      <w:r w:rsidRPr="008A5895">
        <w:rPr>
          <w:rFonts w:ascii="ＭＳ 明朝" w:eastAsia="ＭＳ 明朝" w:hAnsi="ＭＳ 明朝" w:cs="ＭＳ ゴシック" w:hint="eastAsia"/>
          <w:sz w:val="24"/>
          <w:szCs w:val="24"/>
        </w:rPr>
        <w:t>経済に及ぼす影響が最小となるようにする」ことを達成するための</w:t>
      </w:r>
    </w:p>
    <w:p w14:paraId="73BB6805" w14:textId="77777777" w:rsidR="00595854" w:rsidRPr="008A5895" w:rsidRDefault="00595854" w:rsidP="008A5895">
      <w:pPr>
        <w:snapToGrid w:val="0"/>
        <w:spacing w:after="0" w:line="240" w:lineRule="auto"/>
        <w:ind w:rightChars="-129" w:right="-284" w:firstLineChars="200" w:firstLine="480"/>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具体的な対策を定めるものである。</w:t>
      </w:r>
    </w:p>
    <w:p w14:paraId="779272E3" w14:textId="77777777" w:rsidR="008A5895" w:rsidRDefault="00595854"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 xml:space="preserve">　</w:t>
      </w:r>
      <w:r w:rsidR="008A5895">
        <w:rPr>
          <w:rFonts w:ascii="ＭＳ 明朝" w:eastAsia="ＭＳ 明朝" w:hAnsi="ＭＳ 明朝" w:cs="ＭＳ ゴシック" w:hint="eastAsia"/>
          <w:sz w:val="24"/>
          <w:szCs w:val="24"/>
        </w:rPr>
        <w:t xml:space="preserve">　</w:t>
      </w:r>
      <w:r w:rsidRPr="008A5895">
        <w:rPr>
          <w:rFonts w:ascii="ＭＳ 明朝" w:eastAsia="ＭＳ 明朝" w:hAnsi="ＭＳ 明朝" w:cs="ＭＳ ゴシック" w:hint="eastAsia"/>
          <w:sz w:val="24"/>
          <w:szCs w:val="24"/>
        </w:rPr>
        <w:t>それぞれの対策の切替えのタイミングを示し、市及び関係機関等においても</w:t>
      </w:r>
    </w:p>
    <w:p w14:paraId="484E6992" w14:textId="77777777" w:rsidR="008A5895" w:rsidRDefault="00595854" w:rsidP="008A5895">
      <w:pPr>
        <w:snapToGrid w:val="0"/>
        <w:spacing w:after="0" w:line="240" w:lineRule="auto"/>
        <w:ind w:rightChars="-129" w:right="-284" w:firstLineChars="200" w:firstLine="480"/>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わかりやすく、取り組みやすいようにするため、以下の７項目を市行動計画に</w:t>
      </w:r>
    </w:p>
    <w:p w14:paraId="0334F0AB" w14:textId="77777777" w:rsidR="00595854" w:rsidRPr="008A5895" w:rsidRDefault="00595854" w:rsidP="008A5895">
      <w:pPr>
        <w:snapToGrid w:val="0"/>
        <w:spacing w:after="0" w:line="240" w:lineRule="auto"/>
        <w:ind w:rightChars="-129" w:right="-284" w:firstLineChars="200" w:firstLine="480"/>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おける主な対策項目とする。</w:t>
      </w:r>
    </w:p>
    <w:p w14:paraId="21016F71" w14:textId="77777777" w:rsidR="00595854" w:rsidRDefault="00595854" w:rsidP="004269CE">
      <w:pPr>
        <w:snapToGrid w:val="0"/>
        <w:spacing w:after="0" w:line="240" w:lineRule="auto"/>
        <w:ind w:rightChars="-129" w:right="-284"/>
        <w:rPr>
          <w:rFonts w:ascii="ＭＳ ゴシック" w:eastAsia="ＭＳ ゴシック" w:hAnsi="ＭＳ ゴシック" w:cs="ＭＳ ゴシック"/>
          <w:sz w:val="24"/>
          <w:szCs w:val="24"/>
        </w:rPr>
      </w:pPr>
    </w:p>
    <w:p w14:paraId="4F1D190B" w14:textId="77777777" w:rsidR="00CE3D6F" w:rsidRPr="008A5895" w:rsidRDefault="00CE3D6F" w:rsidP="004269CE">
      <w:pPr>
        <w:snapToGrid w:val="0"/>
        <w:spacing w:after="0" w:line="240" w:lineRule="auto"/>
        <w:ind w:rightChars="-129" w:right="-284"/>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 xml:space="preserve">　　</w:t>
      </w:r>
      <w:r w:rsidR="008A5895" w:rsidRPr="008A5895">
        <w:rPr>
          <w:rFonts w:ascii="ＭＳ 明朝" w:eastAsia="ＭＳ 明朝" w:hAnsi="ＭＳ 明朝" w:cs="ＭＳ ゴシック" w:hint="eastAsia"/>
          <w:sz w:val="24"/>
          <w:szCs w:val="24"/>
        </w:rPr>
        <w:t xml:space="preserve">　</w:t>
      </w:r>
      <w:r w:rsidRPr="008A5895">
        <w:rPr>
          <w:rFonts w:ascii="ＭＳ 明朝" w:eastAsia="ＭＳ 明朝" w:hAnsi="ＭＳ 明朝" w:cs="ＭＳ ゴシック" w:hint="eastAsia"/>
          <w:sz w:val="24"/>
          <w:szCs w:val="24"/>
        </w:rPr>
        <w:t>①　実施体制</w:t>
      </w:r>
    </w:p>
    <w:p w14:paraId="2A56A76B" w14:textId="62F89A3A" w:rsidR="00CE3D6F" w:rsidRPr="008A5895" w:rsidRDefault="00CE3D6F" w:rsidP="004269CE">
      <w:pPr>
        <w:snapToGrid w:val="0"/>
        <w:spacing w:after="0" w:line="240" w:lineRule="auto"/>
        <w:ind w:rightChars="-129" w:right="-284"/>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 xml:space="preserve">　　</w:t>
      </w:r>
      <w:r w:rsidR="008A5895" w:rsidRPr="008A5895">
        <w:rPr>
          <w:rFonts w:ascii="ＭＳ 明朝" w:eastAsia="ＭＳ 明朝" w:hAnsi="ＭＳ 明朝" w:cs="ＭＳ ゴシック" w:hint="eastAsia"/>
          <w:sz w:val="24"/>
          <w:szCs w:val="24"/>
        </w:rPr>
        <w:t xml:space="preserve">　</w:t>
      </w:r>
      <w:r w:rsidRPr="008A5895">
        <w:rPr>
          <w:rFonts w:ascii="ＭＳ 明朝" w:eastAsia="ＭＳ 明朝" w:hAnsi="ＭＳ 明朝" w:cs="ＭＳ ゴシック" w:hint="eastAsia"/>
          <w:sz w:val="24"/>
          <w:szCs w:val="24"/>
        </w:rPr>
        <w:t>②　情報提供・共有</w:t>
      </w:r>
      <w:r w:rsidR="00200AE5">
        <w:rPr>
          <w:rFonts w:ascii="ＭＳ 明朝" w:eastAsia="ＭＳ 明朝" w:hAnsi="ＭＳ 明朝" w:cs="ＭＳ ゴシック" w:hint="eastAsia"/>
          <w:sz w:val="24"/>
          <w:szCs w:val="24"/>
        </w:rPr>
        <w:t>、</w:t>
      </w:r>
      <w:r w:rsidRPr="008A5895">
        <w:rPr>
          <w:rFonts w:ascii="ＭＳ 明朝" w:eastAsia="ＭＳ 明朝" w:hAnsi="ＭＳ 明朝" w:cs="ＭＳ ゴシック" w:hint="eastAsia"/>
          <w:sz w:val="24"/>
          <w:szCs w:val="24"/>
        </w:rPr>
        <w:t>リスクコミュニケーション</w:t>
      </w:r>
    </w:p>
    <w:p w14:paraId="59618757" w14:textId="77777777" w:rsidR="00CE3D6F" w:rsidRPr="008A5895" w:rsidRDefault="00CE3D6F" w:rsidP="004269CE">
      <w:pPr>
        <w:snapToGrid w:val="0"/>
        <w:spacing w:after="0" w:line="240" w:lineRule="auto"/>
        <w:ind w:rightChars="-129" w:right="-284"/>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 xml:space="preserve">　　</w:t>
      </w:r>
      <w:r w:rsidR="008A5895" w:rsidRPr="008A5895">
        <w:rPr>
          <w:rFonts w:ascii="ＭＳ 明朝" w:eastAsia="ＭＳ 明朝" w:hAnsi="ＭＳ 明朝" w:cs="ＭＳ ゴシック" w:hint="eastAsia"/>
          <w:sz w:val="24"/>
          <w:szCs w:val="24"/>
        </w:rPr>
        <w:t xml:space="preserve">　</w:t>
      </w:r>
      <w:r w:rsidRPr="008A5895">
        <w:rPr>
          <w:rFonts w:ascii="ＭＳ 明朝" w:eastAsia="ＭＳ 明朝" w:hAnsi="ＭＳ 明朝" w:cs="ＭＳ ゴシック" w:hint="eastAsia"/>
          <w:sz w:val="24"/>
          <w:szCs w:val="24"/>
        </w:rPr>
        <w:t>③　まん延防止</w:t>
      </w:r>
    </w:p>
    <w:p w14:paraId="0D91FBC9" w14:textId="77777777" w:rsidR="00CE3D6F" w:rsidRPr="008A5895" w:rsidRDefault="00CE3D6F" w:rsidP="004269CE">
      <w:pPr>
        <w:snapToGrid w:val="0"/>
        <w:spacing w:after="0" w:line="240" w:lineRule="auto"/>
        <w:ind w:rightChars="-129" w:right="-284"/>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 xml:space="preserve">　　</w:t>
      </w:r>
      <w:r w:rsidR="008A5895" w:rsidRPr="008A5895">
        <w:rPr>
          <w:rFonts w:ascii="ＭＳ 明朝" w:eastAsia="ＭＳ 明朝" w:hAnsi="ＭＳ 明朝" w:cs="ＭＳ ゴシック" w:hint="eastAsia"/>
          <w:sz w:val="24"/>
          <w:szCs w:val="24"/>
        </w:rPr>
        <w:t xml:space="preserve">　</w:t>
      </w:r>
      <w:r w:rsidRPr="008A5895">
        <w:rPr>
          <w:rFonts w:ascii="ＭＳ 明朝" w:eastAsia="ＭＳ 明朝" w:hAnsi="ＭＳ 明朝" w:cs="ＭＳ ゴシック" w:hint="eastAsia"/>
          <w:sz w:val="24"/>
          <w:szCs w:val="24"/>
        </w:rPr>
        <w:t>④　ワクチン</w:t>
      </w:r>
    </w:p>
    <w:p w14:paraId="34750611" w14:textId="77777777" w:rsidR="00CE3D6F" w:rsidRPr="008A5895" w:rsidRDefault="00CE3D6F" w:rsidP="004269CE">
      <w:pPr>
        <w:snapToGrid w:val="0"/>
        <w:spacing w:after="0" w:line="240" w:lineRule="auto"/>
        <w:ind w:rightChars="-129" w:right="-284"/>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 xml:space="preserve">　　</w:t>
      </w:r>
      <w:r w:rsidR="008A5895" w:rsidRPr="008A5895">
        <w:rPr>
          <w:rFonts w:ascii="ＭＳ 明朝" w:eastAsia="ＭＳ 明朝" w:hAnsi="ＭＳ 明朝" w:cs="ＭＳ ゴシック" w:hint="eastAsia"/>
          <w:sz w:val="24"/>
          <w:szCs w:val="24"/>
        </w:rPr>
        <w:t xml:space="preserve">　</w:t>
      </w:r>
      <w:r w:rsidRPr="008A5895">
        <w:rPr>
          <w:rFonts w:ascii="ＭＳ 明朝" w:eastAsia="ＭＳ 明朝" w:hAnsi="ＭＳ 明朝" w:cs="ＭＳ ゴシック" w:hint="eastAsia"/>
          <w:sz w:val="24"/>
          <w:szCs w:val="24"/>
        </w:rPr>
        <w:t xml:space="preserve">⑤　</w:t>
      </w:r>
      <w:r w:rsidR="008A5895" w:rsidRPr="008A5895">
        <w:rPr>
          <w:rFonts w:ascii="ＭＳ 明朝" w:eastAsia="ＭＳ 明朝" w:hAnsi="ＭＳ 明朝" w:cs="ＭＳ ゴシック" w:hint="eastAsia"/>
          <w:sz w:val="24"/>
          <w:szCs w:val="24"/>
        </w:rPr>
        <w:t>医療・</w:t>
      </w:r>
      <w:r w:rsidRPr="008A5895">
        <w:rPr>
          <w:rFonts w:ascii="ＭＳ 明朝" w:eastAsia="ＭＳ 明朝" w:hAnsi="ＭＳ 明朝" w:cs="ＭＳ ゴシック" w:hint="eastAsia"/>
          <w:sz w:val="24"/>
          <w:szCs w:val="24"/>
        </w:rPr>
        <w:t>保健</w:t>
      </w:r>
    </w:p>
    <w:p w14:paraId="08768EEC" w14:textId="77777777" w:rsidR="00CE3D6F" w:rsidRPr="008A5895" w:rsidRDefault="00CE3D6F" w:rsidP="004269CE">
      <w:pPr>
        <w:snapToGrid w:val="0"/>
        <w:spacing w:after="0" w:line="240" w:lineRule="auto"/>
        <w:ind w:rightChars="-129" w:right="-284"/>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 xml:space="preserve">　　</w:t>
      </w:r>
      <w:r w:rsidR="008A5895" w:rsidRPr="008A5895">
        <w:rPr>
          <w:rFonts w:ascii="ＭＳ 明朝" w:eastAsia="ＭＳ 明朝" w:hAnsi="ＭＳ 明朝" w:cs="ＭＳ ゴシック" w:hint="eastAsia"/>
          <w:sz w:val="24"/>
          <w:szCs w:val="24"/>
        </w:rPr>
        <w:t xml:space="preserve">　</w:t>
      </w:r>
      <w:r w:rsidRPr="008A5895">
        <w:rPr>
          <w:rFonts w:ascii="ＭＳ 明朝" w:eastAsia="ＭＳ 明朝" w:hAnsi="ＭＳ 明朝" w:cs="ＭＳ ゴシック" w:hint="eastAsia"/>
          <w:sz w:val="24"/>
          <w:szCs w:val="24"/>
        </w:rPr>
        <w:t>⑥　物資</w:t>
      </w:r>
    </w:p>
    <w:p w14:paraId="4755B7EB" w14:textId="285D2B44" w:rsidR="004E71F5" w:rsidRPr="008A5895" w:rsidRDefault="004E71F5" w:rsidP="004269CE">
      <w:pPr>
        <w:snapToGrid w:val="0"/>
        <w:spacing w:after="0" w:line="240" w:lineRule="auto"/>
        <w:ind w:rightChars="-129" w:right="-284"/>
        <w:rPr>
          <w:rFonts w:ascii="ＭＳ 明朝" w:eastAsia="ＭＳ 明朝" w:hAnsi="ＭＳ 明朝" w:cs="ＭＳ ゴシック"/>
          <w:sz w:val="24"/>
          <w:szCs w:val="24"/>
        </w:rPr>
      </w:pPr>
      <w:r w:rsidRPr="008A5895">
        <w:rPr>
          <w:rFonts w:ascii="ＭＳ 明朝" w:eastAsia="ＭＳ 明朝" w:hAnsi="ＭＳ 明朝" w:cs="ＭＳ ゴシック" w:hint="eastAsia"/>
          <w:sz w:val="24"/>
          <w:szCs w:val="24"/>
        </w:rPr>
        <w:t xml:space="preserve">　　</w:t>
      </w:r>
      <w:r w:rsidR="008A5895" w:rsidRPr="008A5895">
        <w:rPr>
          <w:rFonts w:ascii="ＭＳ 明朝" w:eastAsia="ＭＳ 明朝" w:hAnsi="ＭＳ 明朝" w:cs="ＭＳ ゴシック" w:hint="eastAsia"/>
          <w:sz w:val="24"/>
          <w:szCs w:val="24"/>
        </w:rPr>
        <w:t xml:space="preserve">　</w:t>
      </w:r>
      <w:r w:rsidRPr="008A5895">
        <w:rPr>
          <w:rFonts w:ascii="ＭＳ 明朝" w:eastAsia="ＭＳ 明朝" w:hAnsi="ＭＳ 明朝" w:cs="ＭＳ ゴシック" w:hint="eastAsia"/>
          <w:sz w:val="24"/>
          <w:szCs w:val="24"/>
        </w:rPr>
        <w:t>⑦　市民生活及び</w:t>
      </w:r>
      <w:r w:rsidR="00BD6625">
        <w:rPr>
          <w:rFonts w:ascii="ＭＳ 明朝" w:eastAsia="ＭＳ 明朝" w:hAnsi="ＭＳ 明朝" w:cs="ＭＳ ゴシック" w:hint="eastAsia"/>
          <w:sz w:val="24"/>
          <w:szCs w:val="24"/>
        </w:rPr>
        <w:t>社会</w:t>
      </w:r>
      <w:r w:rsidRPr="008A5895">
        <w:rPr>
          <w:rFonts w:ascii="ＭＳ 明朝" w:eastAsia="ＭＳ 明朝" w:hAnsi="ＭＳ 明朝" w:cs="ＭＳ ゴシック" w:hint="eastAsia"/>
          <w:sz w:val="24"/>
          <w:szCs w:val="24"/>
        </w:rPr>
        <w:t>経済の安定の確保</w:t>
      </w:r>
    </w:p>
    <w:p w14:paraId="3E7D9773" w14:textId="77777777" w:rsidR="00CE3D6F" w:rsidRDefault="00CE3D6F" w:rsidP="004269CE">
      <w:pPr>
        <w:snapToGrid w:val="0"/>
        <w:spacing w:after="0" w:line="240" w:lineRule="auto"/>
        <w:ind w:rightChars="-129" w:right="-284"/>
        <w:rPr>
          <w:rFonts w:ascii="ＭＳ ゴシック" w:eastAsia="ＭＳ ゴシック" w:hAnsi="ＭＳ ゴシック" w:cs="ＭＳ ゴシック"/>
          <w:sz w:val="24"/>
          <w:szCs w:val="24"/>
        </w:rPr>
      </w:pPr>
    </w:p>
    <w:p w14:paraId="7327F1E3" w14:textId="77777777" w:rsidR="000D0F4D" w:rsidRDefault="000D0F4D" w:rsidP="008C5843">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２．対策項目ごとの基本理念と目標</w:t>
      </w:r>
    </w:p>
    <w:p w14:paraId="4AEDBCB4" w14:textId="77777777" w:rsidR="000E4A6D" w:rsidRDefault="000E4A6D" w:rsidP="008C5843">
      <w:pPr>
        <w:snapToGrid w:val="0"/>
        <w:spacing w:after="0" w:line="240" w:lineRule="auto"/>
        <w:ind w:rightChars="-129" w:right="-284" w:firstLineChars="200" w:firstLine="480"/>
        <w:rPr>
          <w:rFonts w:ascii="ＭＳ ゴシック" w:eastAsia="ＭＳ ゴシック" w:hAnsi="ＭＳ ゴシック" w:cs="ＭＳ ゴシック"/>
          <w:sz w:val="24"/>
          <w:szCs w:val="24"/>
        </w:rPr>
      </w:pPr>
    </w:p>
    <w:p w14:paraId="6C09285B" w14:textId="77777777" w:rsidR="008C5843" w:rsidRDefault="000D0F4D" w:rsidP="008C5843">
      <w:pPr>
        <w:tabs>
          <w:tab w:val="left" w:pos="8931"/>
        </w:tabs>
        <w:snapToGrid w:val="0"/>
        <w:spacing w:after="0" w:line="240" w:lineRule="auto"/>
        <w:ind w:rightChars="-129" w:right="-284"/>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 xml:space="preserve">　　</w:t>
      </w:r>
      <w:r w:rsidR="008A5895" w:rsidRPr="0053250C">
        <w:rPr>
          <w:rFonts w:ascii="ＭＳ 明朝" w:eastAsia="ＭＳ 明朝" w:hAnsi="ＭＳ 明朝" w:cs="ＭＳ ゴシック" w:hint="eastAsia"/>
          <w:sz w:val="24"/>
          <w:szCs w:val="24"/>
        </w:rPr>
        <w:t xml:space="preserve">　</w:t>
      </w:r>
      <w:r w:rsidRPr="0053250C">
        <w:rPr>
          <w:rFonts w:ascii="ＭＳ 明朝" w:eastAsia="ＭＳ 明朝" w:hAnsi="ＭＳ 明朝" w:cs="ＭＳ ゴシック" w:hint="eastAsia"/>
          <w:sz w:val="24"/>
          <w:szCs w:val="24"/>
        </w:rPr>
        <w:t>市行動計画の７つの対策項目は、新型インフルエンザ等対策の主たる目的の</w:t>
      </w:r>
    </w:p>
    <w:p w14:paraId="31E4E4B8" w14:textId="77777777" w:rsidR="008C5843" w:rsidRDefault="000D0F4D" w:rsidP="008C5843">
      <w:pPr>
        <w:tabs>
          <w:tab w:val="left" w:pos="8931"/>
        </w:tabs>
        <w:snapToGrid w:val="0"/>
        <w:spacing w:after="0" w:line="240" w:lineRule="auto"/>
        <w:ind w:rightChars="-129" w:right="-284" w:firstLineChars="200" w:firstLine="48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実現に当たって、</w:t>
      </w:r>
      <w:r w:rsidR="00117886">
        <w:rPr>
          <w:rFonts w:ascii="ＭＳ 明朝" w:eastAsia="ＭＳ 明朝" w:hAnsi="ＭＳ 明朝" w:cs="ＭＳ ゴシック" w:hint="eastAsia"/>
          <w:sz w:val="24"/>
          <w:szCs w:val="24"/>
        </w:rPr>
        <w:t>一連の対策として実施される必要があり、</w:t>
      </w:r>
      <w:r w:rsidRPr="0053250C">
        <w:rPr>
          <w:rFonts w:ascii="ＭＳ 明朝" w:eastAsia="ＭＳ 明朝" w:hAnsi="ＭＳ 明朝" w:cs="ＭＳ ゴシック" w:hint="eastAsia"/>
          <w:sz w:val="24"/>
          <w:szCs w:val="24"/>
        </w:rPr>
        <w:t>国及び県の行動計</w:t>
      </w:r>
    </w:p>
    <w:p w14:paraId="2ECD6B1C" w14:textId="77777777" w:rsidR="008C5843" w:rsidRDefault="000D0F4D" w:rsidP="008C5843">
      <w:pPr>
        <w:tabs>
          <w:tab w:val="left" w:pos="8931"/>
        </w:tabs>
        <w:snapToGrid w:val="0"/>
        <w:spacing w:after="0" w:line="240" w:lineRule="auto"/>
        <w:ind w:rightChars="-129" w:right="-284" w:firstLineChars="200" w:firstLine="48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画における各対策項目の基本理念や目標及び対策の全体像や相互の連携を意識</w:t>
      </w:r>
    </w:p>
    <w:p w14:paraId="498480E4" w14:textId="3A06B7FE" w:rsidR="000D0F4D" w:rsidRDefault="000D0F4D" w:rsidP="008C5843">
      <w:pPr>
        <w:tabs>
          <w:tab w:val="left" w:pos="8931"/>
        </w:tabs>
        <w:snapToGrid w:val="0"/>
        <w:spacing w:after="0" w:line="240" w:lineRule="auto"/>
        <w:ind w:rightChars="-129" w:right="-284" w:firstLineChars="200" w:firstLine="48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しながら対策を行うことが重要である。</w:t>
      </w:r>
    </w:p>
    <w:p w14:paraId="64D75D52" w14:textId="77777777" w:rsidR="00903626" w:rsidRPr="0053250C" w:rsidRDefault="00903626" w:rsidP="00C14ADA">
      <w:pPr>
        <w:snapToGrid w:val="0"/>
        <w:spacing w:after="0" w:line="240" w:lineRule="auto"/>
        <w:ind w:rightChars="-129" w:right="-284" w:firstLineChars="300" w:firstLine="720"/>
        <w:rPr>
          <w:rFonts w:ascii="ＭＳ 明朝" w:eastAsia="ＭＳ 明朝" w:hAnsi="ＭＳ 明朝" w:cs="ＭＳ ゴシック"/>
          <w:sz w:val="24"/>
          <w:szCs w:val="24"/>
        </w:rPr>
      </w:pPr>
    </w:p>
    <w:p w14:paraId="00E86AF8" w14:textId="77777777" w:rsidR="000D0F4D" w:rsidRDefault="000D0F4D" w:rsidP="001361F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（１）実施体制</w:t>
      </w:r>
    </w:p>
    <w:p w14:paraId="6F5C6AA8" w14:textId="4220EA1D" w:rsidR="001361FC" w:rsidRDefault="000D0F4D" w:rsidP="0053250C">
      <w:pPr>
        <w:snapToGrid w:val="0"/>
        <w:spacing w:after="0" w:line="240" w:lineRule="auto"/>
        <w:ind w:rightChars="-129" w:right="-284"/>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 xml:space="preserve">　　</w:t>
      </w:r>
      <w:r w:rsidR="0053250C" w:rsidRPr="0053250C">
        <w:rPr>
          <w:rFonts w:ascii="ＭＳ 明朝" w:eastAsia="ＭＳ 明朝" w:hAnsi="ＭＳ 明朝" w:cs="ＭＳ ゴシック" w:hint="eastAsia"/>
          <w:sz w:val="24"/>
          <w:szCs w:val="24"/>
        </w:rPr>
        <w:t xml:space="preserve">　</w:t>
      </w:r>
      <w:r w:rsidR="001361FC">
        <w:rPr>
          <w:rFonts w:ascii="ＭＳ 明朝" w:eastAsia="ＭＳ 明朝" w:hAnsi="ＭＳ 明朝" w:cs="ＭＳ ゴシック" w:hint="eastAsia"/>
          <w:sz w:val="24"/>
          <w:szCs w:val="24"/>
        </w:rPr>
        <w:t xml:space="preserve">　</w:t>
      </w:r>
      <w:r w:rsidRPr="0053250C">
        <w:rPr>
          <w:rFonts w:ascii="ＭＳ 明朝" w:eastAsia="ＭＳ 明朝" w:hAnsi="ＭＳ 明朝" w:cs="ＭＳ ゴシック" w:hint="eastAsia"/>
          <w:sz w:val="24"/>
          <w:szCs w:val="24"/>
        </w:rPr>
        <w:t>感染症危機は市民の生命及び健康や、生活及び</w:t>
      </w:r>
      <w:r w:rsidR="00BD6625">
        <w:rPr>
          <w:rFonts w:ascii="ＭＳ 明朝" w:eastAsia="ＭＳ 明朝" w:hAnsi="ＭＳ 明朝" w:cs="ＭＳ ゴシック" w:hint="eastAsia"/>
          <w:sz w:val="24"/>
          <w:szCs w:val="24"/>
        </w:rPr>
        <w:t>社会</w:t>
      </w:r>
      <w:r w:rsidRPr="0053250C">
        <w:rPr>
          <w:rFonts w:ascii="ＭＳ 明朝" w:eastAsia="ＭＳ 明朝" w:hAnsi="ＭＳ 明朝" w:cs="ＭＳ ゴシック" w:hint="eastAsia"/>
          <w:sz w:val="24"/>
          <w:szCs w:val="24"/>
        </w:rPr>
        <w:t>経済に大きな影響を及</w:t>
      </w:r>
    </w:p>
    <w:p w14:paraId="4774A292" w14:textId="77777777" w:rsidR="001361FC" w:rsidRDefault="001361FC" w:rsidP="001361FC">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0D0F4D" w:rsidRPr="0053250C">
        <w:rPr>
          <w:rFonts w:ascii="ＭＳ 明朝" w:eastAsia="ＭＳ 明朝" w:hAnsi="ＭＳ 明朝" w:cs="ＭＳ ゴシック" w:hint="eastAsia"/>
          <w:sz w:val="24"/>
          <w:szCs w:val="24"/>
        </w:rPr>
        <w:t>ぼすことから、</w:t>
      </w:r>
      <w:r w:rsidR="007004B7" w:rsidRPr="0053250C">
        <w:rPr>
          <w:rFonts w:ascii="ＭＳ 明朝" w:eastAsia="ＭＳ 明朝" w:hAnsi="ＭＳ 明朝" w:cs="ＭＳ ゴシック" w:hint="eastAsia"/>
          <w:sz w:val="24"/>
          <w:szCs w:val="24"/>
        </w:rPr>
        <w:t>国、県、医療機関や近隣市町村等多様な主体と相互に連携を</w:t>
      </w:r>
    </w:p>
    <w:p w14:paraId="6EBC9842" w14:textId="77777777" w:rsidR="00AC64DA" w:rsidRDefault="00AC64DA" w:rsidP="001361FC">
      <w:pPr>
        <w:snapToGrid w:val="0"/>
        <w:spacing w:after="0" w:line="240" w:lineRule="auto"/>
        <w:ind w:rightChars="-129" w:right="-284" w:firstLineChars="300" w:firstLine="720"/>
        <w:rPr>
          <w:rFonts w:ascii="ＭＳ 明朝" w:eastAsia="ＭＳ 明朝" w:hAnsi="ＭＳ 明朝" w:cs="ＭＳ ゴシック"/>
          <w:sz w:val="24"/>
          <w:szCs w:val="24"/>
        </w:rPr>
      </w:pPr>
    </w:p>
    <w:p w14:paraId="608DA3DD" w14:textId="542A051A" w:rsidR="000D0F4D" w:rsidRPr="0053250C" w:rsidRDefault="007004B7"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lastRenderedPageBreak/>
        <w:t>図りながら、</w:t>
      </w:r>
      <w:r w:rsidR="000D0F4D" w:rsidRPr="0053250C">
        <w:rPr>
          <w:rFonts w:ascii="ＭＳ 明朝" w:eastAsia="ＭＳ 明朝" w:hAnsi="ＭＳ 明朝" w:cs="ＭＳ ゴシック" w:hint="eastAsia"/>
          <w:sz w:val="24"/>
          <w:szCs w:val="24"/>
        </w:rPr>
        <w:t>市の危機管理</w:t>
      </w:r>
      <w:r w:rsidRPr="0053250C">
        <w:rPr>
          <w:rFonts w:ascii="ＭＳ 明朝" w:eastAsia="ＭＳ 明朝" w:hAnsi="ＭＳ 明朝" w:cs="ＭＳ ゴシック" w:hint="eastAsia"/>
          <w:sz w:val="24"/>
          <w:szCs w:val="24"/>
        </w:rPr>
        <w:t>の問題として取り組む必要がある。</w:t>
      </w:r>
    </w:p>
    <w:p w14:paraId="34D4338C" w14:textId="77777777" w:rsidR="001361FC" w:rsidRDefault="007004B7"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 xml:space="preserve">　</w:t>
      </w:r>
      <w:r w:rsidR="0053250C">
        <w:rPr>
          <w:rFonts w:ascii="ＭＳ 明朝" w:eastAsia="ＭＳ 明朝" w:hAnsi="ＭＳ 明朝" w:cs="ＭＳ ゴシック" w:hint="eastAsia"/>
          <w:sz w:val="24"/>
          <w:szCs w:val="24"/>
        </w:rPr>
        <w:t xml:space="preserve">　</w:t>
      </w:r>
      <w:r w:rsidR="001361FC">
        <w:rPr>
          <w:rFonts w:ascii="ＭＳ 明朝" w:eastAsia="ＭＳ 明朝" w:hAnsi="ＭＳ 明朝" w:cs="ＭＳ ゴシック" w:hint="eastAsia"/>
          <w:sz w:val="24"/>
          <w:szCs w:val="24"/>
        </w:rPr>
        <w:t xml:space="preserve">　</w:t>
      </w:r>
      <w:r w:rsidRPr="0053250C">
        <w:rPr>
          <w:rFonts w:ascii="ＭＳ 明朝" w:eastAsia="ＭＳ 明朝" w:hAnsi="ＭＳ 明朝" w:cs="ＭＳ ゴシック" w:hint="eastAsia"/>
          <w:sz w:val="24"/>
          <w:szCs w:val="24"/>
        </w:rPr>
        <w:t>そのため、新型インフルエンザ等の発生前から、関係部局や関係機関の役</w:t>
      </w:r>
    </w:p>
    <w:p w14:paraId="4BCA48AB" w14:textId="77777777" w:rsidR="001361FC" w:rsidRDefault="001361FC" w:rsidP="001361FC">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7004B7" w:rsidRPr="0053250C">
        <w:rPr>
          <w:rFonts w:ascii="ＭＳ 明朝" w:eastAsia="ＭＳ 明朝" w:hAnsi="ＭＳ 明朝" w:cs="ＭＳ ゴシック" w:hint="eastAsia"/>
          <w:sz w:val="24"/>
          <w:szCs w:val="24"/>
        </w:rPr>
        <w:t>割を整理するとともに、有事の際に機能する指揮命令系統等の構築等に係る</w:t>
      </w:r>
    </w:p>
    <w:p w14:paraId="2A52948D" w14:textId="77777777" w:rsidR="001361FC" w:rsidRDefault="007004B7"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整理を行い、関係機関間においては緊密な連携を維持するとともに、平時の</w:t>
      </w:r>
    </w:p>
    <w:p w14:paraId="3D19A330" w14:textId="77777777" w:rsidR="007004B7" w:rsidRPr="0053250C" w:rsidRDefault="007004B7"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訓練等を通じて対応能力を高める必要がある。</w:t>
      </w:r>
    </w:p>
    <w:p w14:paraId="1B964A99" w14:textId="77777777" w:rsidR="007004B7" w:rsidRDefault="007004B7" w:rsidP="004269CE">
      <w:pPr>
        <w:snapToGrid w:val="0"/>
        <w:spacing w:after="0" w:line="240" w:lineRule="auto"/>
        <w:ind w:rightChars="-129" w:right="-284"/>
        <w:rPr>
          <w:rFonts w:ascii="ＭＳ ゴシック" w:eastAsia="ＭＳ ゴシック" w:hAnsi="ＭＳ ゴシック" w:cs="ＭＳ ゴシック"/>
          <w:sz w:val="24"/>
          <w:szCs w:val="24"/>
        </w:rPr>
      </w:pPr>
    </w:p>
    <w:p w14:paraId="6FB8811B" w14:textId="56BE80BD" w:rsidR="007004B7" w:rsidRDefault="007004B7" w:rsidP="001361F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（２）情報提供・共有</w:t>
      </w:r>
      <w:r w:rsidR="00FC23DF">
        <w:rPr>
          <w:rFonts w:ascii="ＭＳ ゴシック" w:eastAsia="ＭＳ ゴシック" w:hAnsi="ＭＳ ゴシック" w:cs="ＭＳ ゴシック" w:hint="eastAsia"/>
          <w:sz w:val="24"/>
          <w:szCs w:val="24"/>
        </w:rPr>
        <w:t>、</w:t>
      </w:r>
      <w:r>
        <w:rPr>
          <w:rFonts w:ascii="ＭＳ ゴシック" w:eastAsia="ＭＳ ゴシック" w:hAnsi="ＭＳ ゴシック" w:cs="ＭＳ ゴシック" w:hint="eastAsia"/>
          <w:sz w:val="24"/>
          <w:szCs w:val="24"/>
        </w:rPr>
        <w:t>リスクコミュニケーション</w:t>
      </w:r>
    </w:p>
    <w:p w14:paraId="143DEB7D" w14:textId="77777777" w:rsidR="0053250C" w:rsidRDefault="00260763" w:rsidP="0053250C">
      <w:pPr>
        <w:snapToGrid w:val="0"/>
        <w:spacing w:after="0" w:line="240" w:lineRule="auto"/>
        <w:ind w:rightChars="-129" w:right="-284"/>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 xml:space="preserve">　　</w:t>
      </w:r>
      <w:r w:rsidR="0053250C" w:rsidRPr="0053250C">
        <w:rPr>
          <w:rFonts w:ascii="ＭＳ 明朝" w:eastAsia="ＭＳ 明朝" w:hAnsi="ＭＳ 明朝" w:cs="ＭＳ ゴシック" w:hint="eastAsia"/>
          <w:sz w:val="24"/>
          <w:szCs w:val="24"/>
        </w:rPr>
        <w:t xml:space="preserve">　</w:t>
      </w:r>
      <w:r w:rsidR="001361FC">
        <w:rPr>
          <w:rFonts w:ascii="ＭＳ 明朝" w:eastAsia="ＭＳ 明朝" w:hAnsi="ＭＳ 明朝" w:cs="ＭＳ ゴシック" w:hint="eastAsia"/>
          <w:sz w:val="24"/>
          <w:szCs w:val="24"/>
        </w:rPr>
        <w:t xml:space="preserve">　</w:t>
      </w:r>
      <w:r w:rsidRPr="0053250C">
        <w:rPr>
          <w:rFonts w:ascii="ＭＳ 明朝" w:eastAsia="ＭＳ 明朝" w:hAnsi="ＭＳ 明朝" w:cs="ＭＳ ゴシック" w:hint="eastAsia"/>
          <w:sz w:val="24"/>
          <w:szCs w:val="24"/>
        </w:rPr>
        <w:t>感染症危機においては、様々な情報が錯綜しやすく、不安とともに、偏見・</w:t>
      </w:r>
    </w:p>
    <w:p w14:paraId="267FC57F" w14:textId="77777777" w:rsidR="001361FC" w:rsidRDefault="00260763"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差別等が起こったり、偽・誤情報が流布するおそれがある。こうした中、表</w:t>
      </w:r>
    </w:p>
    <w:p w14:paraId="0EC85DA0" w14:textId="77777777" w:rsidR="001361FC" w:rsidRDefault="00260763"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現の自由に十分配慮しつつ、各種対策を効果的に行う必要があり、その時点</w:t>
      </w:r>
    </w:p>
    <w:p w14:paraId="37BC775A" w14:textId="77777777" w:rsidR="001361FC" w:rsidRDefault="00260763"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で把握されている科学的根拠等に基づいた正確な情報を迅速に提供するとと</w:t>
      </w:r>
    </w:p>
    <w:p w14:paraId="51A8589B" w14:textId="77777777" w:rsidR="00FF3413" w:rsidRDefault="00260763"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もに、可能な限り</w:t>
      </w:r>
      <w:r w:rsidR="005A540C" w:rsidRPr="0053250C">
        <w:rPr>
          <w:rFonts w:ascii="ＭＳ 明朝" w:eastAsia="ＭＳ 明朝" w:hAnsi="ＭＳ 明朝" w:cs="ＭＳ ゴシック" w:hint="eastAsia"/>
          <w:sz w:val="24"/>
          <w:szCs w:val="24"/>
        </w:rPr>
        <w:t>双方向のコミュニケーションを行い、</w:t>
      </w:r>
      <w:r w:rsidR="00FF3413">
        <w:rPr>
          <w:rFonts w:ascii="ＭＳ 明朝" w:eastAsia="ＭＳ 明朝" w:hAnsi="ＭＳ 明朝" w:cs="ＭＳ ゴシック" w:hint="eastAsia"/>
          <w:sz w:val="24"/>
          <w:szCs w:val="24"/>
        </w:rPr>
        <w:t>市民、</w:t>
      </w:r>
      <w:r w:rsidR="005A540C" w:rsidRPr="0053250C">
        <w:rPr>
          <w:rFonts w:ascii="ＭＳ 明朝" w:eastAsia="ＭＳ 明朝" w:hAnsi="ＭＳ 明朝" w:cs="ＭＳ ゴシック" w:hint="eastAsia"/>
          <w:sz w:val="24"/>
          <w:szCs w:val="24"/>
        </w:rPr>
        <w:t>県、医療機関、</w:t>
      </w:r>
    </w:p>
    <w:p w14:paraId="0E12146E" w14:textId="77777777" w:rsidR="00FF3413" w:rsidRDefault="005A540C"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事業者等とのリスク情報とその見方等を通じて、市民が適切に判断・行動で</w:t>
      </w:r>
    </w:p>
    <w:p w14:paraId="436CFEA3" w14:textId="66A68172" w:rsidR="00260763" w:rsidRPr="0053250C" w:rsidRDefault="005A540C"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きるようにすることが重要である。</w:t>
      </w:r>
    </w:p>
    <w:p w14:paraId="4771821D" w14:textId="77777777" w:rsidR="001361FC" w:rsidRDefault="005A540C"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 xml:space="preserve">　</w:t>
      </w:r>
      <w:r w:rsidR="0053250C">
        <w:rPr>
          <w:rFonts w:ascii="ＭＳ 明朝" w:eastAsia="ＭＳ 明朝" w:hAnsi="ＭＳ 明朝" w:cs="ＭＳ ゴシック" w:hint="eastAsia"/>
          <w:sz w:val="24"/>
          <w:szCs w:val="24"/>
        </w:rPr>
        <w:t xml:space="preserve">　</w:t>
      </w:r>
      <w:r w:rsidR="001361FC">
        <w:rPr>
          <w:rFonts w:ascii="ＭＳ 明朝" w:eastAsia="ＭＳ 明朝" w:hAnsi="ＭＳ 明朝" w:cs="ＭＳ ゴシック" w:hint="eastAsia"/>
          <w:sz w:val="24"/>
          <w:szCs w:val="24"/>
        </w:rPr>
        <w:t xml:space="preserve">　</w:t>
      </w:r>
      <w:r w:rsidRPr="0053250C">
        <w:rPr>
          <w:rFonts w:ascii="ＭＳ 明朝" w:eastAsia="ＭＳ 明朝" w:hAnsi="ＭＳ 明朝" w:cs="ＭＳ ゴシック" w:hint="eastAsia"/>
          <w:sz w:val="24"/>
          <w:szCs w:val="24"/>
        </w:rPr>
        <w:t>市は、平時から市民の感染症に対する意識を把握し、感染症危機に対する</w:t>
      </w:r>
    </w:p>
    <w:p w14:paraId="689976A3" w14:textId="77777777" w:rsidR="001361FC" w:rsidRDefault="001361FC" w:rsidP="001361FC">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5A540C" w:rsidRPr="0053250C">
        <w:rPr>
          <w:rFonts w:ascii="ＭＳ 明朝" w:eastAsia="ＭＳ 明朝" w:hAnsi="ＭＳ 明朝" w:cs="ＭＳ ゴシック" w:hint="eastAsia"/>
          <w:sz w:val="24"/>
          <w:szCs w:val="24"/>
        </w:rPr>
        <w:t>理解を深めるとともに、想定される事態に備え、リスクコミュニケーション</w:t>
      </w:r>
    </w:p>
    <w:p w14:paraId="62693ED4" w14:textId="77777777" w:rsidR="0053250C" w:rsidRDefault="005A540C"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の在り方を整理し、体制整備や取組を進める必要がある。</w:t>
      </w:r>
    </w:p>
    <w:p w14:paraId="7A9C2F44" w14:textId="77777777" w:rsidR="001361FC" w:rsidRPr="0098325B" w:rsidRDefault="0053250C" w:rsidP="001361FC">
      <w:pPr>
        <w:snapToGrid w:val="0"/>
        <w:spacing w:after="0" w:line="240" w:lineRule="auto"/>
        <w:ind w:right="-1" w:firstLineChars="400" w:firstLine="960"/>
        <w:rPr>
          <w:rFonts w:ascii="ＭＳ 明朝" w:eastAsia="ＭＳ 明朝" w:hAnsi="ＭＳ 明朝" w:cs="ＭＳ ゴシック"/>
          <w:color w:val="000000" w:themeColor="text1"/>
          <w:sz w:val="24"/>
        </w:rPr>
      </w:pPr>
      <w:r w:rsidRPr="0098325B">
        <w:rPr>
          <w:rFonts w:ascii="ＭＳ 明朝" w:eastAsia="ＭＳ 明朝" w:hAnsi="ＭＳ 明朝" w:cs="ＭＳ ゴシック" w:hint="eastAsia"/>
          <w:sz w:val="24"/>
          <w:szCs w:val="24"/>
        </w:rPr>
        <w:t>また、</w:t>
      </w:r>
      <w:r w:rsidRPr="0098325B">
        <w:rPr>
          <w:rFonts w:ascii="ＭＳ 明朝" w:eastAsia="ＭＳ 明朝" w:hAnsi="ＭＳ 明朝" w:cs="ＭＳ ゴシック" w:hint="eastAsia"/>
          <w:color w:val="000000" w:themeColor="text1"/>
          <w:sz w:val="24"/>
        </w:rPr>
        <w:t>高齢者、子ども、日本語能力が十分でない外国人、視覚や聴覚等が</w:t>
      </w:r>
    </w:p>
    <w:p w14:paraId="54CE4541" w14:textId="77777777" w:rsidR="001361FC" w:rsidRPr="0098325B" w:rsidRDefault="001361FC" w:rsidP="001361FC">
      <w:pPr>
        <w:snapToGrid w:val="0"/>
        <w:spacing w:after="0" w:line="240" w:lineRule="auto"/>
        <w:ind w:right="-1"/>
        <w:rPr>
          <w:rFonts w:ascii="ＭＳ 明朝" w:eastAsia="ＭＳ 明朝" w:hAnsi="ＭＳ 明朝" w:cs="ＭＳ ゴシック"/>
          <w:color w:val="000000" w:themeColor="text1"/>
          <w:sz w:val="24"/>
        </w:rPr>
      </w:pPr>
      <w:r w:rsidRPr="0098325B">
        <w:rPr>
          <w:rFonts w:ascii="ＭＳ 明朝" w:eastAsia="ＭＳ 明朝" w:hAnsi="ＭＳ 明朝" w:cs="ＭＳ ゴシック" w:hint="eastAsia"/>
          <w:color w:val="000000" w:themeColor="text1"/>
          <w:sz w:val="24"/>
        </w:rPr>
        <w:t xml:space="preserve">　　　</w:t>
      </w:r>
      <w:r w:rsidR="0053250C" w:rsidRPr="0098325B">
        <w:rPr>
          <w:rFonts w:ascii="ＭＳ 明朝" w:eastAsia="ＭＳ 明朝" w:hAnsi="ＭＳ 明朝" w:cs="ＭＳ ゴシック" w:hint="eastAsia"/>
          <w:color w:val="000000" w:themeColor="text1"/>
          <w:sz w:val="24"/>
        </w:rPr>
        <w:t>不自由な方等の情報共有に当たって配慮が必要な市民に対しても、適切に情</w:t>
      </w:r>
    </w:p>
    <w:p w14:paraId="0843AAB4" w14:textId="77777777" w:rsidR="0053250C" w:rsidRPr="0098325B" w:rsidRDefault="0053250C" w:rsidP="001361FC">
      <w:pPr>
        <w:snapToGrid w:val="0"/>
        <w:spacing w:after="0" w:line="240" w:lineRule="auto"/>
        <w:ind w:right="-1" w:firstLineChars="300" w:firstLine="720"/>
        <w:rPr>
          <w:rFonts w:ascii="ＭＳ 明朝" w:eastAsia="ＭＳ 明朝" w:hAnsi="ＭＳ 明朝" w:cs="ＭＳ ゴシック"/>
          <w:color w:val="000000" w:themeColor="text1"/>
          <w:sz w:val="24"/>
        </w:rPr>
      </w:pPr>
      <w:r w:rsidRPr="0098325B">
        <w:rPr>
          <w:rFonts w:ascii="ＭＳ 明朝" w:eastAsia="ＭＳ 明朝" w:hAnsi="ＭＳ 明朝" w:cs="ＭＳ ゴシック" w:hint="eastAsia"/>
          <w:color w:val="000000" w:themeColor="text1"/>
          <w:sz w:val="24"/>
        </w:rPr>
        <w:t>報共有ができるよう、感染症情報の共有においても配慮する。</w:t>
      </w:r>
    </w:p>
    <w:p w14:paraId="26F877EF" w14:textId="77777777" w:rsidR="005A540C" w:rsidRDefault="005A540C" w:rsidP="004269CE">
      <w:pPr>
        <w:snapToGrid w:val="0"/>
        <w:spacing w:after="0" w:line="240" w:lineRule="auto"/>
        <w:ind w:rightChars="-129" w:right="-284" w:firstLineChars="100" w:firstLine="240"/>
        <w:rPr>
          <w:rFonts w:ascii="ＭＳ ゴシック" w:eastAsia="ＭＳ ゴシック" w:hAnsi="ＭＳ ゴシック" w:cs="ＭＳ ゴシック"/>
          <w:sz w:val="24"/>
          <w:szCs w:val="24"/>
        </w:rPr>
      </w:pPr>
    </w:p>
    <w:p w14:paraId="251DDCAC" w14:textId="77777777" w:rsidR="007004B7" w:rsidRDefault="005A540C" w:rsidP="001361FC">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（３）</w:t>
      </w:r>
      <w:r w:rsidR="007004B7">
        <w:rPr>
          <w:rFonts w:ascii="ＭＳ ゴシック" w:eastAsia="ＭＳ ゴシック" w:hAnsi="ＭＳ ゴシック" w:cs="ＭＳ ゴシック" w:hint="eastAsia"/>
          <w:sz w:val="24"/>
          <w:szCs w:val="24"/>
        </w:rPr>
        <w:t>まん延防止</w:t>
      </w:r>
    </w:p>
    <w:p w14:paraId="05A78BF4" w14:textId="77777777" w:rsidR="001361FC" w:rsidRDefault="00D13071"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 xml:space="preserve">　</w:t>
      </w:r>
      <w:r w:rsidR="0053250C" w:rsidRPr="0053250C">
        <w:rPr>
          <w:rFonts w:ascii="ＭＳ 明朝" w:eastAsia="ＭＳ 明朝" w:hAnsi="ＭＳ 明朝" w:cs="ＭＳ ゴシック" w:hint="eastAsia"/>
          <w:sz w:val="24"/>
          <w:szCs w:val="24"/>
        </w:rPr>
        <w:t xml:space="preserve">　</w:t>
      </w:r>
      <w:r w:rsidR="001361FC">
        <w:rPr>
          <w:rFonts w:ascii="ＭＳ 明朝" w:eastAsia="ＭＳ 明朝" w:hAnsi="ＭＳ 明朝" w:cs="ＭＳ ゴシック" w:hint="eastAsia"/>
          <w:sz w:val="24"/>
          <w:szCs w:val="24"/>
        </w:rPr>
        <w:t xml:space="preserve">　</w:t>
      </w:r>
      <w:r w:rsidR="005A540C" w:rsidRPr="0053250C">
        <w:rPr>
          <w:rFonts w:ascii="ＭＳ 明朝" w:eastAsia="ＭＳ 明朝" w:hAnsi="ＭＳ 明朝" w:cs="ＭＳ ゴシック" w:hint="eastAsia"/>
          <w:sz w:val="24"/>
          <w:szCs w:val="24"/>
        </w:rPr>
        <w:t>新型インフルエンザ等の感染拡大を可能な限り抑制し、健康被害を最小限</w:t>
      </w:r>
    </w:p>
    <w:p w14:paraId="07B0BE79" w14:textId="5B0188D5" w:rsidR="001361FC" w:rsidRDefault="001361FC" w:rsidP="001361FC">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5A540C" w:rsidRPr="0053250C">
        <w:rPr>
          <w:rFonts w:ascii="ＭＳ 明朝" w:eastAsia="ＭＳ 明朝" w:hAnsi="ＭＳ 明朝" w:cs="ＭＳ ゴシック" w:hint="eastAsia"/>
          <w:sz w:val="24"/>
          <w:szCs w:val="24"/>
        </w:rPr>
        <w:t>にとどめるとともに、市民生活及び</w:t>
      </w:r>
      <w:r w:rsidR="00FC23DF">
        <w:rPr>
          <w:rFonts w:ascii="ＭＳ 明朝" w:eastAsia="ＭＳ 明朝" w:hAnsi="ＭＳ 明朝" w:cs="ＭＳ ゴシック" w:hint="eastAsia"/>
          <w:sz w:val="24"/>
          <w:szCs w:val="24"/>
        </w:rPr>
        <w:t>社会</w:t>
      </w:r>
      <w:r w:rsidR="005A540C" w:rsidRPr="0053250C">
        <w:rPr>
          <w:rFonts w:ascii="ＭＳ 明朝" w:eastAsia="ＭＳ 明朝" w:hAnsi="ＭＳ 明朝" w:cs="ＭＳ ゴシック" w:hint="eastAsia"/>
          <w:sz w:val="24"/>
          <w:szCs w:val="24"/>
        </w:rPr>
        <w:t>経済活動への影響を最小化すること</w:t>
      </w:r>
    </w:p>
    <w:p w14:paraId="2287EF97" w14:textId="77777777" w:rsidR="001361FC" w:rsidRDefault="005A540C"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を目的とする。適切な医療の提供等とあわせて、必要に応じてまん延防止対</w:t>
      </w:r>
    </w:p>
    <w:p w14:paraId="53FF4035" w14:textId="77777777" w:rsidR="00D13071" w:rsidRPr="0053250C" w:rsidRDefault="005A540C"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策を</w:t>
      </w:r>
      <w:r w:rsidR="00C664DA" w:rsidRPr="0053250C">
        <w:rPr>
          <w:rFonts w:ascii="ＭＳ 明朝" w:eastAsia="ＭＳ 明朝" w:hAnsi="ＭＳ 明朝" w:cs="ＭＳ ゴシック" w:hint="eastAsia"/>
          <w:sz w:val="24"/>
          <w:szCs w:val="24"/>
        </w:rPr>
        <w:t>講じることで、感染拡大のスピードやピークを抑制し、治療を要する患</w:t>
      </w:r>
    </w:p>
    <w:p w14:paraId="024F0E9E" w14:textId="77777777" w:rsidR="001361FC" w:rsidRDefault="00C664DA"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者数を医療提供体制が対応可能な範囲内に収められるようにつなげることが</w:t>
      </w:r>
    </w:p>
    <w:p w14:paraId="2DF08350" w14:textId="77777777" w:rsidR="001361FC" w:rsidRDefault="00C664DA"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重要である。特に有効な治療薬がない場合や、予防接種が実施されるまでの</w:t>
      </w:r>
    </w:p>
    <w:p w14:paraId="7EEA6B94" w14:textId="77777777" w:rsidR="005A540C" w:rsidRPr="0053250C" w:rsidRDefault="00C664DA"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間は、まん延防止対策は重要な施策である。</w:t>
      </w:r>
    </w:p>
    <w:p w14:paraId="022E039B" w14:textId="77777777" w:rsidR="0053250C" w:rsidRDefault="00D13071" w:rsidP="001361FC">
      <w:pPr>
        <w:snapToGrid w:val="0"/>
        <w:spacing w:after="0" w:line="240" w:lineRule="auto"/>
        <w:ind w:rightChars="-129" w:right="-284" w:firstLineChars="400" w:firstLine="96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一方、特措法第５条において、国民の自由と権利に制限が加えられる場合、</w:t>
      </w:r>
    </w:p>
    <w:p w14:paraId="3A4D0815" w14:textId="77777777" w:rsidR="001361FC" w:rsidRDefault="00D13071"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その制限は新型インフルエンザ等対策を実施するため必要最小限のものとす</w:t>
      </w:r>
    </w:p>
    <w:p w14:paraId="383BDF01" w14:textId="77777777" w:rsidR="001361FC" w:rsidRDefault="00D13071" w:rsidP="001361FC">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るとされていることや、まん延防止対策が社会経済活動に大きな影響を与え</w:t>
      </w:r>
    </w:p>
    <w:p w14:paraId="520F2F68" w14:textId="77777777" w:rsidR="007C1393" w:rsidRDefault="00D13071" w:rsidP="001361FC">
      <w:pPr>
        <w:snapToGrid w:val="0"/>
        <w:spacing w:after="0" w:line="240" w:lineRule="auto"/>
        <w:ind w:rightChars="-129" w:right="-284" w:firstLineChars="300" w:firstLine="720"/>
        <w:rPr>
          <w:rFonts w:ascii="ＭＳ 明朝" w:eastAsia="ＭＳ 明朝" w:hAnsi="ＭＳ 明朝" w:cs="ＭＳ ゴシック"/>
          <w:color w:val="000000" w:themeColor="text1"/>
          <w:sz w:val="24"/>
          <w:szCs w:val="24"/>
        </w:rPr>
      </w:pPr>
      <w:r w:rsidRPr="0053250C">
        <w:rPr>
          <w:rFonts w:ascii="ＭＳ 明朝" w:eastAsia="ＭＳ 明朝" w:hAnsi="ＭＳ 明朝" w:cs="ＭＳ ゴシック" w:hint="eastAsia"/>
          <w:sz w:val="24"/>
          <w:szCs w:val="24"/>
        </w:rPr>
        <w:t>る面があることを踏まえ、</w:t>
      </w:r>
      <w:r w:rsidRPr="007C1393">
        <w:rPr>
          <w:rFonts w:ascii="ＭＳ 明朝" w:eastAsia="ＭＳ 明朝" w:hAnsi="ＭＳ 明朝" w:cs="ＭＳ ゴシック" w:hint="eastAsia"/>
          <w:color w:val="000000" w:themeColor="text1"/>
          <w:sz w:val="24"/>
          <w:szCs w:val="24"/>
        </w:rPr>
        <w:t>国</w:t>
      </w:r>
      <w:r w:rsidR="007C1393" w:rsidRPr="007C1393">
        <w:rPr>
          <w:rFonts w:ascii="ＭＳ 明朝" w:eastAsia="ＭＳ 明朝" w:hAnsi="ＭＳ 明朝" w:cs="ＭＳ ゴシック" w:hint="eastAsia"/>
          <w:color w:val="000000" w:themeColor="text1"/>
          <w:sz w:val="24"/>
          <w:szCs w:val="24"/>
        </w:rPr>
        <w:t>及び県</w:t>
      </w:r>
      <w:r w:rsidRPr="007C1393">
        <w:rPr>
          <w:rFonts w:ascii="ＭＳ 明朝" w:eastAsia="ＭＳ 明朝" w:hAnsi="ＭＳ 明朝" w:cs="ＭＳ ゴシック" w:hint="eastAsia"/>
          <w:color w:val="000000" w:themeColor="text1"/>
          <w:sz w:val="24"/>
          <w:szCs w:val="24"/>
        </w:rPr>
        <w:t>の方針を</w:t>
      </w:r>
      <w:r w:rsidR="007C1393" w:rsidRPr="007C1393">
        <w:rPr>
          <w:rFonts w:ascii="ＭＳ 明朝" w:eastAsia="ＭＳ 明朝" w:hAnsi="ＭＳ 明朝" w:cs="ＭＳ ゴシック" w:hint="eastAsia"/>
          <w:color w:val="000000" w:themeColor="text1"/>
          <w:sz w:val="24"/>
          <w:szCs w:val="24"/>
        </w:rPr>
        <w:t>踏まえ、</w:t>
      </w:r>
      <w:r w:rsidRPr="007C1393">
        <w:rPr>
          <w:rFonts w:ascii="ＭＳ 明朝" w:eastAsia="ＭＳ 明朝" w:hAnsi="ＭＳ 明朝" w:cs="ＭＳ ゴシック" w:hint="eastAsia"/>
          <w:color w:val="000000" w:themeColor="text1"/>
          <w:sz w:val="24"/>
          <w:szCs w:val="24"/>
        </w:rPr>
        <w:t>対策の効果と</w:t>
      </w:r>
      <w:r w:rsidR="007C1393">
        <w:rPr>
          <w:rFonts w:ascii="ＭＳ 明朝" w:eastAsia="ＭＳ 明朝" w:hAnsi="ＭＳ 明朝" w:cs="ＭＳ ゴシック" w:hint="eastAsia"/>
          <w:color w:val="000000" w:themeColor="text1"/>
          <w:sz w:val="24"/>
          <w:szCs w:val="24"/>
        </w:rPr>
        <w:t>社会経済</w:t>
      </w:r>
    </w:p>
    <w:p w14:paraId="5840EEE1" w14:textId="77777777" w:rsidR="007C1393" w:rsidRDefault="007C1393" w:rsidP="001361FC">
      <w:pPr>
        <w:snapToGrid w:val="0"/>
        <w:spacing w:after="0" w:line="240" w:lineRule="auto"/>
        <w:ind w:rightChars="-129" w:right="-284" w:firstLineChars="300" w:firstLine="720"/>
        <w:rPr>
          <w:rFonts w:ascii="ＭＳ 明朝" w:eastAsia="ＭＳ 明朝" w:hAnsi="ＭＳ 明朝" w:cs="ＭＳ ゴシック"/>
          <w:color w:val="000000" w:themeColor="text1"/>
          <w:sz w:val="24"/>
          <w:szCs w:val="24"/>
        </w:rPr>
      </w:pPr>
      <w:r>
        <w:rPr>
          <w:rFonts w:ascii="ＭＳ 明朝" w:eastAsia="ＭＳ 明朝" w:hAnsi="ＭＳ 明朝" w:cs="ＭＳ ゴシック" w:hint="eastAsia"/>
          <w:color w:val="000000" w:themeColor="text1"/>
          <w:sz w:val="24"/>
          <w:szCs w:val="24"/>
        </w:rPr>
        <w:t>活動への</w:t>
      </w:r>
      <w:r w:rsidR="00D13071" w:rsidRPr="007C1393">
        <w:rPr>
          <w:rFonts w:ascii="ＭＳ 明朝" w:eastAsia="ＭＳ 明朝" w:hAnsi="ＭＳ 明朝" w:cs="ＭＳ ゴシック" w:hint="eastAsia"/>
          <w:color w:val="000000" w:themeColor="text1"/>
          <w:sz w:val="24"/>
          <w:szCs w:val="24"/>
        </w:rPr>
        <w:t>影響を総合的に勘案し、病原性や感染性等に関する情報、ワクチン</w:t>
      </w:r>
    </w:p>
    <w:p w14:paraId="79975878" w14:textId="77777777" w:rsidR="00B80EE9" w:rsidRDefault="00D13071" w:rsidP="001361FC">
      <w:pPr>
        <w:snapToGrid w:val="0"/>
        <w:spacing w:after="0" w:line="240" w:lineRule="auto"/>
        <w:ind w:rightChars="-129" w:right="-284" w:firstLineChars="300" w:firstLine="720"/>
        <w:rPr>
          <w:rFonts w:ascii="ＭＳ 明朝" w:eastAsia="ＭＳ 明朝" w:hAnsi="ＭＳ 明朝" w:cs="ＭＳ ゴシック"/>
          <w:color w:val="000000" w:themeColor="text1"/>
          <w:sz w:val="24"/>
          <w:szCs w:val="24"/>
        </w:rPr>
      </w:pPr>
      <w:r w:rsidRPr="007C1393">
        <w:rPr>
          <w:rFonts w:ascii="ＭＳ 明朝" w:eastAsia="ＭＳ 明朝" w:hAnsi="ＭＳ 明朝" w:cs="ＭＳ ゴシック" w:hint="eastAsia"/>
          <w:color w:val="000000" w:themeColor="text1"/>
          <w:sz w:val="24"/>
          <w:szCs w:val="24"/>
        </w:rPr>
        <w:t>及び治療薬の開発</w:t>
      </w:r>
      <w:r w:rsidR="007C1393">
        <w:rPr>
          <w:rFonts w:ascii="ＭＳ 明朝" w:eastAsia="ＭＳ 明朝" w:hAnsi="ＭＳ 明朝" w:cs="ＭＳ ゴシック" w:hint="eastAsia"/>
          <w:color w:val="000000" w:themeColor="text1"/>
          <w:sz w:val="24"/>
          <w:szCs w:val="24"/>
        </w:rPr>
        <w:t>・</w:t>
      </w:r>
      <w:r w:rsidRPr="007C1393">
        <w:rPr>
          <w:rFonts w:ascii="ＭＳ 明朝" w:eastAsia="ＭＳ 明朝" w:hAnsi="ＭＳ 明朝" w:cs="ＭＳ ゴシック" w:hint="eastAsia"/>
          <w:color w:val="000000" w:themeColor="text1"/>
          <w:sz w:val="24"/>
          <w:szCs w:val="24"/>
        </w:rPr>
        <w:t>普及状況の変化に応じて、実施</w:t>
      </w:r>
      <w:r w:rsidR="00B80EE9">
        <w:rPr>
          <w:rFonts w:ascii="ＭＳ 明朝" w:eastAsia="ＭＳ 明朝" w:hAnsi="ＭＳ 明朝" w:cs="ＭＳ ゴシック" w:hint="eastAsia"/>
          <w:color w:val="000000" w:themeColor="text1"/>
          <w:sz w:val="24"/>
          <w:szCs w:val="24"/>
        </w:rPr>
        <w:t>されて</w:t>
      </w:r>
      <w:r w:rsidRPr="007C1393">
        <w:rPr>
          <w:rFonts w:ascii="ＭＳ 明朝" w:eastAsia="ＭＳ 明朝" w:hAnsi="ＭＳ 明朝" w:cs="ＭＳ ゴシック" w:hint="eastAsia"/>
          <w:color w:val="000000" w:themeColor="text1"/>
          <w:sz w:val="24"/>
          <w:szCs w:val="24"/>
        </w:rPr>
        <w:t>いるまん延</w:t>
      </w:r>
      <w:r w:rsidRPr="00B80EE9">
        <w:rPr>
          <w:rFonts w:ascii="ＭＳ 明朝" w:eastAsia="ＭＳ 明朝" w:hAnsi="ＭＳ 明朝" w:cs="ＭＳ ゴシック" w:hint="eastAsia"/>
          <w:color w:val="000000" w:themeColor="text1"/>
          <w:sz w:val="24"/>
          <w:szCs w:val="24"/>
        </w:rPr>
        <w:t>防止対</w:t>
      </w:r>
    </w:p>
    <w:p w14:paraId="15E58D18" w14:textId="3E29DA52" w:rsidR="00D13071" w:rsidRPr="00B80EE9" w:rsidRDefault="00D13071" w:rsidP="001361FC">
      <w:pPr>
        <w:snapToGrid w:val="0"/>
        <w:spacing w:after="0" w:line="240" w:lineRule="auto"/>
        <w:ind w:rightChars="-129" w:right="-284" w:firstLineChars="300" w:firstLine="720"/>
        <w:rPr>
          <w:rFonts w:ascii="ＭＳ 明朝" w:eastAsia="ＭＳ 明朝" w:hAnsi="ＭＳ 明朝" w:cs="ＭＳ ゴシック"/>
          <w:color w:val="000000" w:themeColor="text1"/>
          <w:sz w:val="24"/>
          <w:szCs w:val="24"/>
        </w:rPr>
      </w:pPr>
      <w:r w:rsidRPr="00B80EE9">
        <w:rPr>
          <w:rFonts w:ascii="ＭＳ 明朝" w:eastAsia="ＭＳ 明朝" w:hAnsi="ＭＳ 明朝" w:cs="ＭＳ ゴシック" w:hint="eastAsia"/>
          <w:color w:val="000000" w:themeColor="text1"/>
          <w:sz w:val="24"/>
          <w:szCs w:val="24"/>
        </w:rPr>
        <w:t>策</w:t>
      </w:r>
      <w:r w:rsidR="007C1393" w:rsidRPr="00B80EE9">
        <w:rPr>
          <w:rFonts w:ascii="ＭＳ 明朝" w:eastAsia="ＭＳ 明朝" w:hAnsi="ＭＳ 明朝" w:cs="ＭＳ ゴシック" w:hint="eastAsia"/>
          <w:color w:val="000000" w:themeColor="text1"/>
          <w:sz w:val="24"/>
          <w:szCs w:val="24"/>
        </w:rPr>
        <w:t>が</w:t>
      </w:r>
      <w:r w:rsidR="00B80EE9" w:rsidRPr="00B80EE9">
        <w:rPr>
          <w:rFonts w:ascii="ＭＳ 明朝" w:eastAsia="ＭＳ 明朝" w:hAnsi="ＭＳ 明朝" w:cs="ＭＳ ゴシック" w:hint="eastAsia"/>
          <w:color w:val="000000" w:themeColor="text1"/>
          <w:sz w:val="24"/>
          <w:szCs w:val="24"/>
        </w:rPr>
        <w:t>適切に見直されるよう、市は必要な周知や対応を行う。</w:t>
      </w:r>
    </w:p>
    <w:p w14:paraId="226286FF" w14:textId="77777777" w:rsidR="0053250C" w:rsidRDefault="0053250C" w:rsidP="004269CE">
      <w:pPr>
        <w:snapToGrid w:val="0"/>
        <w:spacing w:after="0" w:line="240" w:lineRule="auto"/>
        <w:ind w:rightChars="-129" w:right="-284"/>
        <w:rPr>
          <w:rFonts w:ascii="ＭＳ ゴシック" w:eastAsia="ＭＳ ゴシック" w:hAnsi="ＭＳ ゴシック" w:cs="ＭＳ ゴシック"/>
          <w:sz w:val="24"/>
          <w:szCs w:val="24"/>
        </w:rPr>
      </w:pPr>
    </w:p>
    <w:p w14:paraId="38E19DBC" w14:textId="77777777" w:rsidR="007004B7" w:rsidRDefault="00D13071" w:rsidP="00802E1D">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（４）</w:t>
      </w:r>
      <w:r w:rsidR="007004B7">
        <w:rPr>
          <w:rFonts w:ascii="ＭＳ ゴシック" w:eastAsia="ＭＳ ゴシック" w:hAnsi="ＭＳ ゴシック" w:cs="ＭＳ ゴシック" w:hint="eastAsia"/>
          <w:sz w:val="24"/>
          <w:szCs w:val="24"/>
        </w:rPr>
        <w:t>ワクチン</w:t>
      </w:r>
    </w:p>
    <w:p w14:paraId="426CF882" w14:textId="77777777" w:rsidR="001361FC" w:rsidRDefault="00D13071" w:rsidP="0053250C">
      <w:pPr>
        <w:snapToGrid w:val="0"/>
        <w:spacing w:after="0" w:line="240" w:lineRule="auto"/>
        <w:ind w:rightChars="-129" w:right="-284"/>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 xml:space="preserve">　　</w:t>
      </w:r>
      <w:r w:rsidR="0053250C" w:rsidRPr="0053250C">
        <w:rPr>
          <w:rFonts w:ascii="ＭＳ 明朝" w:eastAsia="ＭＳ 明朝" w:hAnsi="ＭＳ 明朝" w:cs="ＭＳ ゴシック" w:hint="eastAsia"/>
          <w:sz w:val="24"/>
          <w:szCs w:val="24"/>
        </w:rPr>
        <w:t xml:space="preserve">　</w:t>
      </w:r>
      <w:r w:rsidR="001361FC">
        <w:rPr>
          <w:rFonts w:ascii="ＭＳ 明朝" w:eastAsia="ＭＳ 明朝" w:hAnsi="ＭＳ 明朝" w:cs="ＭＳ ゴシック" w:hint="eastAsia"/>
          <w:sz w:val="24"/>
          <w:szCs w:val="24"/>
        </w:rPr>
        <w:t xml:space="preserve">　</w:t>
      </w:r>
      <w:r w:rsidRPr="0053250C">
        <w:rPr>
          <w:rFonts w:ascii="ＭＳ 明朝" w:eastAsia="ＭＳ 明朝" w:hAnsi="ＭＳ 明朝" w:cs="ＭＳ ゴシック" w:hint="eastAsia"/>
          <w:sz w:val="24"/>
          <w:szCs w:val="24"/>
        </w:rPr>
        <w:t>ワクチンの接種により、個人の感染や発症、重症化を防ぐことで、</w:t>
      </w:r>
      <w:r w:rsidR="0064655C" w:rsidRPr="0053250C">
        <w:rPr>
          <w:rFonts w:ascii="ＭＳ 明朝" w:eastAsia="ＭＳ 明朝" w:hAnsi="ＭＳ 明朝" w:cs="ＭＳ ゴシック" w:hint="eastAsia"/>
          <w:sz w:val="24"/>
          <w:szCs w:val="24"/>
        </w:rPr>
        <w:t>市民の</w:t>
      </w:r>
    </w:p>
    <w:p w14:paraId="69866A71" w14:textId="77777777" w:rsidR="00106A20" w:rsidRDefault="001361FC" w:rsidP="001361FC">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64655C" w:rsidRPr="0053250C">
        <w:rPr>
          <w:rFonts w:ascii="ＭＳ 明朝" w:eastAsia="ＭＳ 明朝" w:hAnsi="ＭＳ 明朝" w:cs="ＭＳ ゴシック" w:hint="eastAsia"/>
          <w:sz w:val="24"/>
          <w:szCs w:val="24"/>
        </w:rPr>
        <w:t>健康を守るとともに、受診患者数を減少させ、入院患者数や重症者数を抑え、</w:t>
      </w:r>
    </w:p>
    <w:p w14:paraId="64AE5B5F" w14:textId="77777777" w:rsidR="00106A20" w:rsidRDefault="00106A20" w:rsidP="00106A20">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64655C" w:rsidRPr="0053250C">
        <w:rPr>
          <w:rFonts w:ascii="ＭＳ 明朝" w:eastAsia="ＭＳ 明朝" w:hAnsi="ＭＳ 明朝" w:cs="ＭＳ ゴシック" w:hint="eastAsia"/>
          <w:sz w:val="24"/>
          <w:szCs w:val="24"/>
        </w:rPr>
        <w:t>医療提供体制が対応可能な範囲内に収めることは、新型インフルエンザ等に</w:t>
      </w:r>
    </w:p>
    <w:p w14:paraId="0FF4420D" w14:textId="77777777" w:rsidR="00D13071" w:rsidRPr="0053250C" w:rsidRDefault="0064655C" w:rsidP="00106A20">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よる健康被害や社会経済活動への影響を最小限にとどめることにつながる。</w:t>
      </w:r>
    </w:p>
    <w:p w14:paraId="3963A416" w14:textId="77777777" w:rsidR="00AC64DA" w:rsidRDefault="0064655C"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 xml:space="preserve">　</w:t>
      </w:r>
      <w:r w:rsidR="0053250C" w:rsidRPr="0053250C">
        <w:rPr>
          <w:rFonts w:ascii="ＭＳ 明朝" w:eastAsia="ＭＳ 明朝" w:hAnsi="ＭＳ 明朝" w:cs="ＭＳ ゴシック" w:hint="eastAsia"/>
          <w:sz w:val="24"/>
          <w:szCs w:val="24"/>
        </w:rPr>
        <w:t xml:space="preserve">　</w:t>
      </w:r>
      <w:r w:rsidR="00106A20">
        <w:rPr>
          <w:rFonts w:ascii="ＭＳ 明朝" w:eastAsia="ＭＳ 明朝" w:hAnsi="ＭＳ 明朝" w:cs="ＭＳ ゴシック" w:hint="eastAsia"/>
          <w:sz w:val="24"/>
          <w:szCs w:val="24"/>
        </w:rPr>
        <w:t xml:space="preserve">　</w:t>
      </w:r>
    </w:p>
    <w:p w14:paraId="5272FF8E" w14:textId="77777777" w:rsidR="00AC64DA" w:rsidRDefault="00AC64DA" w:rsidP="004269CE">
      <w:pPr>
        <w:snapToGrid w:val="0"/>
        <w:spacing w:after="0" w:line="240" w:lineRule="auto"/>
        <w:ind w:rightChars="-129" w:right="-284" w:firstLineChars="100" w:firstLine="240"/>
        <w:rPr>
          <w:rFonts w:ascii="ＭＳ 明朝" w:eastAsia="ＭＳ 明朝" w:hAnsi="ＭＳ 明朝" w:cs="ＭＳ ゴシック"/>
          <w:sz w:val="24"/>
          <w:szCs w:val="24"/>
        </w:rPr>
      </w:pPr>
    </w:p>
    <w:p w14:paraId="2896ADD6" w14:textId="3E9AC48C" w:rsidR="00106A20" w:rsidRDefault="0064655C" w:rsidP="00AC64DA">
      <w:pPr>
        <w:snapToGrid w:val="0"/>
        <w:spacing w:after="0" w:line="240" w:lineRule="auto"/>
        <w:ind w:rightChars="-129" w:right="-284" w:firstLineChars="400" w:firstLine="96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lastRenderedPageBreak/>
        <w:t>そのため、市は、平時から医療機関や事業者、関係団体等と連携し、接種</w:t>
      </w:r>
    </w:p>
    <w:p w14:paraId="3797BEAA" w14:textId="77777777" w:rsidR="0064655C" w:rsidRPr="0053250C" w:rsidRDefault="00106A20" w:rsidP="00106A20">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64655C" w:rsidRPr="0053250C">
        <w:rPr>
          <w:rFonts w:ascii="ＭＳ 明朝" w:eastAsia="ＭＳ 明朝" w:hAnsi="ＭＳ 明朝" w:cs="ＭＳ ゴシック" w:hint="eastAsia"/>
          <w:sz w:val="24"/>
          <w:szCs w:val="24"/>
        </w:rPr>
        <w:t>の具体的な体制や実施方法について検討しておく必要がある。</w:t>
      </w:r>
    </w:p>
    <w:p w14:paraId="537A4404" w14:textId="77777777" w:rsidR="00106A20" w:rsidRDefault="0064655C" w:rsidP="004269CE">
      <w:pPr>
        <w:snapToGrid w:val="0"/>
        <w:spacing w:after="0" w:line="240" w:lineRule="auto"/>
        <w:ind w:rightChars="-129" w:right="-284" w:firstLineChars="100" w:firstLine="24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 xml:space="preserve">　</w:t>
      </w:r>
      <w:r w:rsidR="00106A20">
        <w:rPr>
          <w:rFonts w:ascii="ＭＳ 明朝" w:eastAsia="ＭＳ 明朝" w:hAnsi="ＭＳ 明朝" w:cs="ＭＳ ゴシック" w:hint="eastAsia"/>
          <w:sz w:val="24"/>
          <w:szCs w:val="24"/>
        </w:rPr>
        <w:t xml:space="preserve">　</w:t>
      </w:r>
      <w:r w:rsidR="0053250C" w:rsidRPr="0053250C">
        <w:rPr>
          <w:rFonts w:ascii="ＭＳ 明朝" w:eastAsia="ＭＳ 明朝" w:hAnsi="ＭＳ 明朝" w:cs="ＭＳ ゴシック" w:hint="eastAsia"/>
          <w:sz w:val="24"/>
          <w:szCs w:val="24"/>
        </w:rPr>
        <w:t xml:space="preserve">　</w:t>
      </w:r>
      <w:r w:rsidRPr="0053250C">
        <w:rPr>
          <w:rFonts w:ascii="ＭＳ 明朝" w:eastAsia="ＭＳ 明朝" w:hAnsi="ＭＳ 明朝" w:cs="ＭＳ ゴシック" w:hint="eastAsia"/>
          <w:sz w:val="24"/>
          <w:szCs w:val="24"/>
        </w:rPr>
        <w:t>新型インフルエンザ等の発生時には、国が確保し供給されるワクチンを活</w:t>
      </w:r>
    </w:p>
    <w:p w14:paraId="14903981" w14:textId="77777777" w:rsidR="00106A20" w:rsidRDefault="00106A20" w:rsidP="00106A20">
      <w:pPr>
        <w:snapToGrid w:val="0"/>
        <w:spacing w:after="0" w:line="240" w:lineRule="auto"/>
        <w:ind w:rightChars="-129" w:right="-284" w:firstLineChars="100" w:firstLine="240"/>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64655C" w:rsidRPr="0053250C">
        <w:rPr>
          <w:rFonts w:ascii="ＭＳ 明朝" w:eastAsia="ＭＳ 明朝" w:hAnsi="ＭＳ 明朝" w:cs="ＭＳ ゴシック" w:hint="eastAsia"/>
          <w:sz w:val="24"/>
          <w:szCs w:val="24"/>
        </w:rPr>
        <w:t>用し、接種にあたっては、事前の計画を踏まえつつ効率的な実施ができるよ</w:t>
      </w:r>
    </w:p>
    <w:p w14:paraId="7BFABA7D" w14:textId="77777777" w:rsidR="0064655C" w:rsidRPr="0053250C" w:rsidRDefault="0064655C" w:rsidP="00106A20">
      <w:pPr>
        <w:snapToGrid w:val="0"/>
        <w:spacing w:after="0" w:line="240" w:lineRule="auto"/>
        <w:ind w:rightChars="-129" w:right="-284" w:firstLineChars="300" w:firstLine="720"/>
        <w:rPr>
          <w:rFonts w:ascii="ＭＳ 明朝" w:eastAsia="ＭＳ 明朝" w:hAnsi="ＭＳ 明朝" w:cs="ＭＳ ゴシック"/>
          <w:sz w:val="24"/>
          <w:szCs w:val="24"/>
        </w:rPr>
      </w:pPr>
      <w:r w:rsidRPr="0053250C">
        <w:rPr>
          <w:rFonts w:ascii="ＭＳ 明朝" w:eastAsia="ＭＳ 明朝" w:hAnsi="ＭＳ 明朝" w:cs="ＭＳ ゴシック" w:hint="eastAsia"/>
          <w:sz w:val="24"/>
          <w:szCs w:val="24"/>
        </w:rPr>
        <w:t>う体制を整備する。</w:t>
      </w:r>
    </w:p>
    <w:p w14:paraId="5CD14931" w14:textId="77777777" w:rsidR="0064655C" w:rsidRDefault="0064655C" w:rsidP="004269CE">
      <w:pPr>
        <w:snapToGrid w:val="0"/>
        <w:spacing w:after="0" w:line="240" w:lineRule="auto"/>
        <w:ind w:rightChars="-129" w:right="-284"/>
        <w:rPr>
          <w:rFonts w:ascii="ＭＳ ゴシック" w:eastAsia="ＭＳ ゴシック" w:hAnsi="ＭＳ ゴシック" w:cs="ＭＳ ゴシック"/>
          <w:sz w:val="24"/>
          <w:szCs w:val="24"/>
        </w:rPr>
      </w:pPr>
    </w:p>
    <w:p w14:paraId="63F1B956" w14:textId="77777777" w:rsidR="007004B7" w:rsidRDefault="0064655C" w:rsidP="00106A20">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（５）</w:t>
      </w:r>
      <w:r w:rsidR="0053250C">
        <w:rPr>
          <w:rFonts w:ascii="ＭＳ ゴシック" w:eastAsia="ＭＳ ゴシック" w:hAnsi="ＭＳ ゴシック" w:cs="ＭＳ ゴシック" w:hint="eastAsia"/>
          <w:sz w:val="24"/>
          <w:szCs w:val="24"/>
        </w:rPr>
        <w:t>医療・</w:t>
      </w:r>
      <w:r w:rsidR="007004B7">
        <w:rPr>
          <w:rFonts w:ascii="ＭＳ ゴシック" w:eastAsia="ＭＳ ゴシック" w:hAnsi="ＭＳ ゴシック" w:cs="ＭＳ ゴシック" w:hint="eastAsia"/>
          <w:sz w:val="24"/>
          <w:szCs w:val="24"/>
        </w:rPr>
        <w:t>保健</w:t>
      </w:r>
    </w:p>
    <w:p w14:paraId="4B5FFE98" w14:textId="77777777" w:rsidR="00106A20" w:rsidRDefault="008D1852" w:rsidP="0053250C">
      <w:pPr>
        <w:snapToGrid w:val="0"/>
        <w:spacing w:after="0" w:line="240" w:lineRule="auto"/>
        <w:ind w:rightChars="-129" w:right="-284"/>
        <w:rPr>
          <w:rFonts w:ascii="ＭＳ 明朝" w:eastAsia="ＭＳ 明朝" w:hAnsi="ＭＳ 明朝" w:cs="ＭＳ ゴシック"/>
          <w:sz w:val="24"/>
          <w:szCs w:val="24"/>
        </w:rPr>
      </w:pPr>
      <w:r w:rsidRPr="00B715C5">
        <w:rPr>
          <w:rFonts w:ascii="ＭＳ 明朝" w:eastAsia="ＭＳ 明朝" w:hAnsi="ＭＳ 明朝" w:cs="ＭＳ ゴシック" w:hint="eastAsia"/>
          <w:sz w:val="24"/>
          <w:szCs w:val="24"/>
        </w:rPr>
        <w:t xml:space="preserve">　　</w:t>
      </w:r>
      <w:r w:rsidR="0053250C" w:rsidRPr="00B715C5">
        <w:rPr>
          <w:rFonts w:ascii="ＭＳ 明朝" w:eastAsia="ＭＳ 明朝" w:hAnsi="ＭＳ 明朝" w:cs="ＭＳ ゴシック" w:hint="eastAsia"/>
          <w:sz w:val="24"/>
          <w:szCs w:val="24"/>
        </w:rPr>
        <w:t xml:space="preserve">　</w:t>
      </w:r>
      <w:r w:rsidR="00106A20">
        <w:rPr>
          <w:rFonts w:ascii="ＭＳ 明朝" w:eastAsia="ＭＳ 明朝" w:hAnsi="ＭＳ 明朝" w:cs="ＭＳ ゴシック" w:hint="eastAsia"/>
          <w:sz w:val="24"/>
          <w:szCs w:val="24"/>
        </w:rPr>
        <w:t xml:space="preserve">　</w:t>
      </w:r>
      <w:r w:rsidRPr="00B715C5">
        <w:rPr>
          <w:rFonts w:ascii="ＭＳ 明朝" w:eastAsia="ＭＳ 明朝" w:hAnsi="ＭＳ 明朝" w:cs="ＭＳ ゴシック" w:hint="eastAsia"/>
          <w:sz w:val="24"/>
          <w:szCs w:val="24"/>
        </w:rPr>
        <w:t>新型インフルエンザ等の発生状況は地域によって異なるため、市内の感染</w:t>
      </w:r>
    </w:p>
    <w:p w14:paraId="3CB6EBB4" w14:textId="77777777" w:rsidR="00106A20" w:rsidRDefault="00106A20" w:rsidP="0053250C">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8D1852" w:rsidRPr="00B715C5">
        <w:rPr>
          <w:rFonts w:ascii="ＭＳ 明朝" w:eastAsia="ＭＳ 明朝" w:hAnsi="ＭＳ 明朝" w:cs="ＭＳ ゴシック" w:hint="eastAsia"/>
          <w:sz w:val="24"/>
          <w:szCs w:val="24"/>
        </w:rPr>
        <w:t>状況や医療提供体制の状況に応じた対策を実施し、市民の生命及び健康を保</w:t>
      </w:r>
    </w:p>
    <w:p w14:paraId="507D341A" w14:textId="77777777" w:rsidR="00106A20" w:rsidRDefault="008D1852" w:rsidP="00802E1D">
      <w:pPr>
        <w:snapToGrid w:val="0"/>
        <w:spacing w:after="0" w:line="240" w:lineRule="auto"/>
        <w:ind w:rightChars="-129" w:right="-284" w:firstLineChars="300" w:firstLine="720"/>
        <w:rPr>
          <w:rFonts w:ascii="ＭＳ 明朝" w:eastAsia="ＭＳ 明朝" w:hAnsi="ＭＳ 明朝" w:cs="ＭＳ ゴシック"/>
          <w:sz w:val="24"/>
          <w:szCs w:val="24"/>
        </w:rPr>
      </w:pPr>
      <w:r w:rsidRPr="00B715C5">
        <w:rPr>
          <w:rFonts w:ascii="ＭＳ 明朝" w:eastAsia="ＭＳ 明朝" w:hAnsi="ＭＳ 明朝" w:cs="ＭＳ ゴシック" w:hint="eastAsia"/>
          <w:sz w:val="24"/>
          <w:szCs w:val="24"/>
        </w:rPr>
        <w:t>護する必要がある。その際、市民等への情報提供・共有、リスクコミュニケ</w:t>
      </w:r>
    </w:p>
    <w:p w14:paraId="6E44AFDF" w14:textId="77777777" w:rsidR="0064655C" w:rsidRPr="00B715C5" w:rsidRDefault="008D1852" w:rsidP="00106A20">
      <w:pPr>
        <w:snapToGrid w:val="0"/>
        <w:spacing w:after="0" w:line="240" w:lineRule="auto"/>
        <w:ind w:rightChars="-129" w:right="-284" w:firstLineChars="300" w:firstLine="720"/>
        <w:rPr>
          <w:rFonts w:ascii="ＭＳ 明朝" w:eastAsia="ＭＳ 明朝" w:hAnsi="ＭＳ 明朝" w:cs="ＭＳ ゴシック"/>
          <w:sz w:val="24"/>
          <w:szCs w:val="24"/>
        </w:rPr>
      </w:pPr>
      <w:r w:rsidRPr="00B715C5">
        <w:rPr>
          <w:rFonts w:ascii="ＭＳ 明朝" w:eastAsia="ＭＳ 明朝" w:hAnsi="ＭＳ 明朝" w:cs="ＭＳ ゴシック" w:hint="eastAsia"/>
          <w:sz w:val="24"/>
          <w:szCs w:val="24"/>
        </w:rPr>
        <w:t>ーションを適切に行い、地域の理解や協力を得ることが重要である。</w:t>
      </w:r>
    </w:p>
    <w:p w14:paraId="5C1BE377" w14:textId="77777777" w:rsidR="008D1852" w:rsidRPr="00B715C5" w:rsidRDefault="008D1852" w:rsidP="004269CE">
      <w:pPr>
        <w:snapToGrid w:val="0"/>
        <w:spacing w:after="0" w:line="240" w:lineRule="auto"/>
        <w:ind w:rightChars="-129" w:right="-284"/>
        <w:rPr>
          <w:rFonts w:ascii="ＭＳ 明朝" w:eastAsia="ＭＳ 明朝" w:hAnsi="ＭＳ 明朝" w:cs="ＭＳ ゴシック"/>
          <w:sz w:val="24"/>
          <w:szCs w:val="24"/>
        </w:rPr>
      </w:pPr>
    </w:p>
    <w:p w14:paraId="34F223F9" w14:textId="77777777" w:rsidR="007004B7" w:rsidRDefault="004E71F5" w:rsidP="00106A20">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（６）</w:t>
      </w:r>
      <w:r w:rsidR="007004B7">
        <w:rPr>
          <w:rFonts w:ascii="ＭＳ ゴシック" w:eastAsia="ＭＳ ゴシック" w:hAnsi="ＭＳ ゴシック" w:cs="ＭＳ ゴシック" w:hint="eastAsia"/>
          <w:sz w:val="24"/>
          <w:szCs w:val="24"/>
        </w:rPr>
        <w:t>物資</w:t>
      </w:r>
    </w:p>
    <w:p w14:paraId="485AD5D5" w14:textId="77777777" w:rsidR="00106A20" w:rsidRDefault="004E71F5" w:rsidP="00802E1D">
      <w:pPr>
        <w:snapToGrid w:val="0"/>
        <w:spacing w:after="0" w:line="240" w:lineRule="auto"/>
        <w:ind w:rightChars="-129" w:right="-284"/>
        <w:rPr>
          <w:rFonts w:ascii="ＭＳ 明朝" w:eastAsia="ＭＳ 明朝" w:hAnsi="ＭＳ 明朝" w:cs="ＭＳ ゴシック"/>
          <w:sz w:val="24"/>
          <w:szCs w:val="24"/>
        </w:rPr>
      </w:pPr>
      <w:r w:rsidRPr="00B715C5">
        <w:rPr>
          <w:rFonts w:ascii="ＭＳ 明朝" w:eastAsia="ＭＳ 明朝" w:hAnsi="ＭＳ 明朝" w:cs="ＭＳ ゴシック" w:hint="eastAsia"/>
          <w:sz w:val="24"/>
          <w:szCs w:val="24"/>
        </w:rPr>
        <w:t xml:space="preserve">　　</w:t>
      </w:r>
      <w:r w:rsidR="00B715C5" w:rsidRPr="00B715C5">
        <w:rPr>
          <w:rFonts w:ascii="ＭＳ 明朝" w:eastAsia="ＭＳ 明朝" w:hAnsi="ＭＳ 明朝" w:cs="ＭＳ ゴシック" w:hint="eastAsia"/>
          <w:sz w:val="24"/>
          <w:szCs w:val="24"/>
        </w:rPr>
        <w:t xml:space="preserve">　</w:t>
      </w:r>
      <w:r w:rsidR="00106A20">
        <w:rPr>
          <w:rFonts w:ascii="ＭＳ 明朝" w:eastAsia="ＭＳ 明朝" w:hAnsi="ＭＳ 明朝" w:cs="ＭＳ ゴシック" w:hint="eastAsia"/>
          <w:sz w:val="24"/>
          <w:szCs w:val="24"/>
        </w:rPr>
        <w:t xml:space="preserve">　</w:t>
      </w:r>
      <w:r w:rsidRPr="00B715C5">
        <w:rPr>
          <w:rFonts w:ascii="ＭＳ 明朝" w:eastAsia="ＭＳ 明朝" w:hAnsi="ＭＳ 明朝" w:cs="ＭＳ ゴシック" w:hint="eastAsia"/>
          <w:sz w:val="24"/>
          <w:szCs w:val="24"/>
        </w:rPr>
        <w:t>新型インフルエンザ等が発生した場合は、全国的かつ急速にまん延するお</w:t>
      </w:r>
    </w:p>
    <w:p w14:paraId="5FCA2611" w14:textId="77777777" w:rsidR="00106A20" w:rsidRDefault="00106A20" w:rsidP="00106A20">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4E71F5" w:rsidRPr="00B715C5">
        <w:rPr>
          <w:rFonts w:ascii="ＭＳ 明朝" w:eastAsia="ＭＳ 明朝" w:hAnsi="ＭＳ 明朝" w:cs="ＭＳ ゴシック" w:hint="eastAsia"/>
          <w:sz w:val="24"/>
          <w:szCs w:val="24"/>
        </w:rPr>
        <w:t>それがあり、感染症対策物資等の急激な利用の増加が見込まれる。感染症対</w:t>
      </w:r>
    </w:p>
    <w:p w14:paraId="69234446" w14:textId="77777777" w:rsidR="00106A20" w:rsidRDefault="004E71F5" w:rsidP="00106A20">
      <w:pPr>
        <w:snapToGrid w:val="0"/>
        <w:spacing w:after="0" w:line="240" w:lineRule="auto"/>
        <w:ind w:rightChars="-129" w:right="-284" w:firstLineChars="300" w:firstLine="720"/>
        <w:rPr>
          <w:rFonts w:ascii="ＭＳ 明朝" w:eastAsia="ＭＳ 明朝" w:hAnsi="ＭＳ 明朝" w:cs="ＭＳ ゴシック"/>
          <w:sz w:val="24"/>
          <w:szCs w:val="24"/>
        </w:rPr>
      </w:pPr>
      <w:r w:rsidRPr="00B715C5">
        <w:rPr>
          <w:rFonts w:ascii="ＭＳ 明朝" w:eastAsia="ＭＳ 明朝" w:hAnsi="ＭＳ 明朝" w:cs="ＭＳ ゴシック" w:hint="eastAsia"/>
          <w:sz w:val="24"/>
          <w:szCs w:val="24"/>
        </w:rPr>
        <w:t>策物資等の不足により、検疫、医療、検査等の円滑な実施が滞り、市民の生</w:t>
      </w:r>
    </w:p>
    <w:p w14:paraId="08FF1311" w14:textId="77777777" w:rsidR="00106A20" w:rsidRDefault="004E71F5" w:rsidP="00802E1D">
      <w:pPr>
        <w:snapToGrid w:val="0"/>
        <w:spacing w:after="0" w:line="240" w:lineRule="auto"/>
        <w:ind w:rightChars="-129" w:right="-284" w:firstLineChars="300" w:firstLine="720"/>
        <w:rPr>
          <w:rFonts w:ascii="ＭＳ 明朝" w:eastAsia="ＭＳ 明朝" w:hAnsi="ＭＳ 明朝" w:cs="ＭＳ ゴシック"/>
          <w:sz w:val="24"/>
          <w:szCs w:val="24"/>
        </w:rPr>
      </w:pPr>
      <w:r w:rsidRPr="00B715C5">
        <w:rPr>
          <w:rFonts w:ascii="ＭＳ 明朝" w:eastAsia="ＭＳ 明朝" w:hAnsi="ＭＳ 明朝" w:cs="ＭＳ ゴシック" w:hint="eastAsia"/>
          <w:sz w:val="24"/>
          <w:szCs w:val="24"/>
        </w:rPr>
        <w:t>命及び健康への影響が生じることを防ぐことが重要である。このため、感染</w:t>
      </w:r>
    </w:p>
    <w:p w14:paraId="3C8B1A4A" w14:textId="77777777" w:rsidR="00106A20" w:rsidRDefault="004E71F5" w:rsidP="00106A20">
      <w:pPr>
        <w:snapToGrid w:val="0"/>
        <w:spacing w:after="0" w:line="240" w:lineRule="auto"/>
        <w:ind w:rightChars="-129" w:right="-284" w:firstLineChars="300" w:firstLine="720"/>
        <w:rPr>
          <w:rFonts w:ascii="ＭＳ 明朝" w:eastAsia="ＭＳ 明朝" w:hAnsi="ＭＳ 明朝" w:cs="ＭＳ ゴシック"/>
          <w:sz w:val="24"/>
          <w:szCs w:val="24"/>
        </w:rPr>
      </w:pPr>
      <w:r w:rsidRPr="00B715C5">
        <w:rPr>
          <w:rFonts w:ascii="ＭＳ 明朝" w:eastAsia="ＭＳ 明朝" w:hAnsi="ＭＳ 明朝" w:cs="ＭＳ ゴシック" w:hint="eastAsia"/>
          <w:sz w:val="24"/>
          <w:szCs w:val="24"/>
        </w:rPr>
        <w:t>症対策物資等が医療機関を始めとする関係機関で十分に確保されるよう、平</w:t>
      </w:r>
    </w:p>
    <w:p w14:paraId="3F7C5BAE" w14:textId="77777777" w:rsidR="004E71F5" w:rsidRPr="00B715C5" w:rsidRDefault="004E71F5" w:rsidP="00106A20">
      <w:pPr>
        <w:snapToGrid w:val="0"/>
        <w:spacing w:after="0" w:line="240" w:lineRule="auto"/>
        <w:ind w:rightChars="-129" w:right="-284" w:firstLineChars="300" w:firstLine="720"/>
        <w:rPr>
          <w:rFonts w:ascii="ＭＳ 明朝" w:eastAsia="ＭＳ 明朝" w:hAnsi="ＭＳ 明朝" w:cs="ＭＳ ゴシック"/>
          <w:sz w:val="24"/>
          <w:szCs w:val="24"/>
        </w:rPr>
      </w:pPr>
      <w:r w:rsidRPr="00B715C5">
        <w:rPr>
          <w:rFonts w:ascii="ＭＳ 明朝" w:eastAsia="ＭＳ 明朝" w:hAnsi="ＭＳ 明朝" w:cs="ＭＳ ゴシック" w:hint="eastAsia"/>
          <w:sz w:val="24"/>
          <w:szCs w:val="24"/>
        </w:rPr>
        <w:t>時から備蓄等の推進や円滑な供給に向けた対策等を講ずることが重要である。</w:t>
      </w:r>
    </w:p>
    <w:p w14:paraId="20D5F10A" w14:textId="77777777" w:rsidR="004E71F5" w:rsidRDefault="004E71F5" w:rsidP="004269CE">
      <w:pPr>
        <w:snapToGrid w:val="0"/>
        <w:spacing w:after="0" w:line="240" w:lineRule="auto"/>
        <w:ind w:rightChars="-129" w:right="-284"/>
        <w:rPr>
          <w:rFonts w:ascii="ＭＳ ゴシック" w:eastAsia="ＭＳ ゴシック" w:hAnsi="ＭＳ ゴシック" w:cs="ＭＳ ゴシック"/>
          <w:sz w:val="24"/>
          <w:szCs w:val="24"/>
        </w:rPr>
      </w:pPr>
    </w:p>
    <w:p w14:paraId="4A8CC368" w14:textId="36175920" w:rsidR="004E71F5" w:rsidRDefault="004E71F5" w:rsidP="00106A20">
      <w:pPr>
        <w:snapToGrid w:val="0"/>
        <w:spacing w:after="0" w:line="240" w:lineRule="auto"/>
        <w:ind w:rightChars="-129" w:right="-284" w:firstLineChars="200" w:firstLine="480"/>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（７）市民生活及び</w:t>
      </w:r>
      <w:r w:rsidR="00FC23DF">
        <w:rPr>
          <w:rFonts w:ascii="ＭＳ ゴシック" w:eastAsia="ＭＳ ゴシック" w:hAnsi="ＭＳ ゴシック" w:cs="ＭＳ ゴシック" w:hint="eastAsia"/>
          <w:sz w:val="24"/>
          <w:szCs w:val="24"/>
        </w:rPr>
        <w:t>社会</w:t>
      </w:r>
      <w:r>
        <w:rPr>
          <w:rFonts w:ascii="ＭＳ ゴシック" w:eastAsia="ＭＳ ゴシック" w:hAnsi="ＭＳ ゴシック" w:cs="ＭＳ ゴシック" w:hint="eastAsia"/>
          <w:sz w:val="24"/>
          <w:szCs w:val="24"/>
        </w:rPr>
        <w:t>経済の安定の確保</w:t>
      </w:r>
    </w:p>
    <w:p w14:paraId="15313E28" w14:textId="77777777" w:rsidR="00106A20" w:rsidRDefault="007000B4" w:rsidP="00B715C5">
      <w:pPr>
        <w:snapToGrid w:val="0"/>
        <w:spacing w:after="0" w:line="240" w:lineRule="auto"/>
        <w:ind w:rightChars="-129" w:right="-284"/>
        <w:rPr>
          <w:rFonts w:ascii="ＭＳ 明朝" w:eastAsia="ＭＳ 明朝" w:hAnsi="ＭＳ 明朝" w:cs="ＭＳ ゴシック"/>
          <w:sz w:val="24"/>
          <w:szCs w:val="24"/>
        </w:rPr>
      </w:pPr>
      <w:r w:rsidRPr="00B715C5">
        <w:rPr>
          <w:rFonts w:ascii="ＭＳ 明朝" w:eastAsia="ＭＳ 明朝" w:hAnsi="ＭＳ 明朝" w:cs="ＭＳ ゴシック" w:hint="eastAsia"/>
          <w:sz w:val="24"/>
          <w:szCs w:val="24"/>
        </w:rPr>
        <w:t xml:space="preserve">　</w:t>
      </w:r>
      <w:r w:rsidR="00B715C5" w:rsidRPr="00B715C5">
        <w:rPr>
          <w:rFonts w:ascii="ＭＳ 明朝" w:eastAsia="ＭＳ 明朝" w:hAnsi="ＭＳ 明朝" w:cs="ＭＳ ゴシック" w:hint="eastAsia"/>
          <w:sz w:val="24"/>
          <w:szCs w:val="24"/>
        </w:rPr>
        <w:t xml:space="preserve">　</w:t>
      </w:r>
      <w:r w:rsidR="00106A20">
        <w:rPr>
          <w:rFonts w:ascii="ＭＳ 明朝" w:eastAsia="ＭＳ 明朝" w:hAnsi="ＭＳ 明朝" w:cs="ＭＳ ゴシック" w:hint="eastAsia"/>
          <w:sz w:val="24"/>
          <w:szCs w:val="24"/>
        </w:rPr>
        <w:t xml:space="preserve">　</w:t>
      </w:r>
      <w:r w:rsidRPr="00B715C5">
        <w:rPr>
          <w:rFonts w:ascii="ＭＳ 明朝" w:eastAsia="ＭＳ 明朝" w:hAnsi="ＭＳ 明朝" w:cs="ＭＳ ゴシック" w:hint="eastAsia"/>
          <w:sz w:val="24"/>
          <w:szCs w:val="24"/>
        </w:rPr>
        <w:t xml:space="preserve">　新型インフルエンザ等の発生時には、市民の生命及び健康に被害が及ぶと</w:t>
      </w:r>
    </w:p>
    <w:p w14:paraId="1D2A420D" w14:textId="14168415" w:rsidR="00140677" w:rsidRDefault="00106A20" w:rsidP="00106A20">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7000B4" w:rsidRPr="00B715C5">
        <w:rPr>
          <w:rFonts w:ascii="ＭＳ 明朝" w:eastAsia="ＭＳ 明朝" w:hAnsi="ＭＳ 明朝" w:cs="ＭＳ ゴシック" w:hint="eastAsia"/>
          <w:sz w:val="24"/>
          <w:szCs w:val="24"/>
        </w:rPr>
        <w:t>ともに、市民生活及び</w:t>
      </w:r>
      <w:r w:rsidR="004E4BB5">
        <w:rPr>
          <w:rFonts w:ascii="ＭＳ 明朝" w:eastAsia="ＭＳ 明朝" w:hAnsi="ＭＳ 明朝" w:cs="ＭＳ ゴシック" w:hint="eastAsia"/>
          <w:sz w:val="24"/>
          <w:szCs w:val="24"/>
        </w:rPr>
        <w:t>社会</w:t>
      </w:r>
      <w:r w:rsidR="007000B4" w:rsidRPr="00B715C5">
        <w:rPr>
          <w:rFonts w:ascii="ＭＳ 明朝" w:eastAsia="ＭＳ 明朝" w:hAnsi="ＭＳ 明朝" w:cs="ＭＳ ゴシック" w:hint="eastAsia"/>
          <w:sz w:val="24"/>
          <w:szCs w:val="24"/>
        </w:rPr>
        <w:t>経済活動に大きな影響が及ぶ可能性がある。</w:t>
      </w:r>
    </w:p>
    <w:p w14:paraId="7934A511" w14:textId="77777777" w:rsidR="00140677" w:rsidRDefault="007000B4" w:rsidP="00140677">
      <w:pPr>
        <w:snapToGrid w:val="0"/>
        <w:spacing w:after="0" w:line="240" w:lineRule="auto"/>
        <w:ind w:rightChars="-129" w:right="-284" w:firstLineChars="400" w:firstLine="960"/>
        <w:rPr>
          <w:rFonts w:ascii="ＭＳ 明朝" w:eastAsia="ＭＳ 明朝" w:hAnsi="ＭＳ 明朝" w:cs="ＭＳ ゴシック"/>
          <w:sz w:val="24"/>
          <w:szCs w:val="24"/>
        </w:rPr>
      </w:pPr>
      <w:r w:rsidRPr="00B715C5">
        <w:rPr>
          <w:rFonts w:ascii="ＭＳ 明朝" w:eastAsia="ＭＳ 明朝" w:hAnsi="ＭＳ 明朝" w:cs="ＭＳ ゴシック" w:hint="eastAsia"/>
          <w:sz w:val="24"/>
          <w:szCs w:val="24"/>
        </w:rPr>
        <w:t>このため、市は、新型インフルエンザ等の発生時に備え、事業者や市民に</w:t>
      </w:r>
    </w:p>
    <w:p w14:paraId="73AD6DCA" w14:textId="77777777" w:rsidR="007000B4" w:rsidRPr="00B715C5" w:rsidRDefault="007000B4" w:rsidP="00106A20">
      <w:pPr>
        <w:snapToGrid w:val="0"/>
        <w:spacing w:after="0" w:line="240" w:lineRule="auto"/>
        <w:ind w:rightChars="-129" w:right="-284" w:firstLineChars="300" w:firstLine="720"/>
        <w:rPr>
          <w:rFonts w:ascii="ＭＳ 明朝" w:eastAsia="ＭＳ 明朝" w:hAnsi="ＭＳ 明朝" w:cs="ＭＳ ゴシック"/>
          <w:sz w:val="24"/>
          <w:szCs w:val="24"/>
        </w:rPr>
      </w:pPr>
      <w:r w:rsidRPr="00B715C5">
        <w:rPr>
          <w:rFonts w:ascii="ＭＳ 明朝" w:eastAsia="ＭＳ 明朝" w:hAnsi="ＭＳ 明朝" w:cs="ＭＳ ゴシック" w:hint="eastAsia"/>
          <w:sz w:val="24"/>
          <w:szCs w:val="24"/>
        </w:rPr>
        <w:t>必要な準備を行うことを勧奨する。</w:t>
      </w:r>
    </w:p>
    <w:p w14:paraId="5F59DEE2" w14:textId="361F3C90" w:rsidR="00106A20" w:rsidRDefault="007000B4" w:rsidP="00B715C5">
      <w:pPr>
        <w:snapToGrid w:val="0"/>
        <w:spacing w:after="0" w:line="240" w:lineRule="auto"/>
        <w:ind w:rightChars="-129" w:right="-284"/>
        <w:rPr>
          <w:rFonts w:ascii="ＭＳ 明朝" w:eastAsia="ＭＳ 明朝" w:hAnsi="ＭＳ 明朝" w:cs="ＭＳ ゴシック"/>
          <w:sz w:val="24"/>
          <w:szCs w:val="24"/>
        </w:rPr>
      </w:pPr>
      <w:r w:rsidRPr="00B715C5">
        <w:rPr>
          <w:rFonts w:ascii="ＭＳ 明朝" w:eastAsia="ＭＳ 明朝" w:hAnsi="ＭＳ 明朝" w:cs="ＭＳ ゴシック" w:hint="eastAsia"/>
          <w:sz w:val="24"/>
          <w:szCs w:val="24"/>
        </w:rPr>
        <w:t xml:space="preserve">　　</w:t>
      </w:r>
      <w:r w:rsidR="00B715C5" w:rsidRPr="00B715C5">
        <w:rPr>
          <w:rFonts w:ascii="ＭＳ 明朝" w:eastAsia="ＭＳ 明朝" w:hAnsi="ＭＳ 明朝" w:cs="ＭＳ ゴシック" w:hint="eastAsia"/>
          <w:sz w:val="24"/>
          <w:szCs w:val="24"/>
        </w:rPr>
        <w:t xml:space="preserve">　</w:t>
      </w:r>
      <w:r w:rsidR="00106A20">
        <w:rPr>
          <w:rFonts w:ascii="ＭＳ 明朝" w:eastAsia="ＭＳ 明朝" w:hAnsi="ＭＳ 明朝" w:cs="ＭＳ ゴシック" w:hint="eastAsia"/>
          <w:sz w:val="24"/>
          <w:szCs w:val="24"/>
        </w:rPr>
        <w:t xml:space="preserve">　</w:t>
      </w:r>
      <w:r w:rsidRPr="00B715C5">
        <w:rPr>
          <w:rFonts w:ascii="ＭＳ 明朝" w:eastAsia="ＭＳ 明朝" w:hAnsi="ＭＳ 明朝" w:cs="ＭＳ ゴシック" w:hint="eastAsia"/>
          <w:sz w:val="24"/>
          <w:szCs w:val="24"/>
        </w:rPr>
        <w:t>新型インフルエンザ等の発生時には、市は、市民生活及び</w:t>
      </w:r>
      <w:r w:rsidR="004E4BB5">
        <w:rPr>
          <w:rFonts w:ascii="ＭＳ 明朝" w:eastAsia="ＭＳ 明朝" w:hAnsi="ＭＳ 明朝" w:cs="ＭＳ ゴシック" w:hint="eastAsia"/>
          <w:sz w:val="24"/>
          <w:szCs w:val="24"/>
        </w:rPr>
        <w:t>社会</w:t>
      </w:r>
      <w:r w:rsidRPr="00B715C5">
        <w:rPr>
          <w:rFonts w:ascii="ＭＳ 明朝" w:eastAsia="ＭＳ 明朝" w:hAnsi="ＭＳ 明朝" w:cs="ＭＳ ゴシック" w:hint="eastAsia"/>
          <w:sz w:val="24"/>
          <w:szCs w:val="24"/>
        </w:rPr>
        <w:t>経済活動の</w:t>
      </w:r>
    </w:p>
    <w:p w14:paraId="15C871B9" w14:textId="77777777" w:rsidR="00106A20" w:rsidRDefault="00106A20" w:rsidP="00106A20">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r w:rsidR="007000B4" w:rsidRPr="00B715C5">
        <w:rPr>
          <w:rFonts w:ascii="ＭＳ 明朝" w:eastAsia="ＭＳ 明朝" w:hAnsi="ＭＳ 明朝" w:cs="ＭＳ ゴシック" w:hint="eastAsia"/>
          <w:sz w:val="24"/>
          <w:szCs w:val="24"/>
        </w:rPr>
        <w:t>安定の確保に必要な対策や支援を行う。また、事業者や市民等は、平時の準</w:t>
      </w:r>
    </w:p>
    <w:p w14:paraId="61ED6F3B" w14:textId="18ABECDD" w:rsidR="00B715C5" w:rsidRDefault="00903626" w:rsidP="00B715C5">
      <w:pPr>
        <w:snapToGrid w:val="0"/>
        <w:spacing w:after="0" w:line="240" w:lineRule="auto"/>
        <w:ind w:rightChars="-129" w:right="-284"/>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備を基に、自ら事業継続や感染防止に努める。</w:t>
      </w:r>
    </w:p>
    <w:p w14:paraId="5256F417" w14:textId="77777777" w:rsidR="00FC6F26" w:rsidRDefault="00FC6F26" w:rsidP="00B715C5">
      <w:pPr>
        <w:snapToGrid w:val="0"/>
        <w:spacing w:after="0" w:line="240" w:lineRule="auto"/>
        <w:ind w:rightChars="-129" w:right="-284"/>
        <w:rPr>
          <w:rFonts w:ascii="ＭＳ 明朝" w:eastAsia="ＭＳ 明朝" w:hAnsi="ＭＳ 明朝" w:cs="ＭＳ ゴシック"/>
          <w:sz w:val="24"/>
          <w:szCs w:val="24"/>
        </w:rPr>
      </w:pPr>
    </w:p>
    <w:p w14:paraId="3EA62BDD" w14:textId="77777777" w:rsidR="00FC6F26" w:rsidRDefault="00FC6F26" w:rsidP="00B715C5">
      <w:pPr>
        <w:snapToGrid w:val="0"/>
        <w:spacing w:after="0" w:line="240" w:lineRule="auto"/>
        <w:ind w:rightChars="-129" w:right="-284"/>
        <w:rPr>
          <w:rFonts w:ascii="ＭＳ 明朝" w:eastAsia="ＭＳ 明朝" w:hAnsi="ＭＳ 明朝" w:cs="ＭＳ ゴシック"/>
          <w:sz w:val="24"/>
          <w:szCs w:val="24"/>
        </w:rPr>
      </w:pPr>
    </w:p>
    <w:p w14:paraId="40AEB997" w14:textId="77777777" w:rsidR="00FC6F26" w:rsidRDefault="00FC6F26" w:rsidP="00B715C5">
      <w:pPr>
        <w:snapToGrid w:val="0"/>
        <w:spacing w:after="0" w:line="240" w:lineRule="auto"/>
        <w:ind w:rightChars="-129" w:right="-284"/>
        <w:rPr>
          <w:rFonts w:ascii="ＭＳ 明朝" w:eastAsia="ＭＳ 明朝" w:hAnsi="ＭＳ 明朝" w:cs="ＭＳ ゴシック"/>
          <w:sz w:val="24"/>
          <w:szCs w:val="24"/>
        </w:rPr>
      </w:pPr>
    </w:p>
    <w:p w14:paraId="0A470D33" w14:textId="77777777" w:rsidR="00FC6F26" w:rsidRDefault="00FC6F26" w:rsidP="00B715C5">
      <w:pPr>
        <w:snapToGrid w:val="0"/>
        <w:spacing w:after="0" w:line="240" w:lineRule="auto"/>
        <w:ind w:rightChars="-129" w:right="-284"/>
        <w:rPr>
          <w:rFonts w:ascii="ＭＳ 明朝" w:eastAsia="ＭＳ 明朝" w:hAnsi="ＭＳ 明朝" w:cs="ＭＳ ゴシック"/>
          <w:sz w:val="24"/>
          <w:szCs w:val="24"/>
        </w:rPr>
      </w:pPr>
    </w:p>
    <w:p w14:paraId="330DC091" w14:textId="77777777" w:rsidR="00FC6F26" w:rsidRDefault="00FC6F26" w:rsidP="00B715C5">
      <w:pPr>
        <w:snapToGrid w:val="0"/>
        <w:spacing w:after="0" w:line="240" w:lineRule="auto"/>
        <w:ind w:rightChars="-129" w:right="-284"/>
        <w:rPr>
          <w:rFonts w:ascii="ＭＳ 明朝" w:eastAsia="ＭＳ 明朝" w:hAnsi="ＭＳ 明朝" w:cs="ＭＳ ゴシック"/>
          <w:sz w:val="24"/>
          <w:szCs w:val="24"/>
        </w:rPr>
      </w:pPr>
    </w:p>
    <w:p w14:paraId="1373B1CE" w14:textId="77777777" w:rsidR="00FC6F26" w:rsidRDefault="00FC6F26" w:rsidP="00B715C5">
      <w:pPr>
        <w:snapToGrid w:val="0"/>
        <w:spacing w:after="0" w:line="240" w:lineRule="auto"/>
        <w:ind w:rightChars="-129" w:right="-284"/>
        <w:rPr>
          <w:rFonts w:ascii="ＭＳ 明朝" w:eastAsia="ＭＳ 明朝" w:hAnsi="ＭＳ 明朝" w:cs="ＭＳ ゴシック"/>
          <w:sz w:val="24"/>
          <w:szCs w:val="24"/>
        </w:rPr>
      </w:pPr>
    </w:p>
    <w:p w14:paraId="2EA6228C" w14:textId="77777777" w:rsidR="00FC6F26" w:rsidRDefault="00FC6F26" w:rsidP="00B715C5">
      <w:pPr>
        <w:snapToGrid w:val="0"/>
        <w:spacing w:after="0" w:line="240" w:lineRule="auto"/>
        <w:ind w:rightChars="-129" w:right="-284"/>
        <w:rPr>
          <w:rFonts w:ascii="ＭＳ 明朝" w:eastAsia="ＭＳ 明朝" w:hAnsi="ＭＳ 明朝" w:cs="ＭＳ ゴシック"/>
          <w:sz w:val="24"/>
          <w:szCs w:val="24"/>
        </w:rPr>
      </w:pPr>
    </w:p>
    <w:p w14:paraId="212F5DCE" w14:textId="77777777" w:rsidR="00FC6F26" w:rsidRDefault="00FC6F26" w:rsidP="00B715C5">
      <w:pPr>
        <w:snapToGrid w:val="0"/>
        <w:spacing w:after="0" w:line="240" w:lineRule="auto"/>
        <w:ind w:rightChars="-129" w:right="-284"/>
        <w:rPr>
          <w:rFonts w:ascii="ＭＳ 明朝" w:eastAsia="ＭＳ 明朝" w:hAnsi="ＭＳ 明朝" w:cs="ＭＳ ゴシック"/>
          <w:sz w:val="24"/>
          <w:szCs w:val="24"/>
        </w:rPr>
      </w:pPr>
    </w:p>
    <w:p w14:paraId="6CD10ED6" w14:textId="77777777" w:rsidR="00B715C5" w:rsidRDefault="00B715C5" w:rsidP="00B715C5">
      <w:pPr>
        <w:snapToGrid w:val="0"/>
        <w:spacing w:after="0" w:line="240" w:lineRule="auto"/>
        <w:ind w:rightChars="-129" w:right="-284"/>
        <w:rPr>
          <w:rFonts w:ascii="ＭＳ 明朝" w:eastAsia="ＭＳ 明朝" w:hAnsi="ＭＳ 明朝" w:cs="ＭＳ ゴシック"/>
          <w:sz w:val="24"/>
          <w:szCs w:val="24"/>
        </w:rPr>
      </w:pPr>
    </w:p>
    <w:p w14:paraId="2B3310DE" w14:textId="77777777" w:rsidR="00B715C5" w:rsidRDefault="00B715C5" w:rsidP="00B715C5">
      <w:pPr>
        <w:snapToGrid w:val="0"/>
        <w:spacing w:after="0" w:line="240" w:lineRule="auto"/>
        <w:ind w:rightChars="-129" w:right="-284"/>
        <w:rPr>
          <w:rFonts w:ascii="ＭＳ 明朝" w:eastAsia="ＭＳ 明朝" w:hAnsi="ＭＳ 明朝" w:cs="ＭＳ ゴシック"/>
          <w:sz w:val="24"/>
          <w:szCs w:val="24"/>
        </w:rPr>
      </w:pPr>
    </w:p>
    <w:p w14:paraId="6E9111C1" w14:textId="77777777" w:rsidR="00AC64DA" w:rsidRDefault="00AC64DA" w:rsidP="00B715C5">
      <w:pPr>
        <w:snapToGrid w:val="0"/>
        <w:spacing w:after="0" w:line="240" w:lineRule="auto"/>
        <w:ind w:rightChars="-129" w:right="-284"/>
        <w:rPr>
          <w:rFonts w:ascii="ＭＳ 明朝" w:eastAsia="ＭＳ 明朝" w:hAnsi="ＭＳ 明朝" w:cs="ＭＳ ゴシック"/>
          <w:sz w:val="24"/>
          <w:szCs w:val="24"/>
        </w:rPr>
      </w:pPr>
    </w:p>
    <w:p w14:paraId="47F7CAF7" w14:textId="77777777" w:rsidR="00AC64DA" w:rsidRDefault="00AC64DA" w:rsidP="00B715C5">
      <w:pPr>
        <w:snapToGrid w:val="0"/>
        <w:spacing w:after="0" w:line="240" w:lineRule="auto"/>
        <w:ind w:rightChars="-129" w:right="-284"/>
        <w:rPr>
          <w:rFonts w:ascii="ＭＳ 明朝" w:eastAsia="ＭＳ 明朝" w:hAnsi="ＭＳ 明朝" w:cs="ＭＳ ゴシック"/>
          <w:sz w:val="24"/>
          <w:szCs w:val="24"/>
        </w:rPr>
      </w:pPr>
    </w:p>
    <w:p w14:paraId="0DC892AB" w14:textId="77777777" w:rsidR="00AC64DA" w:rsidRDefault="00AC64DA" w:rsidP="00B715C5">
      <w:pPr>
        <w:snapToGrid w:val="0"/>
        <w:spacing w:after="0" w:line="240" w:lineRule="auto"/>
        <w:ind w:rightChars="-129" w:right="-284"/>
        <w:rPr>
          <w:rFonts w:ascii="ＭＳ 明朝" w:eastAsia="ＭＳ 明朝" w:hAnsi="ＭＳ 明朝" w:cs="ＭＳ ゴシック"/>
          <w:sz w:val="24"/>
          <w:szCs w:val="24"/>
        </w:rPr>
      </w:pPr>
    </w:p>
    <w:p w14:paraId="611AE87E" w14:textId="77777777" w:rsidR="00B715C5" w:rsidRDefault="00B715C5" w:rsidP="00B715C5">
      <w:pPr>
        <w:snapToGrid w:val="0"/>
        <w:spacing w:after="0" w:line="240" w:lineRule="auto"/>
        <w:ind w:rightChars="-129" w:right="-284"/>
        <w:rPr>
          <w:rFonts w:ascii="ＭＳ 明朝" w:eastAsia="ＭＳ 明朝" w:hAnsi="ＭＳ 明朝" w:cs="ＭＳ ゴシック"/>
          <w:sz w:val="24"/>
          <w:szCs w:val="24"/>
        </w:rPr>
      </w:pPr>
    </w:p>
    <w:p w14:paraId="60560D6D" w14:textId="77777777" w:rsidR="00B715C5" w:rsidRDefault="00B715C5" w:rsidP="00B715C5">
      <w:pPr>
        <w:snapToGrid w:val="0"/>
        <w:spacing w:after="0" w:line="240" w:lineRule="auto"/>
        <w:ind w:rightChars="-129" w:right="-284"/>
        <w:rPr>
          <w:rFonts w:ascii="ＭＳ 明朝" w:eastAsia="ＭＳ 明朝" w:hAnsi="ＭＳ 明朝" w:cs="ＭＳ ゴシック"/>
          <w:sz w:val="24"/>
          <w:szCs w:val="24"/>
        </w:rPr>
      </w:pPr>
    </w:p>
    <w:p w14:paraId="604DFEC3" w14:textId="77777777" w:rsidR="00B715C5" w:rsidRDefault="00B715C5" w:rsidP="00B715C5">
      <w:pPr>
        <w:snapToGrid w:val="0"/>
        <w:spacing w:after="0" w:line="240" w:lineRule="auto"/>
        <w:ind w:rightChars="-129" w:right="-284"/>
        <w:rPr>
          <w:rFonts w:ascii="ＭＳ 明朝" w:eastAsia="ＭＳ 明朝" w:hAnsi="ＭＳ 明朝" w:cs="ＭＳ ゴシック"/>
          <w:sz w:val="24"/>
          <w:szCs w:val="24"/>
        </w:rPr>
      </w:pPr>
    </w:p>
    <w:p w14:paraId="290CFC81" w14:textId="77777777" w:rsidR="008455DC" w:rsidRDefault="00CC10A7" w:rsidP="007A5E93">
      <w:pPr>
        <w:tabs>
          <w:tab w:val="left" w:pos="8789"/>
        </w:tabs>
        <w:snapToGrid w:val="0"/>
        <w:spacing w:after="0" w:line="240" w:lineRule="auto"/>
        <w:ind w:rightChars="-129" w:right="-284"/>
        <w:rPr>
          <w:rFonts w:ascii="ＭＳ 明朝" w:eastAsia="ＭＳ 明朝" w:hAnsi="ＭＳ 明朝" w:cs="ＭＳ ゴシック"/>
          <w:sz w:val="24"/>
          <w:szCs w:val="24"/>
        </w:rPr>
      </w:pPr>
      <w:r>
        <w:rPr>
          <w:rFonts w:ascii="ＭＳ ゴシック" w:eastAsia="ＭＳ ゴシック" w:hAnsi="ＭＳ ゴシック" w:cs="ＭＳ ゴシック"/>
          <w:noProof/>
          <w:sz w:val="21"/>
        </w:rPr>
        <w:lastRenderedPageBreak/>
        <mc:AlternateContent>
          <mc:Choice Requires="wps">
            <w:drawing>
              <wp:anchor distT="0" distB="0" distL="114300" distR="114300" simplePos="0" relativeHeight="251758592" behindDoc="0" locked="0" layoutInCell="1" allowOverlap="1" wp14:anchorId="37D283C2" wp14:editId="2F664E00">
                <wp:simplePos x="0" y="0"/>
                <wp:positionH relativeFrom="margin">
                  <wp:posOffset>-75423</wp:posOffset>
                </wp:positionH>
                <wp:positionV relativeFrom="paragraph">
                  <wp:posOffset>-7691</wp:posOffset>
                </wp:positionV>
                <wp:extent cx="6073422" cy="1114425"/>
                <wp:effectExtent l="0" t="0" r="22860" b="28575"/>
                <wp:wrapNone/>
                <wp:docPr id="225" name="角丸四角形 225"/>
                <wp:cNvGraphicFramePr/>
                <a:graphic xmlns:a="http://schemas.openxmlformats.org/drawingml/2006/main">
                  <a:graphicData uri="http://schemas.microsoft.com/office/word/2010/wordprocessingShape">
                    <wps:wsp>
                      <wps:cNvSpPr/>
                      <wps:spPr>
                        <a:xfrm>
                          <a:off x="0" y="0"/>
                          <a:ext cx="6073422" cy="1114425"/>
                        </a:xfrm>
                        <a:prstGeom prst="roundRect">
                          <a:avLst/>
                        </a:prstGeom>
                        <a:solidFill>
                          <a:srgbClr val="DEEBF7"/>
                        </a:solidFill>
                        <a:ln w="19050" cap="flat" cmpd="sng" algn="ctr">
                          <a:solidFill>
                            <a:sysClr val="windowText" lastClr="000000"/>
                          </a:solidFill>
                          <a:prstDash val="solid"/>
                          <a:miter lim="800000"/>
                        </a:ln>
                        <a:effectLst/>
                      </wps:spPr>
                      <wps:txbx>
                        <w:txbxContent>
                          <w:p w14:paraId="08A2DAD9" w14:textId="77777777" w:rsidR="0092558A" w:rsidRPr="00B12FC6" w:rsidRDefault="0092558A" w:rsidP="00CC10A7">
                            <w:pPr>
                              <w:snapToGrid w:val="0"/>
                              <w:spacing w:after="0" w:line="420" w:lineRule="auto"/>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第３</w:t>
                            </w:r>
                            <w:r w:rsidRPr="00B12FC6">
                              <w:rPr>
                                <w:rFonts w:ascii="HGS創英角ｺﾞｼｯｸUB" w:eastAsia="HGS創英角ｺﾞｼｯｸUB" w:hAnsi="HGS創英角ｺﾞｼｯｸUB" w:hint="eastAsia"/>
                                <w:sz w:val="36"/>
                                <w:szCs w:val="36"/>
                              </w:rPr>
                              <w:t>部</w:t>
                            </w:r>
                            <w:r w:rsidRPr="00B12FC6">
                              <w:rPr>
                                <w:rFonts w:ascii="HGS創英角ｺﾞｼｯｸUB" w:eastAsia="HGS創英角ｺﾞｼｯｸUB" w:hAnsi="HGS創英角ｺﾞｼｯｸUB"/>
                                <w:sz w:val="36"/>
                                <w:szCs w:val="36"/>
                              </w:rPr>
                              <w:t xml:space="preserve">　</w:t>
                            </w:r>
                          </w:p>
                          <w:p w14:paraId="6AB25F4B" w14:textId="77777777" w:rsidR="0092558A" w:rsidRPr="00B12FC6" w:rsidRDefault="0092558A" w:rsidP="00CC10A7">
                            <w:pPr>
                              <w:snapToGrid w:val="0"/>
                              <w:spacing w:after="0" w:line="720" w:lineRule="auto"/>
                              <w:rPr>
                                <w:rFonts w:ascii="HGS創英角ｺﾞｼｯｸUB" w:eastAsia="HGS創英角ｺﾞｼｯｸUB" w:hAnsi="HGS創英角ｺﾞｼｯｸUB"/>
                                <w:sz w:val="36"/>
                                <w:szCs w:val="36"/>
                              </w:rPr>
                            </w:pPr>
                            <w:r w:rsidRPr="00B12FC6">
                              <w:rPr>
                                <w:rFonts w:ascii="HGS創英角ｺﾞｼｯｸUB" w:eastAsia="HGS創英角ｺﾞｼｯｸUB" w:hAnsi="HGS創英角ｺﾞｼｯｸUB"/>
                                <w:sz w:val="36"/>
                                <w:szCs w:val="36"/>
                              </w:rPr>
                              <w:t>新型インフルエンザ等対策</w:t>
                            </w:r>
                            <w:r w:rsidRPr="00B12FC6">
                              <w:rPr>
                                <w:rFonts w:ascii="HGS創英角ｺﾞｼｯｸUB" w:eastAsia="HGS創英角ｺﾞｼｯｸUB" w:hAnsi="HGS創英角ｺﾞｼｯｸUB" w:hint="eastAsia"/>
                                <w:sz w:val="36"/>
                                <w:szCs w:val="36"/>
                              </w:rPr>
                              <w:t>の</w:t>
                            </w:r>
                            <w:r>
                              <w:rPr>
                                <w:rFonts w:ascii="HGS創英角ｺﾞｼｯｸUB" w:eastAsia="HGS創英角ｺﾞｼｯｸUB" w:hAnsi="HGS創英角ｺﾞｼｯｸUB" w:hint="eastAsia"/>
                                <w:sz w:val="36"/>
                                <w:szCs w:val="36"/>
                              </w:rPr>
                              <w:t>各</w:t>
                            </w:r>
                            <w:r>
                              <w:rPr>
                                <w:rFonts w:ascii="HGS創英角ｺﾞｼｯｸUB" w:eastAsia="HGS創英角ｺﾞｼｯｸUB" w:hAnsi="HGS創英角ｺﾞｼｯｸUB"/>
                                <w:sz w:val="36"/>
                                <w:szCs w:val="36"/>
                              </w:rPr>
                              <w:t>対策項目の</w:t>
                            </w:r>
                            <w:r>
                              <w:rPr>
                                <w:rFonts w:ascii="HGS創英角ｺﾞｼｯｸUB" w:eastAsia="HGS創英角ｺﾞｼｯｸUB" w:hAnsi="HGS創英角ｺﾞｼｯｸUB" w:hint="eastAsia"/>
                                <w:sz w:val="36"/>
                                <w:szCs w:val="36"/>
                              </w:rPr>
                              <w:t>具体的な</w:t>
                            </w:r>
                            <w:r>
                              <w:rPr>
                                <w:rFonts w:ascii="HGS創英角ｺﾞｼｯｸUB" w:eastAsia="HGS創英角ｺﾞｼｯｸUB" w:hAnsi="HGS創英角ｺﾞｼｯｸUB"/>
                                <w:sz w:val="36"/>
                                <w:szCs w:val="36"/>
                              </w:rPr>
                              <w:t>取組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D283C2" id="角丸四角形 225" o:spid="_x0000_s1079" style="position:absolute;margin-left:-5.95pt;margin-top:-.6pt;width:478.2pt;height:87.7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" fillcolor="#deebf7" strokecolor="windowText" strokeweight="1.5pt">
                <v:stroke joinstyle="miter"/>
                <v:textbox>
                  <w:txbxContent>
                    <w:p w14:paraId="08A2DAD9" w14:textId="77777777" w:rsidR="0092558A" w:rsidRPr="00B12FC6" w:rsidRDefault="0092558A" w:rsidP="00CC10A7">
                      <w:pPr>
                        <w:snapToGrid w:val="0"/>
                        <w:spacing w:after="0" w:line="420" w:lineRule="auto"/>
                        <w:rPr>
                          <w:rFonts w:ascii="HGS創英角ｺﾞｼｯｸUB" w:eastAsia="HGS創英角ｺﾞｼｯｸUB" w:hAnsi="HGS創英角ｺﾞｼｯｸUB"/>
                          <w:sz w:val="36"/>
                          <w:szCs w:val="36"/>
                        </w:rPr>
                      </w:pPr>
                      <w:r>
                        <w:rPr>
                          <w:rFonts w:ascii="HGS創英角ｺﾞｼｯｸUB" w:eastAsia="HGS創英角ｺﾞｼｯｸUB" w:hAnsi="HGS創英角ｺﾞｼｯｸUB" w:hint="eastAsia"/>
                          <w:sz w:val="36"/>
                          <w:szCs w:val="36"/>
                        </w:rPr>
                        <w:t>第３</w:t>
                      </w:r>
                      <w:r w:rsidRPr="00B12FC6">
                        <w:rPr>
                          <w:rFonts w:ascii="HGS創英角ｺﾞｼｯｸUB" w:eastAsia="HGS創英角ｺﾞｼｯｸUB" w:hAnsi="HGS創英角ｺﾞｼｯｸUB" w:hint="eastAsia"/>
                          <w:sz w:val="36"/>
                          <w:szCs w:val="36"/>
                        </w:rPr>
                        <w:t>部</w:t>
                      </w:r>
                      <w:r w:rsidRPr="00B12FC6">
                        <w:rPr>
                          <w:rFonts w:ascii="HGS創英角ｺﾞｼｯｸUB" w:eastAsia="HGS創英角ｺﾞｼｯｸUB" w:hAnsi="HGS創英角ｺﾞｼｯｸUB"/>
                          <w:sz w:val="36"/>
                          <w:szCs w:val="36"/>
                        </w:rPr>
                        <w:t xml:space="preserve">　</w:t>
                      </w:r>
                    </w:p>
                    <w:p w14:paraId="6AB25F4B" w14:textId="77777777" w:rsidR="0092558A" w:rsidRPr="00B12FC6" w:rsidRDefault="0092558A" w:rsidP="00CC10A7">
                      <w:pPr>
                        <w:snapToGrid w:val="0"/>
                        <w:spacing w:after="0" w:line="720" w:lineRule="auto"/>
                        <w:rPr>
                          <w:rFonts w:ascii="HGS創英角ｺﾞｼｯｸUB" w:eastAsia="HGS創英角ｺﾞｼｯｸUB" w:hAnsi="HGS創英角ｺﾞｼｯｸUB"/>
                          <w:sz w:val="36"/>
                          <w:szCs w:val="36"/>
                        </w:rPr>
                      </w:pPr>
                      <w:r w:rsidRPr="00B12FC6">
                        <w:rPr>
                          <w:rFonts w:ascii="HGS創英角ｺﾞｼｯｸUB" w:eastAsia="HGS創英角ｺﾞｼｯｸUB" w:hAnsi="HGS創英角ｺﾞｼｯｸUB"/>
                          <w:sz w:val="36"/>
                          <w:szCs w:val="36"/>
                        </w:rPr>
                        <w:t>新型インフルエンザ等対策</w:t>
                      </w:r>
                      <w:r w:rsidRPr="00B12FC6">
                        <w:rPr>
                          <w:rFonts w:ascii="HGS創英角ｺﾞｼｯｸUB" w:eastAsia="HGS創英角ｺﾞｼｯｸUB" w:hAnsi="HGS創英角ｺﾞｼｯｸUB" w:hint="eastAsia"/>
                          <w:sz w:val="36"/>
                          <w:szCs w:val="36"/>
                        </w:rPr>
                        <w:t>の</w:t>
                      </w:r>
                      <w:r>
                        <w:rPr>
                          <w:rFonts w:ascii="HGS創英角ｺﾞｼｯｸUB" w:eastAsia="HGS創英角ｺﾞｼｯｸUB" w:hAnsi="HGS創英角ｺﾞｼｯｸUB" w:hint="eastAsia"/>
                          <w:sz w:val="36"/>
                          <w:szCs w:val="36"/>
                        </w:rPr>
                        <w:t>各</w:t>
                      </w:r>
                      <w:r>
                        <w:rPr>
                          <w:rFonts w:ascii="HGS創英角ｺﾞｼｯｸUB" w:eastAsia="HGS創英角ｺﾞｼｯｸUB" w:hAnsi="HGS創英角ｺﾞｼｯｸUB"/>
                          <w:sz w:val="36"/>
                          <w:szCs w:val="36"/>
                        </w:rPr>
                        <w:t>対策項目の</w:t>
                      </w:r>
                      <w:r>
                        <w:rPr>
                          <w:rFonts w:ascii="HGS創英角ｺﾞｼｯｸUB" w:eastAsia="HGS創英角ｺﾞｼｯｸUB" w:hAnsi="HGS創英角ｺﾞｼｯｸUB" w:hint="eastAsia"/>
                          <w:sz w:val="36"/>
                          <w:szCs w:val="36"/>
                        </w:rPr>
                        <w:t>具体的な</w:t>
                      </w:r>
                      <w:r>
                        <w:rPr>
                          <w:rFonts w:ascii="HGS創英角ｺﾞｼｯｸUB" w:eastAsia="HGS創英角ｺﾞｼｯｸUB" w:hAnsi="HGS創英角ｺﾞｼｯｸUB"/>
                          <w:sz w:val="36"/>
                          <w:szCs w:val="36"/>
                        </w:rPr>
                        <w:t>取組</w:t>
                      </w:r>
                    </w:p>
                  </w:txbxContent>
                </v:textbox>
                <w10:wrap anchorx="margin"/>
              </v:roundrect>
            </w:pict>
          </mc:Fallback>
        </mc:AlternateContent>
      </w:r>
    </w:p>
    <w:p w14:paraId="723FAB57" w14:textId="77777777" w:rsidR="00B715C5" w:rsidRDefault="00B715C5" w:rsidP="004269CE">
      <w:pPr>
        <w:snapToGrid w:val="0"/>
        <w:spacing w:after="0" w:line="240" w:lineRule="auto"/>
        <w:ind w:rightChars="-129" w:right="-284"/>
        <w:rPr>
          <w:rFonts w:ascii="ＭＳ 明朝" w:eastAsia="ＭＳ 明朝" w:hAnsi="ＭＳ 明朝" w:cs="ＭＳ ゴシック"/>
          <w:sz w:val="24"/>
          <w:szCs w:val="24"/>
        </w:rPr>
      </w:pPr>
    </w:p>
    <w:p w14:paraId="0F9D1794" w14:textId="77777777" w:rsidR="00B715C5" w:rsidRDefault="00B715C5" w:rsidP="004269CE">
      <w:pPr>
        <w:snapToGrid w:val="0"/>
        <w:spacing w:after="0" w:line="240" w:lineRule="auto"/>
        <w:ind w:rightChars="-129" w:right="-284"/>
        <w:rPr>
          <w:rFonts w:ascii="ＭＳ 明朝" w:eastAsia="ＭＳ 明朝" w:hAnsi="ＭＳ 明朝" w:cs="ＭＳ ゴシック"/>
          <w:sz w:val="24"/>
          <w:szCs w:val="24"/>
        </w:rPr>
      </w:pPr>
    </w:p>
    <w:p w14:paraId="189E3CB2" w14:textId="77777777" w:rsidR="00B715C5" w:rsidRDefault="00B715C5" w:rsidP="004269CE">
      <w:pPr>
        <w:snapToGrid w:val="0"/>
        <w:spacing w:after="0" w:line="240" w:lineRule="auto"/>
        <w:ind w:rightChars="-129" w:right="-284"/>
        <w:rPr>
          <w:rFonts w:ascii="ＭＳ 明朝" w:eastAsia="ＭＳ 明朝" w:hAnsi="ＭＳ 明朝" w:cs="ＭＳ ゴシック"/>
          <w:sz w:val="24"/>
          <w:szCs w:val="24"/>
        </w:rPr>
      </w:pPr>
    </w:p>
    <w:p w14:paraId="098B276C" w14:textId="77777777" w:rsidR="00B715C5" w:rsidRDefault="00B715C5" w:rsidP="004269CE">
      <w:pPr>
        <w:snapToGrid w:val="0"/>
        <w:spacing w:after="0" w:line="240" w:lineRule="auto"/>
        <w:ind w:rightChars="-129" w:right="-284"/>
        <w:rPr>
          <w:rFonts w:ascii="ＭＳ 明朝" w:eastAsia="ＭＳ 明朝" w:hAnsi="ＭＳ 明朝" w:cs="ＭＳ ゴシック"/>
          <w:sz w:val="24"/>
          <w:szCs w:val="24"/>
        </w:rPr>
      </w:pPr>
    </w:p>
    <w:p w14:paraId="3A741AE6" w14:textId="77777777" w:rsidR="00B715C5" w:rsidRDefault="00B715C5" w:rsidP="004269CE">
      <w:pPr>
        <w:snapToGrid w:val="0"/>
        <w:spacing w:after="0" w:line="240" w:lineRule="auto"/>
        <w:ind w:rightChars="-129" w:right="-284"/>
        <w:rPr>
          <w:rFonts w:ascii="ＭＳ 明朝" w:eastAsia="ＭＳ 明朝" w:hAnsi="ＭＳ 明朝" w:cs="ＭＳ ゴシック"/>
          <w:sz w:val="24"/>
          <w:szCs w:val="24"/>
        </w:rPr>
      </w:pPr>
    </w:p>
    <w:p w14:paraId="1338BA08" w14:textId="77777777" w:rsidR="00B715C5" w:rsidRDefault="00B715C5" w:rsidP="004269CE">
      <w:pPr>
        <w:snapToGrid w:val="0"/>
        <w:spacing w:after="0" w:line="240" w:lineRule="auto"/>
        <w:ind w:rightChars="-129" w:right="-284"/>
        <w:rPr>
          <w:rFonts w:ascii="ＭＳ 明朝" w:eastAsia="ＭＳ 明朝" w:hAnsi="ＭＳ 明朝" w:cs="ＭＳ ゴシック"/>
          <w:sz w:val="24"/>
          <w:szCs w:val="24"/>
        </w:rPr>
      </w:pPr>
    </w:p>
    <w:p w14:paraId="3EA0D3D8" w14:textId="7F62BEE0" w:rsidR="001D3568" w:rsidRDefault="0088217A" w:rsidP="00CC10A7">
      <w:pPr>
        <w:snapToGrid w:val="0"/>
        <w:spacing w:after="52" w:line="271" w:lineRule="auto"/>
        <w:ind w:right="704"/>
        <w:rPr>
          <w:rFonts w:ascii="BIZ UDPゴシック" w:eastAsia="BIZ UDPゴシック" w:hAnsi="BIZ UDPゴシック" w:cs="ＭＳ ゴシック"/>
          <w:b/>
          <w:sz w:val="26"/>
          <w:szCs w:val="26"/>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795456" behindDoc="0" locked="0" layoutInCell="1" allowOverlap="1" wp14:anchorId="59EE1E1A" wp14:editId="499F4D3B">
                <wp:simplePos x="0" y="0"/>
                <wp:positionH relativeFrom="margin">
                  <wp:posOffset>32660</wp:posOffset>
                </wp:positionH>
                <wp:positionV relativeFrom="paragraph">
                  <wp:posOffset>135477</wp:posOffset>
                </wp:positionV>
                <wp:extent cx="1553378" cy="319405"/>
                <wp:effectExtent l="0" t="0" r="27940" b="23495"/>
                <wp:wrapNone/>
                <wp:docPr id="49" name="正方形/長方形 49"/>
                <wp:cNvGraphicFramePr/>
                <a:graphic xmlns:a="http://schemas.openxmlformats.org/drawingml/2006/main">
                  <a:graphicData uri="http://schemas.microsoft.com/office/word/2010/wordprocessingShape">
                    <wps:wsp>
                      <wps:cNvSpPr/>
                      <wps:spPr>
                        <a:xfrm>
                          <a:off x="0" y="0"/>
                          <a:ext cx="1553378" cy="319405"/>
                        </a:xfrm>
                        <a:prstGeom prst="rect">
                          <a:avLst/>
                        </a:prstGeom>
                        <a:solidFill>
                          <a:srgbClr val="FFDDFF"/>
                        </a:solidFill>
                        <a:ln w="9525" cap="flat" cmpd="sng" algn="ctr">
                          <a:solidFill>
                            <a:srgbClr val="5B9BD5">
                              <a:shade val="15000"/>
                            </a:srgbClr>
                          </a:solidFill>
                          <a:prstDash val="solid"/>
                          <a:miter lim="800000"/>
                        </a:ln>
                        <a:effectLst/>
                      </wps:spPr>
                      <wps:txbx>
                        <w:txbxContent>
                          <w:p w14:paraId="670BDF16" w14:textId="2496B636" w:rsidR="0088217A" w:rsidRDefault="0088217A" w:rsidP="0088217A">
                            <w:pPr>
                              <w:snapToGrid w:val="0"/>
                              <w:spacing w:after="0" w:line="240" w:lineRule="auto"/>
                              <w:ind w:left="12"/>
                              <w:rPr>
                                <w:rFonts w:ascii="BIZ UDPゴシック" w:eastAsia="BIZ UDPゴシック" w:hAnsi="BIZ UDPゴシック" w:cs="ＭＳ ゴシック"/>
                                <w:b/>
                                <w:sz w:val="26"/>
                                <w:szCs w:val="26"/>
                              </w:rPr>
                            </w:pPr>
                            <w:r w:rsidRPr="006B2324">
                              <w:rPr>
                                <w:rFonts w:ascii="BIZ UDPゴシック" w:eastAsia="BIZ UDPゴシック" w:hAnsi="BIZ UDPゴシック" w:cs="ＭＳ ゴシック"/>
                                <w:b/>
                                <w:sz w:val="26"/>
                                <w:szCs w:val="26"/>
                              </w:rPr>
                              <w:t>第</w:t>
                            </w:r>
                            <w:r>
                              <w:rPr>
                                <w:rFonts w:ascii="BIZ UDPゴシック" w:eastAsia="BIZ UDPゴシック" w:hAnsi="BIZ UDPゴシック" w:cs="ＭＳ ゴシック" w:hint="eastAsia"/>
                                <w:b/>
                                <w:sz w:val="26"/>
                                <w:szCs w:val="26"/>
                              </w:rPr>
                              <w:t>１</w:t>
                            </w:r>
                            <w:r w:rsidRPr="006B2324">
                              <w:rPr>
                                <w:rFonts w:ascii="BIZ UDPゴシック" w:eastAsia="BIZ UDPゴシック" w:hAnsi="BIZ UDPゴシック" w:cs="ＭＳ ゴシック"/>
                                <w:b/>
                                <w:sz w:val="26"/>
                                <w:szCs w:val="26"/>
                              </w:rPr>
                              <w:t xml:space="preserve">章 </w:t>
                            </w:r>
                            <w:r>
                              <w:rPr>
                                <w:rFonts w:ascii="BIZ UDPゴシック" w:eastAsia="BIZ UDPゴシック" w:hAnsi="BIZ UDPゴシック" w:cs="ＭＳ ゴシック" w:hint="eastAsia"/>
                                <w:b/>
                                <w:sz w:val="26"/>
                                <w:szCs w:val="26"/>
                              </w:rPr>
                              <w:t>実施体制</w:t>
                            </w:r>
                          </w:p>
                          <w:p w14:paraId="4D7A4C46" w14:textId="77777777" w:rsidR="0088217A" w:rsidRPr="00913E17" w:rsidRDefault="0088217A" w:rsidP="0088217A">
                            <w:pPr>
                              <w:snapToGrid w:val="0"/>
                              <w:spacing w:after="0" w:line="240" w:lineRule="auto"/>
                              <w:ind w:rightChars="-129" w:right="-284"/>
                              <w:rPr>
                                <w:rFonts w:ascii="BIZ UDPゴシック" w:eastAsia="BIZ UDPゴシック" w:hAnsi="BIZ UDPゴシック" w:cs="ＭＳ ゴシック"/>
                                <w:b/>
                                <w:color w:val="000000" w:themeColor="text1"/>
                                <w:sz w:val="24"/>
                                <w:szCs w:val="24"/>
                              </w:rPr>
                            </w:pPr>
                          </w:p>
                          <w:p w14:paraId="67CCE7E1" w14:textId="77777777" w:rsidR="0088217A" w:rsidRPr="0092232B" w:rsidRDefault="0088217A" w:rsidP="0088217A">
                            <w:pPr>
                              <w:snapToGrid w:val="0"/>
                              <w:spacing w:after="0" w:line="240" w:lineRule="auto"/>
                              <w:ind w:rightChars="-129" w:right="-284"/>
                              <w:rPr>
                                <w:rFonts w:ascii="BIZ UDPゴシック" w:eastAsia="BIZ UDPゴシック" w:hAnsi="BIZ UDPゴシック" w:cs="ＭＳ ゴシック"/>
                                <w:b/>
                                <w:bCs/>
                                <w:sz w:val="24"/>
                                <w:szCs w:val="24"/>
                              </w:rPr>
                            </w:pPr>
                          </w:p>
                          <w:p w14:paraId="3AE88365" w14:textId="77777777" w:rsidR="0088217A" w:rsidRPr="0092232B" w:rsidRDefault="0088217A" w:rsidP="0088217A">
                            <w:pPr>
                              <w:snapToGrid w:val="0"/>
                              <w:spacing w:after="0" w:line="240" w:lineRule="auto"/>
                              <w:ind w:rightChars="-129" w:right="-284"/>
                              <w:rPr>
                                <w:rFonts w:ascii="BIZ UDPゴシック" w:eastAsia="BIZ UDPゴシック" w:hAnsi="BIZ UDPゴシック" w:cs="ＭＳ ゴシック"/>
                                <w:b/>
                                <w:sz w:val="26"/>
                                <w:szCs w:val="26"/>
                              </w:rPr>
                            </w:pPr>
                          </w:p>
                          <w:p w14:paraId="05059FAC" w14:textId="77777777" w:rsidR="0088217A" w:rsidRPr="00A5635D" w:rsidRDefault="0088217A" w:rsidP="0088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E1E1A" id="正方形/長方形 49" o:spid="_x0000_s1080" style="position:absolute;margin-left:2.55pt;margin-top:10.65pt;width:122.3pt;height:25.1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" fillcolor="#fdf" strokecolor="#223f59">
                <v:textbox>
                  <w:txbxContent>
                    <w:p w14:paraId="670BDF16" w14:textId="2496B636" w:rsidR="0088217A" w:rsidRDefault="0088217A" w:rsidP="0088217A">
                      <w:pPr>
                        <w:snapToGrid w:val="0"/>
                        <w:spacing w:after="0" w:line="240" w:lineRule="auto"/>
                        <w:ind w:left="12"/>
                        <w:rPr>
                          <w:rFonts w:ascii="BIZ UDPゴシック" w:eastAsia="BIZ UDPゴシック" w:hAnsi="BIZ UDPゴシック" w:cs="ＭＳ ゴシック"/>
                          <w:b/>
                          <w:sz w:val="26"/>
                          <w:szCs w:val="26"/>
                        </w:rPr>
                      </w:pPr>
                      <w:r w:rsidRPr="006B2324">
                        <w:rPr>
                          <w:rFonts w:ascii="BIZ UDPゴシック" w:eastAsia="BIZ UDPゴシック" w:hAnsi="BIZ UDPゴシック" w:cs="ＭＳ ゴシック"/>
                          <w:b/>
                          <w:sz w:val="26"/>
                          <w:szCs w:val="26"/>
                        </w:rPr>
                        <w:t>第</w:t>
                      </w:r>
                      <w:r>
                        <w:rPr>
                          <w:rFonts w:ascii="BIZ UDPゴシック" w:eastAsia="BIZ UDPゴシック" w:hAnsi="BIZ UDPゴシック" w:cs="ＭＳ ゴシック" w:hint="eastAsia"/>
                          <w:b/>
                          <w:sz w:val="26"/>
                          <w:szCs w:val="26"/>
                        </w:rPr>
                        <w:t>１</w:t>
                      </w:r>
                      <w:r w:rsidRPr="006B2324">
                        <w:rPr>
                          <w:rFonts w:ascii="BIZ UDPゴシック" w:eastAsia="BIZ UDPゴシック" w:hAnsi="BIZ UDPゴシック" w:cs="ＭＳ ゴシック"/>
                          <w:b/>
                          <w:sz w:val="26"/>
                          <w:szCs w:val="26"/>
                        </w:rPr>
                        <w:t xml:space="preserve">章 </w:t>
                      </w:r>
                      <w:r>
                        <w:rPr>
                          <w:rFonts w:ascii="BIZ UDPゴシック" w:eastAsia="BIZ UDPゴシック" w:hAnsi="BIZ UDPゴシック" w:cs="ＭＳ ゴシック" w:hint="eastAsia"/>
                          <w:b/>
                          <w:sz w:val="26"/>
                          <w:szCs w:val="26"/>
                        </w:rPr>
                        <w:t>実施体制</w:t>
                      </w:r>
                    </w:p>
                    <w:p w14:paraId="4D7A4C46" w14:textId="77777777" w:rsidR="0088217A" w:rsidRPr="00913E17" w:rsidRDefault="0088217A" w:rsidP="0088217A">
                      <w:pPr>
                        <w:snapToGrid w:val="0"/>
                        <w:spacing w:after="0" w:line="240" w:lineRule="auto"/>
                        <w:ind w:rightChars="-129" w:right="-284"/>
                        <w:rPr>
                          <w:rFonts w:ascii="BIZ UDPゴシック" w:eastAsia="BIZ UDPゴシック" w:hAnsi="BIZ UDPゴシック" w:cs="ＭＳ ゴシック"/>
                          <w:b/>
                          <w:color w:val="000000" w:themeColor="text1"/>
                          <w:sz w:val="24"/>
                          <w:szCs w:val="24"/>
                        </w:rPr>
                      </w:pPr>
                    </w:p>
                    <w:p w14:paraId="67CCE7E1" w14:textId="77777777" w:rsidR="0088217A" w:rsidRPr="0092232B" w:rsidRDefault="0088217A" w:rsidP="0088217A">
                      <w:pPr>
                        <w:snapToGrid w:val="0"/>
                        <w:spacing w:after="0" w:line="240" w:lineRule="auto"/>
                        <w:ind w:rightChars="-129" w:right="-284"/>
                        <w:rPr>
                          <w:rFonts w:ascii="BIZ UDPゴシック" w:eastAsia="BIZ UDPゴシック" w:hAnsi="BIZ UDPゴシック" w:cs="ＭＳ ゴシック"/>
                          <w:b/>
                          <w:bCs/>
                          <w:sz w:val="24"/>
                          <w:szCs w:val="24"/>
                        </w:rPr>
                      </w:pPr>
                    </w:p>
                    <w:p w14:paraId="3AE88365" w14:textId="77777777" w:rsidR="0088217A" w:rsidRPr="0092232B" w:rsidRDefault="0088217A" w:rsidP="0088217A">
                      <w:pPr>
                        <w:snapToGrid w:val="0"/>
                        <w:spacing w:after="0" w:line="240" w:lineRule="auto"/>
                        <w:ind w:rightChars="-129" w:right="-284"/>
                        <w:rPr>
                          <w:rFonts w:ascii="BIZ UDPゴシック" w:eastAsia="BIZ UDPゴシック" w:hAnsi="BIZ UDPゴシック" w:cs="ＭＳ ゴシック"/>
                          <w:b/>
                          <w:sz w:val="26"/>
                          <w:szCs w:val="26"/>
                        </w:rPr>
                      </w:pPr>
                    </w:p>
                    <w:p w14:paraId="05059FAC" w14:textId="77777777" w:rsidR="0088217A" w:rsidRPr="00A5635D" w:rsidRDefault="0088217A" w:rsidP="0088217A">
                      <w:pPr>
                        <w:jc w:val="center"/>
                      </w:pPr>
                    </w:p>
                  </w:txbxContent>
                </v:textbox>
                <w10:wrap anchorx="margin"/>
              </v:rect>
            </w:pict>
          </mc:Fallback>
        </mc:AlternateContent>
      </w:r>
    </w:p>
    <w:p w14:paraId="3AEBCB3B" w14:textId="301BB8C6" w:rsidR="00CC10A7" w:rsidRDefault="00CC10A7" w:rsidP="00CC10A7">
      <w:pPr>
        <w:snapToGrid w:val="0"/>
        <w:spacing w:after="52" w:line="271" w:lineRule="auto"/>
        <w:ind w:right="704"/>
        <w:rPr>
          <w:rFonts w:ascii="ＭＳ 明朝" w:eastAsia="ＭＳ 明朝" w:hAnsi="ＭＳ 明朝" w:cs="ＭＳ ゴシック"/>
          <w:b/>
          <w:sz w:val="26"/>
          <w:szCs w:val="26"/>
        </w:rPr>
      </w:pPr>
    </w:p>
    <w:p w14:paraId="0FDFABD8" w14:textId="77777777" w:rsidR="0088217A" w:rsidRPr="00CC10A7" w:rsidRDefault="0088217A" w:rsidP="00CC10A7">
      <w:pPr>
        <w:snapToGrid w:val="0"/>
        <w:spacing w:after="52" w:line="271" w:lineRule="auto"/>
        <w:ind w:right="704"/>
        <w:rPr>
          <w:rFonts w:ascii="ＭＳ 明朝" w:eastAsia="ＭＳ 明朝" w:hAnsi="ＭＳ 明朝" w:cs="ＭＳ ゴシック"/>
          <w:b/>
          <w:sz w:val="26"/>
          <w:szCs w:val="26"/>
        </w:rPr>
      </w:pPr>
    </w:p>
    <w:p w14:paraId="02E0650A" w14:textId="77777777" w:rsidR="001F7718" w:rsidRDefault="008141A1" w:rsidP="00CC10A7">
      <w:pPr>
        <w:widowControl w:val="0"/>
        <w:snapToGrid w:val="0"/>
        <w:spacing w:after="0" w:line="240" w:lineRule="auto"/>
        <w:ind w:firstLineChars="200" w:firstLine="480"/>
        <w:jc w:val="both"/>
        <w:rPr>
          <w:rFonts w:ascii="ＭＳ 明朝" w:eastAsia="ＭＳ 明朝" w:hAnsi="ＭＳ 明朝" w:cs="Times New Roman"/>
          <w:color w:val="auto"/>
          <w:sz w:val="24"/>
          <w:szCs w:val="24"/>
        </w:rPr>
      </w:pPr>
      <w:r w:rsidRPr="00CC10A7">
        <w:rPr>
          <w:rFonts w:ascii="ＭＳ 明朝" w:eastAsia="ＭＳ 明朝" w:hAnsi="ＭＳ 明朝" w:cs="MS-Gothic" w:hint="eastAsia"/>
          <w:color w:val="auto"/>
          <w:kern w:val="0"/>
          <w:sz w:val="24"/>
          <w:szCs w:val="24"/>
        </w:rPr>
        <w:t>市は</w:t>
      </w:r>
      <w:r w:rsidR="0076782B" w:rsidRPr="00CC10A7">
        <w:rPr>
          <w:rFonts w:ascii="ＭＳ 明朝" w:eastAsia="ＭＳ 明朝" w:hAnsi="ＭＳ 明朝" w:cs="MS-Gothic" w:hint="eastAsia"/>
          <w:color w:val="auto"/>
          <w:kern w:val="0"/>
          <w:sz w:val="24"/>
          <w:szCs w:val="24"/>
        </w:rPr>
        <w:t>、</w:t>
      </w:r>
      <w:r w:rsidRPr="00CC10A7">
        <w:rPr>
          <w:rFonts w:ascii="ＭＳ 明朝" w:eastAsia="ＭＳ 明朝" w:hAnsi="ＭＳ 明朝" w:cs="Times New Roman" w:hint="eastAsia"/>
          <w:color w:val="auto"/>
          <w:sz w:val="24"/>
          <w:szCs w:val="24"/>
        </w:rPr>
        <w:t>新型インフルエンザ等の対応に当たっては、発生段階に応じて、「対策</w:t>
      </w:r>
    </w:p>
    <w:p w14:paraId="4F7661A7" w14:textId="26703D82" w:rsidR="00E468B2" w:rsidRDefault="001F7718" w:rsidP="001F7718">
      <w:pPr>
        <w:widowControl w:val="0"/>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 xml:space="preserve">　</w:t>
      </w:r>
      <w:r w:rsidR="008141A1" w:rsidRPr="00CC10A7">
        <w:rPr>
          <w:rFonts w:ascii="ＭＳ 明朝" w:eastAsia="ＭＳ 明朝" w:hAnsi="ＭＳ 明朝" w:cs="Times New Roman" w:hint="eastAsia"/>
          <w:color w:val="auto"/>
          <w:sz w:val="24"/>
          <w:szCs w:val="24"/>
        </w:rPr>
        <w:t>委員会」及び</w:t>
      </w:r>
      <w:r w:rsidR="00E76970">
        <w:rPr>
          <w:rFonts w:ascii="ＭＳ 明朝" w:eastAsia="ＭＳ 明朝" w:hAnsi="ＭＳ 明朝" w:cs="Times New Roman" w:hint="eastAsia"/>
          <w:color w:val="auto"/>
          <w:sz w:val="24"/>
          <w:szCs w:val="24"/>
        </w:rPr>
        <w:t>、特措法第34条の規定に基づく、</w:t>
      </w:r>
      <w:r w:rsidR="00E468B2">
        <w:rPr>
          <w:rFonts w:ascii="ＭＳ 明朝" w:eastAsia="ＭＳ 明朝" w:hAnsi="ＭＳ 明朝" w:cs="Times New Roman" w:hint="eastAsia"/>
          <w:color w:val="auto"/>
          <w:sz w:val="24"/>
          <w:szCs w:val="24"/>
        </w:rPr>
        <w:t>「宇陀</w:t>
      </w:r>
      <w:r w:rsidR="00E76970">
        <w:rPr>
          <w:rFonts w:ascii="ＭＳ 明朝" w:eastAsia="ＭＳ 明朝" w:hAnsi="ＭＳ 明朝" w:cs="Times New Roman" w:hint="eastAsia"/>
          <w:color w:val="auto"/>
          <w:sz w:val="24"/>
          <w:szCs w:val="24"/>
        </w:rPr>
        <w:t>市新型インフルエンザ等対</w:t>
      </w:r>
    </w:p>
    <w:p w14:paraId="12C778F4" w14:textId="35126437" w:rsidR="00E76970" w:rsidRDefault="00E76970" w:rsidP="009C609F">
      <w:pPr>
        <w:widowControl w:val="0"/>
        <w:snapToGrid w:val="0"/>
        <w:spacing w:after="0" w:line="240" w:lineRule="auto"/>
        <w:ind w:firstLineChars="100" w:firstLine="240"/>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策本部条例</w:t>
      </w:r>
      <w:r w:rsidR="00E468B2">
        <w:rPr>
          <w:rFonts w:ascii="ＭＳ 明朝" w:eastAsia="ＭＳ 明朝" w:hAnsi="ＭＳ 明朝" w:cs="Times New Roman" w:hint="eastAsia"/>
          <w:color w:val="auto"/>
          <w:sz w:val="24"/>
          <w:szCs w:val="24"/>
        </w:rPr>
        <w:t>」</w:t>
      </w:r>
      <w:r>
        <w:rPr>
          <w:rFonts w:ascii="ＭＳ 明朝" w:eastAsia="ＭＳ 明朝" w:hAnsi="ＭＳ 明朝" w:cs="Times New Roman" w:hint="eastAsia"/>
          <w:color w:val="auto"/>
          <w:sz w:val="24"/>
          <w:szCs w:val="24"/>
        </w:rPr>
        <w:t>により</w:t>
      </w:r>
      <w:r w:rsidR="008141A1" w:rsidRPr="00CC10A7">
        <w:rPr>
          <w:rFonts w:ascii="ＭＳ 明朝" w:eastAsia="ＭＳ 明朝" w:hAnsi="ＭＳ 明朝" w:cs="Times New Roman" w:hint="eastAsia"/>
          <w:color w:val="auto"/>
          <w:sz w:val="24"/>
          <w:szCs w:val="24"/>
        </w:rPr>
        <w:t>「対策本部」を設置して対策を講じる。</w:t>
      </w:r>
    </w:p>
    <w:p w14:paraId="4FE8563D" w14:textId="6AF2A279" w:rsidR="008141A1" w:rsidRDefault="008141A1" w:rsidP="00E76970">
      <w:pPr>
        <w:widowControl w:val="0"/>
        <w:snapToGrid w:val="0"/>
        <w:spacing w:after="0" w:line="240" w:lineRule="auto"/>
        <w:ind w:firstLineChars="200" w:firstLine="480"/>
        <w:jc w:val="both"/>
        <w:rPr>
          <w:rFonts w:ascii="ＭＳ 明朝" w:eastAsia="ＭＳ 明朝" w:hAnsi="ＭＳ 明朝" w:cs="Times New Roman"/>
          <w:color w:val="auto"/>
          <w:sz w:val="24"/>
          <w:szCs w:val="24"/>
        </w:rPr>
      </w:pPr>
      <w:r w:rsidRPr="00CC10A7">
        <w:rPr>
          <w:rFonts w:ascii="ＭＳ 明朝" w:eastAsia="ＭＳ 明朝" w:hAnsi="ＭＳ 明朝" w:cs="Times New Roman" w:hint="eastAsia"/>
          <w:color w:val="auto"/>
          <w:sz w:val="24"/>
          <w:szCs w:val="24"/>
        </w:rPr>
        <w:t>なお、必要に応じて設置段階を繰り上げることができるものとする。</w:t>
      </w:r>
    </w:p>
    <w:p w14:paraId="1F41358F" w14:textId="77777777" w:rsidR="00CC10A7" w:rsidRDefault="00CC10A7" w:rsidP="004269CE">
      <w:pPr>
        <w:widowControl w:val="0"/>
        <w:snapToGrid w:val="0"/>
        <w:spacing w:after="0" w:line="240" w:lineRule="auto"/>
        <w:jc w:val="both"/>
        <w:rPr>
          <w:rFonts w:ascii="ＭＳ 明朝" w:eastAsia="ＭＳ 明朝" w:hAnsi="ＭＳ 明朝" w:cs="Times New Roman"/>
          <w:color w:val="auto"/>
          <w:sz w:val="24"/>
          <w:szCs w:val="24"/>
        </w:rPr>
      </w:pPr>
    </w:p>
    <w:p w14:paraId="23B068CC" w14:textId="77777777" w:rsidR="008141A1" w:rsidRDefault="00D82531" w:rsidP="00CC10A7">
      <w:pPr>
        <w:widowControl w:val="0"/>
        <w:snapToGrid w:val="0"/>
        <w:spacing w:after="0" w:line="240" w:lineRule="auto"/>
        <w:ind w:firstLineChars="100" w:firstLine="240"/>
        <w:jc w:val="both"/>
        <w:rPr>
          <w:rFonts w:ascii="ＭＳ ゴシック" w:eastAsia="ＭＳ ゴシック" w:hAnsi="ＭＳ ゴシック" w:cs="Times New Roman"/>
          <w:color w:val="auto"/>
          <w:sz w:val="24"/>
          <w:szCs w:val="24"/>
        </w:rPr>
      </w:pPr>
      <w:r>
        <w:rPr>
          <w:rFonts w:ascii="ＭＳ ゴシック" w:eastAsia="ＭＳ ゴシック" w:hAnsi="ＭＳ ゴシック" w:cs="Times New Roman" w:hint="eastAsia"/>
          <w:color w:val="auto"/>
          <w:sz w:val="24"/>
          <w:szCs w:val="24"/>
        </w:rPr>
        <w:t>１．本市における実施体制</w:t>
      </w:r>
    </w:p>
    <w:p w14:paraId="41B11647" w14:textId="77777777" w:rsidR="00CC1008" w:rsidRDefault="00CC1008" w:rsidP="00CC1008">
      <w:pPr>
        <w:widowControl w:val="0"/>
        <w:snapToGrid w:val="0"/>
        <w:spacing w:after="0" w:line="240" w:lineRule="auto"/>
        <w:jc w:val="both"/>
        <w:rPr>
          <w:rFonts w:ascii="ＭＳ ゴシック" w:eastAsia="ＭＳ ゴシック" w:hAnsi="ＭＳ ゴシック" w:cs="Times New Roman"/>
          <w:color w:val="auto"/>
          <w:sz w:val="24"/>
          <w:szCs w:val="24"/>
        </w:rPr>
      </w:pPr>
    </w:p>
    <w:p w14:paraId="41B0762A" w14:textId="77777777" w:rsidR="008141A1" w:rsidRDefault="00D82531" w:rsidP="00CC1008">
      <w:pPr>
        <w:widowControl w:val="0"/>
        <w:snapToGrid w:val="0"/>
        <w:spacing w:after="0" w:line="240" w:lineRule="auto"/>
        <w:ind w:firstLineChars="100" w:firstLine="240"/>
        <w:jc w:val="both"/>
        <w:rPr>
          <w:rFonts w:ascii="ＭＳ ゴシック" w:eastAsia="ＭＳ ゴシック" w:hAnsi="ＭＳ ゴシック" w:cs="Times New Roman"/>
          <w:color w:val="auto"/>
          <w:sz w:val="24"/>
          <w:szCs w:val="24"/>
        </w:rPr>
      </w:pPr>
      <w:r>
        <w:rPr>
          <w:rFonts w:ascii="ＭＳ ゴシック" w:eastAsia="ＭＳ ゴシック" w:hAnsi="ＭＳ ゴシック" w:cs="Times New Roman" w:hint="eastAsia"/>
          <w:color w:val="auto"/>
          <w:sz w:val="24"/>
          <w:szCs w:val="24"/>
        </w:rPr>
        <w:t>（１）</w:t>
      </w:r>
      <w:r w:rsidR="008141A1" w:rsidRPr="00280967">
        <w:rPr>
          <w:rFonts w:ascii="ＭＳ ゴシック" w:eastAsia="ＭＳ ゴシック" w:hAnsi="ＭＳ ゴシック" w:cs="Times New Roman" w:hint="eastAsia"/>
          <w:color w:val="auto"/>
          <w:sz w:val="24"/>
          <w:szCs w:val="24"/>
        </w:rPr>
        <w:t>新型インフルエンザ等対策委員会</w:t>
      </w:r>
    </w:p>
    <w:p w14:paraId="29B1F0F7" w14:textId="77777777" w:rsidR="00D82531" w:rsidRPr="00CC10A7" w:rsidRDefault="00A91056" w:rsidP="00CC1008">
      <w:pPr>
        <w:snapToGrid w:val="0"/>
        <w:spacing w:after="0" w:line="240" w:lineRule="auto"/>
        <w:ind w:firstLineChars="300" w:firstLine="720"/>
        <w:rPr>
          <w:rFonts w:ascii="ＭＳ 明朝" w:eastAsia="ＭＳ 明朝" w:hAnsi="ＭＳ 明朝" w:cs="Times New Roman"/>
          <w:color w:val="auto"/>
          <w:sz w:val="24"/>
          <w:szCs w:val="24"/>
        </w:rPr>
      </w:pPr>
      <w:r w:rsidRPr="00CC10A7">
        <w:rPr>
          <w:rFonts w:ascii="ＭＳ 明朝" w:eastAsia="ＭＳ 明朝" w:hAnsi="ＭＳ 明朝" w:cs="Times New Roman" w:hint="eastAsia"/>
          <w:color w:val="auto"/>
          <w:sz w:val="24"/>
          <w:szCs w:val="24"/>
        </w:rPr>
        <w:t>新型インフルエンザ等の国外での発生状況、国及び県の動きを鑑み、必要に</w:t>
      </w:r>
    </w:p>
    <w:p w14:paraId="2A76070D" w14:textId="77777777" w:rsidR="00D82531" w:rsidRPr="00CC10A7" w:rsidRDefault="00A91056" w:rsidP="00802E1D">
      <w:pPr>
        <w:snapToGrid w:val="0"/>
        <w:spacing w:after="0" w:line="240" w:lineRule="auto"/>
        <w:ind w:firstLineChars="200" w:firstLine="480"/>
        <w:rPr>
          <w:rFonts w:ascii="ＭＳ 明朝" w:eastAsia="ＭＳ 明朝" w:hAnsi="ＭＳ 明朝" w:cs="Times New Roman"/>
          <w:color w:val="auto"/>
          <w:sz w:val="24"/>
          <w:szCs w:val="24"/>
        </w:rPr>
      </w:pPr>
      <w:r w:rsidRPr="00CC10A7">
        <w:rPr>
          <w:rFonts w:ascii="ＭＳ 明朝" w:eastAsia="ＭＳ 明朝" w:hAnsi="ＭＳ 明朝" w:cs="Times New Roman" w:hint="eastAsia"/>
          <w:color w:val="auto"/>
          <w:sz w:val="24"/>
          <w:szCs w:val="24"/>
        </w:rPr>
        <w:t>応じ</w:t>
      </w:r>
      <w:r w:rsidR="008141A1" w:rsidRPr="00CC10A7">
        <w:rPr>
          <w:rFonts w:ascii="ＭＳ 明朝" w:eastAsia="ＭＳ 明朝" w:hAnsi="ＭＳ 明朝" w:cs="Times New Roman" w:hint="eastAsia"/>
          <w:color w:val="auto"/>
          <w:sz w:val="24"/>
          <w:szCs w:val="24"/>
        </w:rPr>
        <w:t>健康福祉部長を委員長とする「宇陀市新型インフルエンザ対策委員会」を</w:t>
      </w:r>
    </w:p>
    <w:p w14:paraId="3D821BB5" w14:textId="77777777" w:rsidR="00E76970" w:rsidRDefault="008141A1" w:rsidP="00CC1008">
      <w:pPr>
        <w:snapToGrid w:val="0"/>
        <w:spacing w:after="0" w:line="240" w:lineRule="auto"/>
        <w:ind w:firstLineChars="200" w:firstLine="480"/>
        <w:rPr>
          <w:rFonts w:ascii="ＭＳ 明朝" w:eastAsia="ＭＳ 明朝" w:hAnsi="ＭＳ 明朝" w:cs="Times New Roman"/>
          <w:color w:val="auto"/>
          <w:sz w:val="24"/>
          <w:szCs w:val="24"/>
        </w:rPr>
      </w:pPr>
      <w:r w:rsidRPr="00CC10A7">
        <w:rPr>
          <w:rFonts w:ascii="ＭＳ 明朝" w:eastAsia="ＭＳ 明朝" w:hAnsi="ＭＳ 明朝" w:cs="Times New Roman" w:hint="eastAsia"/>
          <w:color w:val="auto"/>
          <w:sz w:val="24"/>
          <w:szCs w:val="24"/>
        </w:rPr>
        <w:t>設置し、関係部局の連携を図り、国内発生に備えた</w:t>
      </w:r>
      <w:r w:rsidR="00E76970">
        <w:rPr>
          <w:rFonts w:ascii="ＭＳ 明朝" w:eastAsia="ＭＳ 明朝" w:hAnsi="ＭＳ 明朝" w:cs="Times New Roman" w:hint="eastAsia"/>
          <w:color w:val="auto"/>
          <w:sz w:val="24"/>
          <w:szCs w:val="24"/>
        </w:rPr>
        <w:t>新型</w:t>
      </w:r>
      <w:r w:rsidRPr="00CC10A7">
        <w:rPr>
          <w:rFonts w:ascii="ＭＳ 明朝" w:eastAsia="ＭＳ 明朝" w:hAnsi="ＭＳ 明朝" w:cs="Times New Roman" w:hint="eastAsia"/>
          <w:color w:val="auto"/>
          <w:sz w:val="24"/>
          <w:szCs w:val="24"/>
        </w:rPr>
        <w:t>インフルエンザ</w:t>
      </w:r>
      <w:r w:rsidR="00E76970">
        <w:rPr>
          <w:rFonts w:ascii="ＭＳ 明朝" w:eastAsia="ＭＳ 明朝" w:hAnsi="ＭＳ 明朝" w:cs="Times New Roman" w:hint="eastAsia"/>
          <w:color w:val="auto"/>
          <w:sz w:val="24"/>
          <w:szCs w:val="24"/>
        </w:rPr>
        <w:t>等</w:t>
      </w:r>
      <w:r w:rsidRPr="00CC10A7">
        <w:rPr>
          <w:rFonts w:ascii="ＭＳ 明朝" w:eastAsia="ＭＳ 明朝" w:hAnsi="ＭＳ 明朝" w:cs="Times New Roman" w:hint="eastAsia"/>
          <w:color w:val="auto"/>
          <w:sz w:val="24"/>
          <w:szCs w:val="24"/>
        </w:rPr>
        <w:t>対策</w:t>
      </w:r>
    </w:p>
    <w:p w14:paraId="548A0205" w14:textId="436DB749" w:rsidR="008141A1" w:rsidRDefault="008141A1" w:rsidP="00E76970">
      <w:pPr>
        <w:snapToGrid w:val="0"/>
        <w:spacing w:after="0" w:line="240" w:lineRule="auto"/>
        <w:ind w:firstLineChars="200" w:firstLine="480"/>
        <w:rPr>
          <w:rFonts w:ascii="ＭＳ 明朝" w:eastAsia="ＭＳ 明朝" w:hAnsi="ＭＳ 明朝" w:cs="Times New Roman"/>
          <w:color w:val="auto"/>
          <w:sz w:val="24"/>
          <w:szCs w:val="24"/>
        </w:rPr>
      </w:pPr>
      <w:r w:rsidRPr="00CC10A7">
        <w:rPr>
          <w:rFonts w:ascii="ＭＳ 明朝" w:eastAsia="ＭＳ 明朝" w:hAnsi="ＭＳ 明朝" w:cs="Times New Roman" w:hint="eastAsia"/>
          <w:color w:val="auto"/>
          <w:sz w:val="24"/>
          <w:szCs w:val="24"/>
        </w:rPr>
        <w:t>の準備をおこなう。</w:t>
      </w:r>
    </w:p>
    <w:p w14:paraId="73FDB779" w14:textId="77777777" w:rsidR="00E76970" w:rsidRPr="00CC10A7" w:rsidRDefault="00E76970" w:rsidP="00E76970">
      <w:pPr>
        <w:snapToGrid w:val="0"/>
        <w:spacing w:after="0" w:line="240" w:lineRule="auto"/>
        <w:ind w:firstLineChars="200" w:firstLine="480"/>
        <w:rPr>
          <w:rFonts w:ascii="ＭＳ 明朝" w:eastAsia="ＭＳ 明朝" w:hAnsi="ＭＳ 明朝" w:cs="Times New Roman"/>
          <w:color w:val="auto"/>
          <w:sz w:val="24"/>
          <w:szCs w:val="24"/>
        </w:rPr>
      </w:pPr>
    </w:p>
    <w:p w14:paraId="4D7C4DCF" w14:textId="77777777" w:rsidR="008141A1" w:rsidRPr="008734EA" w:rsidRDefault="008141A1" w:rsidP="004269CE">
      <w:pPr>
        <w:widowControl w:val="0"/>
        <w:snapToGrid w:val="0"/>
        <w:spacing w:after="0" w:line="240" w:lineRule="auto"/>
        <w:jc w:val="both"/>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 新型インフルエンザ等対策委員会の組織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7541"/>
      </w:tblGrid>
      <w:tr w:rsidR="008141A1" w:rsidRPr="0002225A" w14:paraId="4D2DAE11" w14:textId="77777777" w:rsidTr="001F7718">
        <w:tc>
          <w:tcPr>
            <w:tcW w:w="1526" w:type="dxa"/>
            <w:shd w:val="clear" w:color="auto" w:fill="auto"/>
          </w:tcPr>
          <w:p w14:paraId="34C1EFCB" w14:textId="77777777" w:rsidR="008141A1" w:rsidRPr="008734EA" w:rsidRDefault="008141A1" w:rsidP="008734EA">
            <w:pPr>
              <w:widowControl w:val="0"/>
              <w:snapToGrid w:val="0"/>
              <w:spacing w:after="0" w:line="240" w:lineRule="auto"/>
              <w:jc w:val="center"/>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委員長</w:t>
            </w:r>
          </w:p>
        </w:tc>
        <w:tc>
          <w:tcPr>
            <w:tcW w:w="7541" w:type="dxa"/>
            <w:shd w:val="clear" w:color="auto" w:fill="auto"/>
          </w:tcPr>
          <w:p w14:paraId="0F190050" w14:textId="77777777" w:rsidR="008141A1" w:rsidRPr="008734EA" w:rsidRDefault="008141A1" w:rsidP="004269CE">
            <w:pPr>
              <w:widowControl w:val="0"/>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Times New Roman" w:hint="eastAsia"/>
                <w:color w:val="auto"/>
                <w:sz w:val="24"/>
                <w:szCs w:val="24"/>
              </w:rPr>
              <w:t>健康福祉部長</w:t>
            </w:r>
          </w:p>
        </w:tc>
      </w:tr>
      <w:tr w:rsidR="008141A1" w:rsidRPr="0002225A" w14:paraId="16E5279B" w14:textId="77777777" w:rsidTr="001F7718">
        <w:tc>
          <w:tcPr>
            <w:tcW w:w="1526" w:type="dxa"/>
            <w:shd w:val="clear" w:color="auto" w:fill="auto"/>
          </w:tcPr>
          <w:p w14:paraId="6C7B9412" w14:textId="77777777" w:rsidR="008141A1" w:rsidRPr="008734EA" w:rsidRDefault="008141A1" w:rsidP="008734EA">
            <w:pPr>
              <w:widowControl w:val="0"/>
              <w:snapToGrid w:val="0"/>
              <w:spacing w:after="0" w:line="240" w:lineRule="auto"/>
              <w:jc w:val="center"/>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副委員長</w:t>
            </w:r>
          </w:p>
        </w:tc>
        <w:tc>
          <w:tcPr>
            <w:tcW w:w="7541" w:type="dxa"/>
            <w:shd w:val="clear" w:color="auto" w:fill="auto"/>
          </w:tcPr>
          <w:p w14:paraId="5BEC64D5" w14:textId="77777777" w:rsidR="008141A1" w:rsidRPr="008734EA" w:rsidRDefault="008141A1" w:rsidP="004269CE">
            <w:pPr>
              <w:widowControl w:val="0"/>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Times New Roman" w:hint="eastAsia"/>
                <w:color w:val="auto"/>
                <w:sz w:val="24"/>
                <w:szCs w:val="24"/>
              </w:rPr>
              <w:t>健康増進課長</w:t>
            </w:r>
          </w:p>
        </w:tc>
      </w:tr>
      <w:tr w:rsidR="008141A1" w:rsidRPr="0002225A" w14:paraId="26BEA0B4" w14:textId="77777777" w:rsidTr="008734EA">
        <w:tc>
          <w:tcPr>
            <w:tcW w:w="1526" w:type="dxa"/>
            <w:shd w:val="clear" w:color="auto" w:fill="auto"/>
            <w:vAlign w:val="center"/>
          </w:tcPr>
          <w:p w14:paraId="702D322F" w14:textId="77777777" w:rsidR="008141A1" w:rsidRPr="008734EA" w:rsidRDefault="008141A1" w:rsidP="008734EA">
            <w:pPr>
              <w:widowControl w:val="0"/>
              <w:snapToGrid w:val="0"/>
              <w:spacing w:after="0" w:line="240" w:lineRule="auto"/>
              <w:jc w:val="center"/>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委員</w:t>
            </w:r>
          </w:p>
        </w:tc>
        <w:tc>
          <w:tcPr>
            <w:tcW w:w="7541" w:type="dxa"/>
            <w:shd w:val="clear" w:color="auto" w:fill="auto"/>
          </w:tcPr>
          <w:p w14:paraId="10EB1CDA" w14:textId="23295B66" w:rsidR="008141A1" w:rsidRPr="008734EA" w:rsidRDefault="008141A1" w:rsidP="004269CE">
            <w:pPr>
              <w:widowControl w:val="0"/>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Times New Roman" w:hint="eastAsia"/>
                <w:color w:val="auto"/>
                <w:sz w:val="24"/>
                <w:szCs w:val="24"/>
              </w:rPr>
              <w:t>関係各課長（</w:t>
            </w:r>
            <w:r w:rsidR="001B79D1" w:rsidRPr="008734EA">
              <w:rPr>
                <w:rFonts w:ascii="ＭＳ 明朝" w:eastAsia="ＭＳ 明朝" w:hAnsi="ＭＳ 明朝" w:cs="Times New Roman" w:hint="eastAsia"/>
                <w:color w:val="auto"/>
                <w:sz w:val="24"/>
                <w:szCs w:val="24"/>
              </w:rPr>
              <w:t>秘書広報情報課、人事課、</w:t>
            </w:r>
            <w:r w:rsidRPr="008734EA">
              <w:rPr>
                <w:rFonts w:ascii="ＭＳ 明朝" w:eastAsia="ＭＳ 明朝" w:hAnsi="ＭＳ 明朝" w:cs="Times New Roman" w:hint="eastAsia"/>
                <w:color w:val="auto"/>
                <w:sz w:val="24"/>
                <w:szCs w:val="24"/>
              </w:rPr>
              <w:t>総務課、</w:t>
            </w:r>
            <w:r w:rsidR="001B79D1" w:rsidRPr="008734EA">
              <w:rPr>
                <w:rFonts w:ascii="ＭＳ 明朝" w:eastAsia="ＭＳ 明朝" w:hAnsi="ＭＳ 明朝" w:cs="Times New Roman" w:hint="eastAsia"/>
                <w:color w:val="auto"/>
                <w:sz w:val="24"/>
                <w:szCs w:val="24"/>
              </w:rPr>
              <w:t>危機管理課、環境対策課</w:t>
            </w:r>
            <w:r w:rsidR="001B79D1">
              <w:rPr>
                <w:rFonts w:ascii="ＭＳ 明朝" w:eastAsia="ＭＳ 明朝" w:hAnsi="ＭＳ 明朝" w:cs="Times New Roman" w:hint="eastAsia"/>
                <w:color w:val="auto"/>
                <w:sz w:val="24"/>
                <w:szCs w:val="24"/>
              </w:rPr>
              <w:t>、</w:t>
            </w:r>
            <w:r w:rsidR="001B79D1" w:rsidRPr="008734EA">
              <w:rPr>
                <w:rFonts w:ascii="ＭＳ 明朝" w:eastAsia="ＭＳ 明朝" w:hAnsi="ＭＳ 明朝" w:cs="Times New Roman" w:hint="eastAsia"/>
                <w:color w:val="auto"/>
                <w:sz w:val="24"/>
                <w:szCs w:val="24"/>
              </w:rPr>
              <w:t>介護福祉課、</w:t>
            </w:r>
            <w:r w:rsidR="001B79D1">
              <w:rPr>
                <w:rFonts w:ascii="ＭＳ 明朝" w:eastAsia="ＭＳ 明朝" w:hAnsi="ＭＳ 明朝" w:cs="Times New Roman" w:hint="eastAsia"/>
                <w:color w:val="auto"/>
                <w:sz w:val="24"/>
                <w:szCs w:val="24"/>
              </w:rPr>
              <w:t>こ</w:t>
            </w:r>
            <w:r w:rsidR="001B79D1" w:rsidRPr="008734EA">
              <w:rPr>
                <w:rFonts w:ascii="ＭＳ 明朝" w:eastAsia="ＭＳ 明朝" w:hAnsi="ＭＳ 明朝" w:cs="Times New Roman" w:hint="eastAsia"/>
                <w:color w:val="auto"/>
                <w:sz w:val="24"/>
                <w:szCs w:val="24"/>
              </w:rPr>
              <w:t>ども未来課、</w:t>
            </w:r>
            <w:r w:rsidRPr="008734EA">
              <w:rPr>
                <w:rFonts w:ascii="ＭＳ 明朝" w:eastAsia="ＭＳ 明朝" w:hAnsi="ＭＳ 明朝" w:cs="Times New Roman" w:hint="eastAsia"/>
                <w:color w:val="auto"/>
                <w:sz w:val="24"/>
                <w:szCs w:val="24"/>
              </w:rPr>
              <w:t>教育総務課、</w:t>
            </w:r>
            <w:r w:rsidR="0002225A" w:rsidRPr="008734EA">
              <w:rPr>
                <w:rFonts w:ascii="ＭＳ 明朝" w:eastAsia="ＭＳ 明朝" w:hAnsi="ＭＳ 明朝" w:cs="Times New Roman" w:hint="eastAsia"/>
                <w:color w:val="auto"/>
                <w:sz w:val="24"/>
                <w:szCs w:val="24"/>
              </w:rPr>
              <w:t>市立病院</w:t>
            </w:r>
            <w:r w:rsidRPr="008734EA">
              <w:rPr>
                <w:rFonts w:ascii="ＭＳ 明朝" w:eastAsia="ＭＳ 明朝" w:hAnsi="ＭＳ 明朝" w:cs="Times New Roman" w:hint="eastAsia"/>
                <w:color w:val="auto"/>
                <w:sz w:val="24"/>
                <w:szCs w:val="24"/>
              </w:rPr>
              <w:t>等）</w:t>
            </w:r>
          </w:p>
        </w:tc>
      </w:tr>
    </w:tbl>
    <w:p w14:paraId="7A27D422" w14:textId="77777777" w:rsidR="00CC1008" w:rsidRDefault="00CC1008" w:rsidP="001F7718">
      <w:pPr>
        <w:widowControl w:val="0"/>
        <w:snapToGrid w:val="0"/>
        <w:spacing w:after="0" w:line="240" w:lineRule="auto"/>
        <w:ind w:rightChars="321" w:right="706"/>
        <w:jc w:val="both"/>
        <w:rPr>
          <w:rFonts w:ascii="ＭＳ ゴシック" w:eastAsia="ＭＳ ゴシック" w:hAnsi="ＭＳ ゴシック" w:cs="Times New Roman"/>
          <w:color w:val="auto"/>
        </w:rPr>
      </w:pPr>
    </w:p>
    <w:p w14:paraId="650205C6" w14:textId="77777777" w:rsidR="008141A1" w:rsidRDefault="00D82531" w:rsidP="00CC1008">
      <w:pPr>
        <w:widowControl w:val="0"/>
        <w:snapToGrid w:val="0"/>
        <w:spacing w:after="0" w:line="240" w:lineRule="auto"/>
        <w:ind w:firstLineChars="100" w:firstLine="240"/>
        <w:jc w:val="both"/>
        <w:rPr>
          <w:rFonts w:ascii="ＭＳ ゴシック" w:eastAsia="ＭＳ ゴシック" w:hAnsi="ＭＳ ゴシック" w:cs="Times New Roman"/>
          <w:color w:val="auto"/>
          <w:sz w:val="24"/>
          <w:szCs w:val="24"/>
        </w:rPr>
      </w:pPr>
      <w:r>
        <w:rPr>
          <w:rFonts w:ascii="ＭＳ ゴシック" w:eastAsia="ＭＳ ゴシック" w:hAnsi="ＭＳ ゴシック" w:cs="Times New Roman" w:hint="eastAsia"/>
          <w:color w:val="auto"/>
          <w:sz w:val="24"/>
          <w:szCs w:val="24"/>
        </w:rPr>
        <w:t>（２）</w:t>
      </w:r>
      <w:r w:rsidR="008141A1" w:rsidRPr="00D82531">
        <w:rPr>
          <w:rFonts w:ascii="ＭＳ ゴシック" w:eastAsia="ＭＳ ゴシック" w:hAnsi="ＭＳ ゴシック" w:cs="Times New Roman" w:hint="eastAsia"/>
          <w:color w:val="auto"/>
          <w:sz w:val="24"/>
          <w:szCs w:val="24"/>
        </w:rPr>
        <w:t>新型インフルエンザ等対策本部</w:t>
      </w:r>
    </w:p>
    <w:p w14:paraId="19A46CA7" w14:textId="77777777" w:rsidR="00D82531" w:rsidRPr="00CC1008" w:rsidRDefault="007F3E40" w:rsidP="00CC1008">
      <w:pPr>
        <w:widowControl w:val="0"/>
        <w:snapToGrid w:val="0"/>
        <w:spacing w:after="0" w:line="240" w:lineRule="auto"/>
        <w:ind w:firstLineChars="300" w:firstLine="720"/>
        <w:jc w:val="both"/>
        <w:rPr>
          <w:rFonts w:ascii="ＭＳ 明朝" w:eastAsia="ＭＳ 明朝" w:hAnsi="ＭＳ 明朝" w:cs="Times New Roman"/>
          <w:color w:val="auto"/>
          <w:sz w:val="24"/>
          <w:szCs w:val="24"/>
        </w:rPr>
      </w:pPr>
      <w:r w:rsidRPr="00CC1008">
        <w:rPr>
          <w:rFonts w:ascii="ＭＳ 明朝" w:eastAsia="ＭＳ 明朝" w:hAnsi="ＭＳ 明朝" w:cs="Times New Roman" w:hint="eastAsia"/>
          <w:color w:val="auto"/>
          <w:sz w:val="24"/>
          <w:szCs w:val="24"/>
        </w:rPr>
        <w:t>新型インフルエンザ等の</w:t>
      </w:r>
      <w:r w:rsidR="008141A1" w:rsidRPr="00CC1008">
        <w:rPr>
          <w:rFonts w:ascii="ＭＳ 明朝" w:eastAsia="ＭＳ 明朝" w:hAnsi="ＭＳ 明朝" w:cs="Times New Roman" w:hint="eastAsia"/>
          <w:color w:val="auto"/>
          <w:sz w:val="24"/>
          <w:szCs w:val="24"/>
        </w:rPr>
        <w:t>国内発生が確認された場合、市においても、「新型イ</w:t>
      </w:r>
    </w:p>
    <w:p w14:paraId="53E8EF79" w14:textId="77777777" w:rsidR="00D82531" w:rsidRPr="00CC1008" w:rsidRDefault="008141A1" w:rsidP="00CC1008">
      <w:pPr>
        <w:widowControl w:val="0"/>
        <w:snapToGrid w:val="0"/>
        <w:spacing w:after="0" w:line="240" w:lineRule="auto"/>
        <w:ind w:firstLineChars="200" w:firstLine="480"/>
        <w:jc w:val="both"/>
        <w:rPr>
          <w:rFonts w:ascii="ＭＳ 明朝" w:eastAsia="ＭＳ 明朝" w:hAnsi="ＭＳ 明朝" w:cs="Times New Roman"/>
          <w:color w:val="auto"/>
          <w:sz w:val="24"/>
          <w:szCs w:val="24"/>
        </w:rPr>
      </w:pPr>
      <w:r w:rsidRPr="00CC1008">
        <w:rPr>
          <w:rFonts w:ascii="ＭＳ 明朝" w:eastAsia="ＭＳ 明朝" w:hAnsi="ＭＳ 明朝" w:cs="Times New Roman" w:hint="eastAsia"/>
          <w:color w:val="auto"/>
          <w:sz w:val="24"/>
          <w:szCs w:val="24"/>
        </w:rPr>
        <w:t>ンフルエンザ等対策本部」を設置する準備をし、緊急事態宣言がなされた場合、</w:t>
      </w:r>
    </w:p>
    <w:p w14:paraId="2A37E6A0" w14:textId="77777777" w:rsidR="00CC1008" w:rsidRPr="00CC1008" w:rsidRDefault="008141A1" w:rsidP="00802E1D">
      <w:pPr>
        <w:widowControl w:val="0"/>
        <w:snapToGrid w:val="0"/>
        <w:spacing w:after="0" w:line="240" w:lineRule="auto"/>
        <w:ind w:firstLineChars="200" w:firstLine="480"/>
        <w:jc w:val="both"/>
        <w:rPr>
          <w:rFonts w:ascii="ＭＳ 明朝" w:eastAsia="ＭＳ 明朝" w:hAnsi="ＭＳ 明朝" w:cs="Times New Roman"/>
          <w:color w:val="auto"/>
          <w:sz w:val="24"/>
          <w:szCs w:val="24"/>
        </w:rPr>
      </w:pPr>
      <w:r w:rsidRPr="00CC1008">
        <w:rPr>
          <w:rFonts w:ascii="ＭＳ 明朝" w:eastAsia="ＭＳ 明朝" w:hAnsi="ＭＳ 明朝" w:cs="Times New Roman" w:hint="eastAsia"/>
          <w:color w:val="auto"/>
          <w:sz w:val="24"/>
          <w:szCs w:val="24"/>
        </w:rPr>
        <w:t>即座に市長を本部長とする対策本部を設置し、各部局における対応を協議する</w:t>
      </w:r>
    </w:p>
    <w:p w14:paraId="3D9750A8" w14:textId="77777777" w:rsidR="008141A1" w:rsidRPr="00CC1008" w:rsidRDefault="008141A1" w:rsidP="00CC1008">
      <w:pPr>
        <w:widowControl w:val="0"/>
        <w:snapToGrid w:val="0"/>
        <w:spacing w:after="0" w:line="240" w:lineRule="auto"/>
        <w:ind w:firstLineChars="200" w:firstLine="480"/>
        <w:jc w:val="both"/>
        <w:rPr>
          <w:rFonts w:ascii="ＭＳ 明朝" w:eastAsia="ＭＳ 明朝" w:hAnsi="ＭＳ 明朝" w:cs="Times New Roman"/>
          <w:color w:val="auto"/>
          <w:sz w:val="24"/>
          <w:szCs w:val="24"/>
        </w:rPr>
      </w:pPr>
      <w:r w:rsidRPr="00CC1008">
        <w:rPr>
          <w:rFonts w:ascii="ＭＳ 明朝" w:eastAsia="ＭＳ 明朝" w:hAnsi="ＭＳ 明朝" w:cs="Times New Roman" w:hint="eastAsia"/>
          <w:color w:val="auto"/>
          <w:sz w:val="24"/>
          <w:szCs w:val="24"/>
        </w:rPr>
        <w:t>とともに、必要な対策を講じるよう指示する。</w:t>
      </w:r>
    </w:p>
    <w:p w14:paraId="70FE1046" w14:textId="77777777" w:rsidR="00CC1008" w:rsidRDefault="00CC1008" w:rsidP="00CC1008">
      <w:pPr>
        <w:widowControl w:val="0"/>
        <w:snapToGrid w:val="0"/>
        <w:spacing w:after="0" w:line="240" w:lineRule="auto"/>
        <w:ind w:firstLineChars="200" w:firstLine="480"/>
        <w:jc w:val="both"/>
        <w:rPr>
          <w:rFonts w:ascii="ＭＳ ゴシック" w:eastAsia="ＭＳ ゴシック" w:hAnsi="ＭＳ ゴシック" w:cs="Times New Roman"/>
          <w:color w:val="auto"/>
          <w:sz w:val="24"/>
          <w:szCs w:val="24"/>
        </w:rPr>
      </w:pPr>
    </w:p>
    <w:p w14:paraId="5B314036" w14:textId="77777777" w:rsidR="0088217A" w:rsidRDefault="0088217A" w:rsidP="00CC1008">
      <w:pPr>
        <w:widowControl w:val="0"/>
        <w:snapToGrid w:val="0"/>
        <w:spacing w:after="0" w:line="240" w:lineRule="auto"/>
        <w:ind w:firstLineChars="200" w:firstLine="480"/>
        <w:jc w:val="both"/>
        <w:rPr>
          <w:rFonts w:ascii="ＭＳ ゴシック" w:eastAsia="ＭＳ ゴシック" w:hAnsi="ＭＳ ゴシック" w:cs="Times New Roman"/>
          <w:color w:val="auto"/>
          <w:sz w:val="24"/>
          <w:szCs w:val="24"/>
        </w:rPr>
      </w:pPr>
    </w:p>
    <w:p w14:paraId="2763BEBD" w14:textId="77777777" w:rsidR="008141A1" w:rsidRPr="008734EA" w:rsidRDefault="008141A1" w:rsidP="004269CE">
      <w:pPr>
        <w:widowControl w:val="0"/>
        <w:snapToGrid w:val="0"/>
        <w:spacing w:after="0" w:line="240" w:lineRule="auto"/>
        <w:jc w:val="both"/>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 新型インフルエンザ等対策本部の組織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541"/>
      </w:tblGrid>
      <w:tr w:rsidR="008141A1" w:rsidRPr="0002225A" w14:paraId="5F668617" w14:textId="77777777" w:rsidTr="00952530">
        <w:tc>
          <w:tcPr>
            <w:tcW w:w="1526" w:type="dxa"/>
            <w:shd w:val="clear" w:color="auto" w:fill="auto"/>
          </w:tcPr>
          <w:p w14:paraId="389913DB" w14:textId="77777777" w:rsidR="008141A1" w:rsidRPr="008734EA" w:rsidRDefault="008141A1" w:rsidP="008734EA">
            <w:pPr>
              <w:widowControl w:val="0"/>
              <w:snapToGrid w:val="0"/>
              <w:spacing w:after="0" w:line="240" w:lineRule="auto"/>
              <w:jc w:val="center"/>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本部長</w:t>
            </w:r>
          </w:p>
        </w:tc>
        <w:tc>
          <w:tcPr>
            <w:tcW w:w="7541" w:type="dxa"/>
            <w:shd w:val="clear" w:color="auto" w:fill="auto"/>
          </w:tcPr>
          <w:p w14:paraId="639B7F10" w14:textId="5DAC7E61" w:rsidR="008141A1" w:rsidRPr="008734EA" w:rsidRDefault="008141A1" w:rsidP="004269CE">
            <w:pPr>
              <w:widowControl w:val="0"/>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Times New Roman" w:hint="eastAsia"/>
                <w:color w:val="auto"/>
                <w:sz w:val="24"/>
                <w:szCs w:val="24"/>
              </w:rPr>
              <w:t>市長</w:t>
            </w:r>
          </w:p>
        </w:tc>
      </w:tr>
      <w:tr w:rsidR="008141A1" w:rsidRPr="0002225A" w14:paraId="6BE4D0EB" w14:textId="77777777" w:rsidTr="00952530">
        <w:tc>
          <w:tcPr>
            <w:tcW w:w="1526" w:type="dxa"/>
            <w:shd w:val="clear" w:color="auto" w:fill="auto"/>
          </w:tcPr>
          <w:p w14:paraId="7B33152A" w14:textId="77777777" w:rsidR="008141A1" w:rsidRPr="008734EA" w:rsidRDefault="008141A1" w:rsidP="008734EA">
            <w:pPr>
              <w:widowControl w:val="0"/>
              <w:snapToGrid w:val="0"/>
              <w:spacing w:after="0" w:line="240" w:lineRule="auto"/>
              <w:jc w:val="center"/>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副本部長</w:t>
            </w:r>
          </w:p>
        </w:tc>
        <w:tc>
          <w:tcPr>
            <w:tcW w:w="7541" w:type="dxa"/>
            <w:shd w:val="clear" w:color="auto" w:fill="auto"/>
          </w:tcPr>
          <w:p w14:paraId="71BFF347" w14:textId="77777777" w:rsidR="008141A1" w:rsidRPr="008734EA" w:rsidRDefault="008141A1" w:rsidP="004269CE">
            <w:pPr>
              <w:widowControl w:val="0"/>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Times New Roman" w:hint="eastAsia"/>
                <w:color w:val="auto"/>
                <w:sz w:val="24"/>
                <w:szCs w:val="24"/>
              </w:rPr>
              <w:t>副市長、教育長</w:t>
            </w:r>
          </w:p>
        </w:tc>
      </w:tr>
      <w:tr w:rsidR="008141A1" w:rsidRPr="0002225A" w14:paraId="5FF64DC7" w14:textId="77777777" w:rsidTr="00952530">
        <w:tc>
          <w:tcPr>
            <w:tcW w:w="1526" w:type="dxa"/>
            <w:shd w:val="clear" w:color="auto" w:fill="auto"/>
          </w:tcPr>
          <w:p w14:paraId="442FB764" w14:textId="77777777" w:rsidR="008141A1" w:rsidRPr="008734EA" w:rsidRDefault="008141A1" w:rsidP="008734EA">
            <w:pPr>
              <w:widowControl w:val="0"/>
              <w:snapToGrid w:val="0"/>
              <w:spacing w:after="0" w:line="240" w:lineRule="auto"/>
              <w:jc w:val="center"/>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事務局長</w:t>
            </w:r>
          </w:p>
        </w:tc>
        <w:tc>
          <w:tcPr>
            <w:tcW w:w="7541" w:type="dxa"/>
            <w:shd w:val="clear" w:color="auto" w:fill="auto"/>
          </w:tcPr>
          <w:p w14:paraId="759B4015" w14:textId="77777777" w:rsidR="008141A1" w:rsidRPr="008734EA" w:rsidRDefault="008141A1" w:rsidP="004269CE">
            <w:pPr>
              <w:widowControl w:val="0"/>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Times New Roman" w:hint="eastAsia"/>
                <w:color w:val="auto"/>
                <w:sz w:val="24"/>
                <w:szCs w:val="24"/>
              </w:rPr>
              <w:t>危機管理監    （事務局：危機管理課、健康増進課）</w:t>
            </w:r>
          </w:p>
        </w:tc>
      </w:tr>
      <w:tr w:rsidR="008141A1" w:rsidRPr="0002225A" w14:paraId="59F6E374" w14:textId="77777777" w:rsidTr="00952530">
        <w:tc>
          <w:tcPr>
            <w:tcW w:w="1526" w:type="dxa"/>
            <w:shd w:val="clear" w:color="auto" w:fill="auto"/>
          </w:tcPr>
          <w:p w14:paraId="0712B7B8" w14:textId="77777777" w:rsidR="008141A1" w:rsidRPr="008734EA" w:rsidRDefault="008141A1" w:rsidP="008734EA">
            <w:pPr>
              <w:widowControl w:val="0"/>
              <w:snapToGrid w:val="0"/>
              <w:spacing w:after="0" w:line="240" w:lineRule="auto"/>
              <w:jc w:val="center"/>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本部員</w:t>
            </w:r>
          </w:p>
        </w:tc>
        <w:tc>
          <w:tcPr>
            <w:tcW w:w="7541" w:type="dxa"/>
            <w:shd w:val="clear" w:color="auto" w:fill="auto"/>
          </w:tcPr>
          <w:p w14:paraId="741EBAF3" w14:textId="77777777" w:rsidR="008141A1" w:rsidRPr="008734EA" w:rsidRDefault="008141A1" w:rsidP="004269CE">
            <w:pPr>
              <w:widowControl w:val="0"/>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Times New Roman" w:hint="eastAsia"/>
                <w:color w:val="auto"/>
                <w:sz w:val="24"/>
                <w:szCs w:val="24"/>
              </w:rPr>
              <w:t>各部長・次長</w:t>
            </w:r>
          </w:p>
        </w:tc>
      </w:tr>
      <w:tr w:rsidR="008141A1" w:rsidRPr="0002225A" w14:paraId="703DFC55" w14:textId="77777777" w:rsidTr="00952530">
        <w:tc>
          <w:tcPr>
            <w:tcW w:w="1526" w:type="dxa"/>
            <w:shd w:val="clear" w:color="auto" w:fill="auto"/>
          </w:tcPr>
          <w:p w14:paraId="6F80B79F" w14:textId="77777777" w:rsidR="008141A1" w:rsidRPr="008734EA" w:rsidRDefault="008141A1" w:rsidP="004269CE">
            <w:pPr>
              <w:widowControl w:val="0"/>
              <w:snapToGrid w:val="0"/>
              <w:spacing w:after="0" w:line="240" w:lineRule="auto"/>
              <w:jc w:val="both"/>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対策チーム</w:t>
            </w:r>
            <w:r w:rsidR="00037BB6" w:rsidRPr="008734EA">
              <w:rPr>
                <w:rFonts w:ascii="ＭＳ ゴシック" w:eastAsia="ＭＳ ゴシック" w:hAnsi="ＭＳ ゴシック" w:cs="Times New Roman" w:hint="eastAsia"/>
                <w:color w:val="auto"/>
                <w:sz w:val="24"/>
                <w:szCs w:val="24"/>
              </w:rPr>
              <w:lastRenderedPageBreak/>
              <w:t>（４</w:t>
            </w:r>
            <w:r w:rsidRPr="008734EA">
              <w:rPr>
                <w:rFonts w:ascii="ＭＳ ゴシック" w:eastAsia="ＭＳ ゴシック" w:hAnsi="ＭＳ ゴシック" w:cs="Times New Roman" w:hint="eastAsia"/>
                <w:color w:val="auto"/>
                <w:sz w:val="24"/>
                <w:szCs w:val="24"/>
              </w:rPr>
              <w:t>分野）</w:t>
            </w:r>
          </w:p>
          <w:p w14:paraId="381150D7" w14:textId="77777777" w:rsidR="008141A1" w:rsidRPr="008734EA" w:rsidRDefault="008141A1" w:rsidP="004269CE">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7541" w:type="dxa"/>
            <w:shd w:val="clear" w:color="auto" w:fill="auto"/>
          </w:tcPr>
          <w:p w14:paraId="0B57082C" w14:textId="77777777" w:rsidR="008141A1" w:rsidRPr="008734EA" w:rsidRDefault="008141A1" w:rsidP="004269CE">
            <w:pPr>
              <w:widowControl w:val="0"/>
              <w:numPr>
                <w:ilvl w:val="0"/>
                <w:numId w:val="9"/>
              </w:numPr>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MS-Gothic" w:hint="eastAsia"/>
                <w:color w:val="auto"/>
                <w:kern w:val="0"/>
                <w:sz w:val="24"/>
                <w:szCs w:val="24"/>
              </w:rPr>
              <w:lastRenderedPageBreak/>
              <w:t>実施体制</w:t>
            </w:r>
            <w:r w:rsidR="00037BB6" w:rsidRPr="008734EA">
              <w:rPr>
                <w:rFonts w:ascii="ＭＳ 明朝" w:eastAsia="ＭＳ 明朝" w:hAnsi="ＭＳ 明朝" w:cs="MS-Gothic" w:hint="eastAsia"/>
                <w:color w:val="auto"/>
                <w:kern w:val="0"/>
                <w:sz w:val="24"/>
                <w:szCs w:val="24"/>
              </w:rPr>
              <w:t>・物資</w:t>
            </w:r>
            <w:r w:rsidRPr="008734EA">
              <w:rPr>
                <w:rFonts w:ascii="ＭＳ 明朝" w:eastAsia="ＭＳ 明朝" w:hAnsi="ＭＳ 明朝" w:cs="MS-Gothic" w:hint="eastAsia"/>
                <w:color w:val="auto"/>
                <w:kern w:val="0"/>
                <w:sz w:val="24"/>
                <w:szCs w:val="24"/>
              </w:rPr>
              <w:t>（リーダー：総務課長）</w:t>
            </w:r>
          </w:p>
          <w:p w14:paraId="24E13F13" w14:textId="77777777" w:rsidR="008141A1" w:rsidRPr="008734EA" w:rsidRDefault="008141A1" w:rsidP="004269CE">
            <w:pPr>
              <w:widowControl w:val="0"/>
              <w:numPr>
                <w:ilvl w:val="0"/>
                <w:numId w:val="9"/>
              </w:numPr>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MS-Gothic" w:hint="eastAsia"/>
                <w:color w:val="auto"/>
                <w:kern w:val="0"/>
                <w:sz w:val="24"/>
                <w:szCs w:val="24"/>
              </w:rPr>
              <w:lastRenderedPageBreak/>
              <w:t>情報提供・共有</w:t>
            </w:r>
            <w:r w:rsidR="007F3E40" w:rsidRPr="008734EA">
              <w:rPr>
                <w:rFonts w:ascii="ＭＳ 明朝" w:eastAsia="ＭＳ 明朝" w:hAnsi="ＭＳ 明朝" w:cs="MS-Gothic" w:hint="eastAsia"/>
                <w:color w:val="auto"/>
                <w:kern w:val="0"/>
                <w:sz w:val="24"/>
                <w:szCs w:val="24"/>
              </w:rPr>
              <w:t>、リスクコミュニケーション</w:t>
            </w:r>
            <w:r w:rsidRPr="008734EA">
              <w:rPr>
                <w:rFonts w:ascii="ＭＳ 明朝" w:eastAsia="ＭＳ 明朝" w:hAnsi="ＭＳ 明朝" w:cs="MS-Gothic" w:hint="eastAsia"/>
                <w:color w:val="auto"/>
                <w:kern w:val="0"/>
                <w:sz w:val="24"/>
                <w:szCs w:val="24"/>
              </w:rPr>
              <w:t>（リーダー：危機管理課長）</w:t>
            </w:r>
          </w:p>
          <w:p w14:paraId="703D937E" w14:textId="77777777" w:rsidR="00AB46AA" w:rsidRPr="008734EA" w:rsidRDefault="008141A1" w:rsidP="004269CE">
            <w:pPr>
              <w:widowControl w:val="0"/>
              <w:numPr>
                <w:ilvl w:val="0"/>
                <w:numId w:val="9"/>
              </w:numPr>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MS-Gothic" w:hint="eastAsia"/>
                <w:color w:val="auto"/>
                <w:kern w:val="0"/>
                <w:sz w:val="24"/>
                <w:szCs w:val="24"/>
              </w:rPr>
              <w:t>まん延防止</w:t>
            </w:r>
            <w:r w:rsidR="007F3E40" w:rsidRPr="008734EA">
              <w:rPr>
                <w:rFonts w:ascii="ＭＳ 明朝" w:eastAsia="ＭＳ 明朝" w:hAnsi="ＭＳ 明朝" w:cs="MS-Gothic" w:hint="eastAsia"/>
                <w:color w:val="auto"/>
                <w:kern w:val="0"/>
                <w:sz w:val="24"/>
                <w:szCs w:val="24"/>
              </w:rPr>
              <w:t>・ワクチン</w:t>
            </w:r>
            <w:r w:rsidR="00C7266C" w:rsidRPr="008734EA">
              <w:rPr>
                <w:rFonts w:ascii="ＭＳ 明朝" w:eastAsia="ＭＳ 明朝" w:hAnsi="ＭＳ 明朝" w:cs="MS-Gothic" w:hint="eastAsia"/>
                <w:color w:val="auto"/>
                <w:kern w:val="0"/>
                <w:sz w:val="24"/>
                <w:szCs w:val="24"/>
              </w:rPr>
              <w:t>・</w:t>
            </w:r>
            <w:r w:rsidR="008570F7" w:rsidRPr="008734EA">
              <w:rPr>
                <w:rFonts w:ascii="ＭＳ 明朝" w:eastAsia="ＭＳ 明朝" w:hAnsi="ＭＳ 明朝" w:cs="MS-Gothic" w:hint="eastAsia"/>
                <w:color w:val="auto"/>
                <w:kern w:val="0"/>
                <w:sz w:val="24"/>
                <w:szCs w:val="24"/>
              </w:rPr>
              <w:t>医療・</w:t>
            </w:r>
            <w:r w:rsidR="00C7266C" w:rsidRPr="008734EA">
              <w:rPr>
                <w:rFonts w:ascii="ＭＳ 明朝" w:eastAsia="ＭＳ 明朝" w:hAnsi="ＭＳ 明朝" w:cs="MS-Gothic" w:hint="eastAsia"/>
                <w:color w:val="auto"/>
                <w:kern w:val="0"/>
                <w:sz w:val="24"/>
                <w:szCs w:val="24"/>
              </w:rPr>
              <w:t>保健（</w:t>
            </w:r>
            <w:r w:rsidRPr="008734EA">
              <w:rPr>
                <w:rFonts w:ascii="ＭＳ 明朝" w:eastAsia="ＭＳ 明朝" w:hAnsi="ＭＳ 明朝" w:cs="MS-Gothic" w:hint="eastAsia"/>
                <w:color w:val="auto"/>
                <w:kern w:val="0"/>
                <w:sz w:val="24"/>
                <w:szCs w:val="24"/>
              </w:rPr>
              <w:t>リーダー：健康増進課長）</w:t>
            </w:r>
          </w:p>
          <w:p w14:paraId="05502F94" w14:textId="3CA2958D" w:rsidR="007F3E40" w:rsidRPr="008734EA" w:rsidRDefault="007F3E40" w:rsidP="00952530">
            <w:pPr>
              <w:widowControl w:val="0"/>
              <w:numPr>
                <w:ilvl w:val="0"/>
                <w:numId w:val="9"/>
              </w:numPr>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MS-Gothic" w:hint="eastAsia"/>
                <w:color w:val="auto"/>
                <w:kern w:val="0"/>
                <w:sz w:val="24"/>
                <w:szCs w:val="24"/>
              </w:rPr>
              <w:t>市民生活</w:t>
            </w:r>
            <w:r w:rsidR="00037BB6" w:rsidRPr="008734EA">
              <w:rPr>
                <w:rFonts w:ascii="ＭＳ 明朝" w:eastAsia="ＭＳ 明朝" w:hAnsi="ＭＳ 明朝" w:cs="MS-Gothic" w:hint="eastAsia"/>
                <w:color w:val="auto"/>
                <w:kern w:val="0"/>
                <w:sz w:val="24"/>
                <w:szCs w:val="24"/>
              </w:rPr>
              <w:t>・</w:t>
            </w:r>
            <w:r w:rsidR="00554F89">
              <w:rPr>
                <w:rFonts w:ascii="ＭＳ 明朝" w:eastAsia="ＭＳ 明朝" w:hAnsi="ＭＳ 明朝" w:cs="MS-Gothic" w:hint="eastAsia"/>
                <w:color w:val="auto"/>
                <w:kern w:val="0"/>
                <w:sz w:val="24"/>
                <w:szCs w:val="24"/>
              </w:rPr>
              <w:t>社会</w:t>
            </w:r>
            <w:r w:rsidR="00037BB6" w:rsidRPr="008734EA">
              <w:rPr>
                <w:rFonts w:ascii="ＭＳ 明朝" w:eastAsia="ＭＳ 明朝" w:hAnsi="ＭＳ 明朝" w:cs="MS-Gothic" w:hint="eastAsia"/>
                <w:color w:val="auto"/>
                <w:kern w:val="0"/>
                <w:sz w:val="24"/>
                <w:szCs w:val="24"/>
              </w:rPr>
              <w:t>経済の安定確保</w:t>
            </w:r>
            <w:r w:rsidR="008141A1" w:rsidRPr="008734EA">
              <w:rPr>
                <w:rFonts w:ascii="ＭＳ 明朝" w:eastAsia="ＭＳ 明朝" w:hAnsi="ＭＳ 明朝" w:cs="MS-Gothic" w:hint="eastAsia"/>
                <w:color w:val="auto"/>
                <w:kern w:val="0"/>
                <w:sz w:val="24"/>
                <w:szCs w:val="24"/>
              </w:rPr>
              <w:t>（リーダー：介護福祉課長）</w:t>
            </w:r>
          </w:p>
        </w:tc>
      </w:tr>
    </w:tbl>
    <w:p w14:paraId="1506323B" w14:textId="77777777" w:rsidR="008141A1" w:rsidRDefault="008141A1" w:rsidP="004269CE">
      <w:pPr>
        <w:widowControl w:val="0"/>
        <w:snapToGrid w:val="0"/>
        <w:spacing w:after="0" w:line="240" w:lineRule="auto"/>
        <w:jc w:val="both"/>
        <w:rPr>
          <w:rFonts w:ascii="HG丸ｺﾞｼｯｸM-PRO" w:eastAsia="HG丸ｺﾞｼｯｸM-PRO" w:hAnsi="HG丸ｺﾞｼｯｸM-PRO" w:cs="Times New Roman"/>
          <w:color w:val="auto"/>
        </w:rPr>
      </w:pPr>
    </w:p>
    <w:p w14:paraId="29C1C3E6" w14:textId="77777777" w:rsidR="00514967" w:rsidRPr="00952530" w:rsidRDefault="00514967" w:rsidP="004269CE">
      <w:pPr>
        <w:widowControl w:val="0"/>
        <w:snapToGrid w:val="0"/>
        <w:spacing w:after="0" w:line="240" w:lineRule="auto"/>
        <w:jc w:val="both"/>
        <w:rPr>
          <w:rFonts w:ascii="HG丸ｺﾞｼｯｸM-PRO" w:eastAsia="HG丸ｺﾞｼｯｸM-PRO" w:hAnsi="HG丸ｺﾞｼｯｸM-PRO" w:cs="Times New Roman"/>
          <w:color w:val="auto"/>
        </w:rPr>
      </w:pPr>
    </w:p>
    <w:p w14:paraId="09850674" w14:textId="77777777" w:rsidR="008141A1" w:rsidRPr="008734EA" w:rsidRDefault="008141A1" w:rsidP="004269CE">
      <w:pPr>
        <w:widowControl w:val="0"/>
        <w:snapToGrid w:val="0"/>
        <w:spacing w:after="0" w:line="240" w:lineRule="auto"/>
        <w:jc w:val="both"/>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※対策チームと所属する課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237"/>
      </w:tblGrid>
      <w:tr w:rsidR="008141A1" w:rsidRPr="0002225A" w14:paraId="3E8B01B8" w14:textId="77777777" w:rsidTr="008734EA">
        <w:tc>
          <w:tcPr>
            <w:tcW w:w="2830" w:type="dxa"/>
            <w:shd w:val="clear" w:color="auto" w:fill="auto"/>
          </w:tcPr>
          <w:p w14:paraId="4F5556F2" w14:textId="77777777" w:rsidR="008141A1" w:rsidRPr="008734EA" w:rsidRDefault="008141A1" w:rsidP="004269CE">
            <w:pPr>
              <w:widowControl w:val="0"/>
              <w:snapToGrid w:val="0"/>
              <w:spacing w:after="0" w:line="240" w:lineRule="auto"/>
              <w:jc w:val="center"/>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対策チーム</w:t>
            </w:r>
          </w:p>
        </w:tc>
        <w:tc>
          <w:tcPr>
            <w:tcW w:w="6237" w:type="dxa"/>
            <w:shd w:val="clear" w:color="auto" w:fill="auto"/>
          </w:tcPr>
          <w:p w14:paraId="17F574B5" w14:textId="54B91B89" w:rsidR="008141A1" w:rsidRPr="008734EA" w:rsidRDefault="008141A1" w:rsidP="004269CE">
            <w:pPr>
              <w:widowControl w:val="0"/>
              <w:snapToGrid w:val="0"/>
              <w:spacing w:after="0" w:line="240" w:lineRule="auto"/>
              <w:jc w:val="center"/>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主に所属する課（必要に応じ重複して所属）</w:t>
            </w:r>
          </w:p>
        </w:tc>
      </w:tr>
      <w:tr w:rsidR="008141A1" w:rsidRPr="0002225A" w14:paraId="77670436" w14:textId="77777777" w:rsidTr="008734EA">
        <w:tc>
          <w:tcPr>
            <w:tcW w:w="2830" w:type="dxa"/>
            <w:shd w:val="clear" w:color="auto" w:fill="auto"/>
          </w:tcPr>
          <w:p w14:paraId="75CDD1FF" w14:textId="073799AC" w:rsidR="008141A1" w:rsidRPr="008734EA" w:rsidRDefault="00554F89" w:rsidP="00554F89">
            <w:pPr>
              <w:widowControl w:val="0"/>
              <w:snapToGrid w:val="0"/>
              <w:spacing w:after="0" w:line="240" w:lineRule="auto"/>
              <w:jc w:val="both"/>
              <w:rPr>
                <w:rFonts w:ascii="ＭＳ ゴシック" w:eastAsia="ＭＳ ゴシック" w:hAnsi="ＭＳ ゴシック" w:cs="Times New Roman"/>
                <w:color w:val="auto"/>
                <w:sz w:val="24"/>
                <w:szCs w:val="24"/>
              </w:rPr>
            </w:pPr>
            <w:r>
              <w:rPr>
                <w:rFonts w:ascii="ＭＳ ゴシック" w:eastAsia="ＭＳ ゴシック" w:hAnsi="ＭＳ ゴシック" w:cs="Times New Roman" w:hint="eastAsia"/>
                <w:color w:val="auto"/>
                <w:sz w:val="24"/>
                <w:szCs w:val="24"/>
              </w:rPr>
              <w:t xml:space="preserve">① </w:t>
            </w:r>
            <w:r w:rsidR="008141A1" w:rsidRPr="008734EA">
              <w:rPr>
                <w:rFonts w:ascii="ＭＳ ゴシック" w:eastAsia="ＭＳ ゴシック" w:hAnsi="ＭＳ ゴシック" w:cs="Times New Roman" w:hint="eastAsia"/>
                <w:color w:val="auto"/>
                <w:sz w:val="24"/>
                <w:szCs w:val="24"/>
              </w:rPr>
              <w:t>実施体制</w:t>
            </w:r>
            <w:r w:rsidR="00037BB6" w:rsidRPr="008734EA">
              <w:rPr>
                <w:rFonts w:ascii="ＭＳ ゴシック" w:eastAsia="ＭＳ ゴシック" w:hAnsi="ＭＳ ゴシック" w:cs="Times New Roman" w:hint="eastAsia"/>
                <w:color w:val="auto"/>
                <w:sz w:val="24"/>
                <w:szCs w:val="24"/>
              </w:rPr>
              <w:t>・物資</w:t>
            </w:r>
          </w:p>
        </w:tc>
        <w:tc>
          <w:tcPr>
            <w:tcW w:w="6237" w:type="dxa"/>
            <w:shd w:val="clear" w:color="auto" w:fill="auto"/>
          </w:tcPr>
          <w:p w14:paraId="73FE21E3" w14:textId="77777777" w:rsidR="008141A1" w:rsidRPr="008734EA" w:rsidRDefault="008141A1" w:rsidP="004269CE">
            <w:pPr>
              <w:widowControl w:val="0"/>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Times New Roman" w:hint="eastAsia"/>
                <w:b/>
                <w:color w:val="auto"/>
                <w:sz w:val="24"/>
                <w:szCs w:val="24"/>
              </w:rPr>
              <w:t>総務課</w:t>
            </w:r>
            <w:r w:rsidRPr="008734EA">
              <w:rPr>
                <w:rFonts w:ascii="ＭＳ 明朝" w:eastAsia="ＭＳ 明朝" w:hAnsi="ＭＳ 明朝" w:cs="Times New Roman" w:hint="eastAsia"/>
                <w:color w:val="auto"/>
                <w:sz w:val="24"/>
                <w:szCs w:val="24"/>
              </w:rPr>
              <w:t>、人事課、危機管理課、健康増進課</w:t>
            </w:r>
          </w:p>
        </w:tc>
      </w:tr>
      <w:tr w:rsidR="008141A1" w:rsidRPr="0002225A" w14:paraId="66DACC98" w14:textId="77777777" w:rsidTr="008734EA">
        <w:tc>
          <w:tcPr>
            <w:tcW w:w="2830" w:type="dxa"/>
            <w:shd w:val="clear" w:color="auto" w:fill="auto"/>
          </w:tcPr>
          <w:p w14:paraId="46198A79" w14:textId="77777777" w:rsidR="008141A1" w:rsidRPr="008734EA" w:rsidRDefault="007F3E40" w:rsidP="004269CE">
            <w:pPr>
              <w:widowControl w:val="0"/>
              <w:snapToGrid w:val="0"/>
              <w:spacing w:after="0" w:line="240" w:lineRule="auto"/>
              <w:jc w:val="both"/>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 xml:space="preserve">② </w:t>
            </w:r>
            <w:r w:rsidR="008141A1" w:rsidRPr="008734EA">
              <w:rPr>
                <w:rFonts w:ascii="ＭＳ ゴシック" w:eastAsia="ＭＳ ゴシック" w:hAnsi="ＭＳ ゴシック" w:cs="Times New Roman" w:hint="eastAsia"/>
                <w:color w:val="auto"/>
                <w:sz w:val="24"/>
                <w:szCs w:val="24"/>
              </w:rPr>
              <w:t>情報提供・共有</w:t>
            </w:r>
            <w:r w:rsidRPr="008734EA">
              <w:rPr>
                <w:rFonts w:ascii="ＭＳ ゴシック" w:eastAsia="ＭＳ ゴシック" w:hAnsi="ＭＳ ゴシック" w:cs="Times New Roman" w:hint="eastAsia"/>
                <w:color w:val="auto"/>
                <w:sz w:val="24"/>
                <w:szCs w:val="24"/>
              </w:rPr>
              <w:t>、リスクコミュニケーション</w:t>
            </w:r>
          </w:p>
        </w:tc>
        <w:tc>
          <w:tcPr>
            <w:tcW w:w="6237" w:type="dxa"/>
            <w:shd w:val="clear" w:color="auto" w:fill="auto"/>
          </w:tcPr>
          <w:p w14:paraId="5CE20B5D" w14:textId="60B748CB" w:rsidR="008141A1" w:rsidRPr="008734EA" w:rsidRDefault="008141A1" w:rsidP="004269CE">
            <w:pPr>
              <w:widowControl w:val="0"/>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Times New Roman" w:hint="eastAsia"/>
                <w:b/>
                <w:color w:val="auto"/>
                <w:sz w:val="24"/>
                <w:szCs w:val="24"/>
              </w:rPr>
              <w:t>危機管理課</w:t>
            </w:r>
            <w:r w:rsidRPr="008734EA">
              <w:rPr>
                <w:rFonts w:ascii="ＭＳ 明朝" w:eastAsia="ＭＳ 明朝" w:hAnsi="ＭＳ 明朝" w:cs="Times New Roman" w:hint="eastAsia"/>
                <w:color w:val="auto"/>
                <w:sz w:val="24"/>
                <w:szCs w:val="24"/>
              </w:rPr>
              <w:t>、</w:t>
            </w:r>
            <w:r w:rsidR="001B79D1" w:rsidRPr="008734EA">
              <w:rPr>
                <w:rFonts w:ascii="ＭＳ 明朝" w:eastAsia="ＭＳ 明朝" w:hAnsi="ＭＳ 明朝" w:cs="Times New Roman" w:hint="eastAsia"/>
                <w:color w:val="auto"/>
                <w:sz w:val="24"/>
                <w:szCs w:val="24"/>
              </w:rPr>
              <w:t>秘書広報情報課、</w:t>
            </w:r>
            <w:r w:rsidRPr="008734EA">
              <w:rPr>
                <w:rFonts w:ascii="ＭＳ 明朝" w:eastAsia="ＭＳ 明朝" w:hAnsi="ＭＳ 明朝" w:cs="Times New Roman" w:hint="eastAsia"/>
                <w:color w:val="auto"/>
                <w:sz w:val="24"/>
                <w:szCs w:val="24"/>
              </w:rPr>
              <w:t>総務課、</w:t>
            </w:r>
            <w:r w:rsidR="001B79D1">
              <w:rPr>
                <w:rFonts w:ascii="ＭＳ 明朝" w:eastAsia="ＭＳ 明朝" w:hAnsi="ＭＳ 明朝" w:cs="Times New Roman" w:hint="eastAsia"/>
                <w:color w:val="auto"/>
                <w:sz w:val="24"/>
                <w:szCs w:val="24"/>
              </w:rPr>
              <w:t>各</w:t>
            </w:r>
            <w:r w:rsidR="001B79D1" w:rsidRPr="008734EA">
              <w:rPr>
                <w:rFonts w:ascii="ＭＳ 明朝" w:eastAsia="ＭＳ 明朝" w:hAnsi="ＭＳ 明朝" w:cs="Times New Roman" w:hint="eastAsia"/>
                <w:color w:val="auto"/>
                <w:sz w:val="24"/>
                <w:szCs w:val="24"/>
              </w:rPr>
              <w:t>地域事務所、人権推進課、</w:t>
            </w:r>
            <w:r w:rsidR="001B79D1">
              <w:rPr>
                <w:rFonts w:ascii="ＭＳ 明朝" w:eastAsia="ＭＳ 明朝" w:hAnsi="ＭＳ 明朝" w:cs="Times New Roman" w:hint="eastAsia"/>
                <w:color w:val="auto"/>
                <w:sz w:val="24"/>
                <w:szCs w:val="24"/>
              </w:rPr>
              <w:t>こ</w:t>
            </w:r>
            <w:r w:rsidR="001B79D1" w:rsidRPr="008734EA">
              <w:rPr>
                <w:rFonts w:ascii="ＭＳ 明朝" w:eastAsia="ＭＳ 明朝" w:hAnsi="ＭＳ 明朝" w:cs="Times New Roman" w:hint="eastAsia"/>
                <w:color w:val="auto"/>
                <w:sz w:val="24"/>
                <w:szCs w:val="24"/>
              </w:rPr>
              <w:t>ども未来課、</w:t>
            </w:r>
            <w:r w:rsidRPr="008734EA">
              <w:rPr>
                <w:rFonts w:ascii="ＭＳ 明朝" w:eastAsia="ＭＳ 明朝" w:hAnsi="ＭＳ 明朝" w:cs="Times New Roman" w:hint="eastAsia"/>
                <w:color w:val="auto"/>
                <w:sz w:val="24"/>
                <w:szCs w:val="24"/>
              </w:rPr>
              <w:t>教育総務課、</w:t>
            </w:r>
            <w:r w:rsidR="00DD748C" w:rsidRPr="008734EA">
              <w:rPr>
                <w:rFonts w:ascii="ＭＳ 明朝" w:eastAsia="ＭＳ 明朝" w:hAnsi="ＭＳ 明朝" w:cs="Times New Roman" w:hint="eastAsia"/>
                <w:color w:val="auto"/>
                <w:sz w:val="24"/>
                <w:szCs w:val="24"/>
              </w:rPr>
              <w:t>健康増進課</w:t>
            </w:r>
          </w:p>
        </w:tc>
      </w:tr>
      <w:tr w:rsidR="008141A1" w:rsidRPr="0002225A" w14:paraId="4FDCC19F" w14:textId="77777777" w:rsidTr="008734EA">
        <w:trPr>
          <w:trHeight w:val="360"/>
        </w:trPr>
        <w:tc>
          <w:tcPr>
            <w:tcW w:w="2830" w:type="dxa"/>
            <w:shd w:val="clear" w:color="auto" w:fill="auto"/>
          </w:tcPr>
          <w:p w14:paraId="72E7CCF1" w14:textId="77777777" w:rsidR="008141A1" w:rsidRPr="008734EA" w:rsidRDefault="007F3E40" w:rsidP="004269CE">
            <w:pPr>
              <w:widowControl w:val="0"/>
              <w:snapToGrid w:val="0"/>
              <w:spacing w:after="0" w:line="240" w:lineRule="auto"/>
              <w:jc w:val="both"/>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 xml:space="preserve">③ </w:t>
            </w:r>
            <w:r w:rsidR="008141A1" w:rsidRPr="008734EA">
              <w:rPr>
                <w:rFonts w:ascii="ＭＳ ゴシック" w:eastAsia="ＭＳ ゴシック" w:hAnsi="ＭＳ ゴシック" w:cs="Times New Roman" w:hint="eastAsia"/>
                <w:color w:val="auto"/>
                <w:sz w:val="24"/>
                <w:szCs w:val="24"/>
              </w:rPr>
              <w:t>まん延防止</w:t>
            </w:r>
            <w:r w:rsidR="00C7266C" w:rsidRPr="008734EA">
              <w:rPr>
                <w:rFonts w:ascii="ＭＳ ゴシック" w:eastAsia="ＭＳ ゴシック" w:hAnsi="ＭＳ ゴシック" w:cs="Times New Roman" w:hint="eastAsia"/>
                <w:color w:val="auto"/>
                <w:sz w:val="24"/>
                <w:szCs w:val="24"/>
              </w:rPr>
              <w:t>・ワクチン・</w:t>
            </w:r>
            <w:r w:rsidR="008570F7" w:rsidRPr="008734EA">
              <w:rPr>
                <w:rFonts w:ascii="ＭＳ ゴシック" w:eastAsia="ＭＳ ゴシック" w:hAnsi="ＭＳ ゴシック" w:cs="Times New Roman" w:hint="eastAsia"/>
                <w:color w:val="auto"/>
                <w:sz w:val="24"/>
                <w:szCs w:val="24"/>
              </w:rPr>
              <w:t>医療・</w:t>
            </w:r>
            <w:r w:rsidR="00C7266C" w:rsidRPr="008734EA">
              <w:rPr>
                <w:rFonts w:ascii="ＭＳ ゴシック" w:eastAsia="ＭＳ ゴシック" w:hAnsi="ＭＳ ゴシック" w:cs="Times New Roman" w:hint="eastAsia"/>
                <w:color w:val="auto"/>
                <w:sz w:val="24"/>
                <w:szCs w:val="24"/>
              </w:rPr>
              <w:t>保健</w:t>
            </w:r>
          </w:p>
        </w:tc>
        <w:tc>
          <w:tcPr>
            <w:tcW w:w="6237" w:type="dxa"/>
            <w:shd w:val="clear" w:color="auto" w:fill="auto"/>
          </w:tcPr>
          <w:p w14:paraId="41AE1EB4" w14:textId="73532D9F" w:rsidR="008141A1" w:rsidRPr="008734EA" w:rsidRDefault="008141A1" w:rsidP="004269CE">
            <w:pPr>
              <w:widowControl w:val="0"/>
              <w:snapToGrid w:val="0"/>
              <w:spacing w:after="0" w:line="240" w:lineRule="auto"/>
              <w:jc w:val="both"/>
              <w:rPr>
                <w:rFonts w:ascii="ＭＳ 明朝" w:eastAsia="ＭＳ 明朝" w:hAnsi="ＭＳ 明朝" w:cs="Times New Roman"/>
                <w:color w:val="auto"/>
                <w:sz w:val="24"/>
                <w:szCs w:val="24"/>
                <w:lang w:eastAsia="zh-TW"/>
              </w:rPr>
            </w:pPr>
            <w:r w:rsidRPr="008734EA">
              <w:rPr>
                <w:rFonts w:ascii="ＭＳ 明朝" w:eastAsia="ＭＳ 明朝" w:hAnsi="ＭＳ 明朝" w:cs="Times New Roman" w:hint="eastAsia"/>
                <w:b/>
                <w:color w:val="auto"/>
                <w:sz w:val="24"/>
                <w:szCs w:val="24"/>
              </w:rPr>
              <w:t>健康増進課</w:t>
            </w:r>
            <w:r w:rsidRPr="008734EA">
              <w:rPr>
                <w:rFonts w:ascii="ＭＳ 明朝" w:eastAsia="ＭＳ 明朝" w:hAnsi="ＭＳ 明朝" w:cs="Times New Roman" w:hint="eastAsia"/>
                <w:color w:val="auto"/>
                <w:sz w:val="24"/>
                <w:szCs w:val="24"/>
                <w:lang w:eastAsia="zh-TW"/>
              </w:rPr>
              <w:t>、</w:t>
            </w:r>
            <w:r w:rsidRPr="008734EA">
              <w:rPr>
                <w:rFonts w:ascii="ＭＳ 明朝" w:eastAsia="ＭＳ 明朝" w:hAnsi="ＭＳ 明朝" w:cs="Times New Roman" w:hint="eastAsia"/>
                <w:color w:val="auto"/>
                <w:sz w:val="24"/>
                <w:szCs w:val="24"/>
              </w:rPr>
              <w:t>介護福祉課、</w:t>
            </w:r>
            <w:r w:rsidR="00DD748C" w:rsidRPr="008734EA">
              <w:rPr>
                <w:rFonts w:ascii="ＭＳ 明朝" w:eastAsia="ＭＳ 明朝" w:hAnsi="ＭＳ 明朝" w:cs="Times New Roman" w:hint="eastAsia"/>
                <w:color w:val="auto"/>
                <w:sz w:val="24"/>
                <w:szCs w:val="24"/>
              </w:rPr>
              <w:t>医療介護あんしんセンター、</w:t>
            </w:r>
            <w:r w:rsidR="001B79D1">
              <w:rPr>
                <w:rFonts w:ascii="ＭＳ 明朝" w:eastAsia="ＭＳ 明朝" w:hAnsi="ＭＳ 明朝" w:cs="Times New Roman" w:hint="eastAsia"/>
                <w:color w:val="auto"/>
                <w:sz w:val="24"/>
                <w:szCs w:val="24"/>
              </w:rPr>
              <w:t>こ</w:t>
            </w:r>
            <w:r w:rsidR="001B79D1" w:rsidRPr="008734EA">
              <w:rPr>
                <w:rFonts w:ascii="ＭＳ 明朝" w:eastAsia="ＭＳ 明朝" w:hAnsi="ＭＳ 明朝" w:cs="Times New Roman" w:hint="eastAsia"/>
                <w:color w:val="auto"/>
                <w:sz w:val="24"/>
                <w:szCs w:val="24"/>
              </w:rPr>
              <w:t>ども未来課、</w:t>
            </w:r>
            <w:r w:rsidRPr="008734EA">
              <w:rPr>
                <w:rFonts w:ascii="ＭＳ 明朝" w:eastAsia="ＭＳ 明朝" w:hAnsi="ＭＳ 明朝" w:cs="Times New Roman" w:hint="eastAsia"/>
                <w:color w:val="auto"/>
                <w:sz w:val="24"/>
                <w:szCs w:val="24"/>
              </w:rPr>
              <w:t>教育総務課、</w:t>
            </w:r>
            <w:r w:rsidR="00C7266C" w:rsidRPr="008734EA">
              <w:rPr>
                <w:rFonts w:ascii="ＭＳ 明朝" w:eastAsia="ＭＳ 明朝" w:hAnsi="ＭＳ 明朝" w:cs="Times New Roman" w:hint="eastAsia"/>
                <w:color w:val="auto"/>
                <w:sz w:val="24"/>
                <w:szCs w:val="24"/>
              </w:rPr>
              <w:t>市立病院</w:t>
            </w:r>
          </w:p>
        </w:tc>
      </w:tr>
      <w:tr w:rsidR="008141A1" w:rsidRPr="001B79D1" w14:paraId="37370877" w14:textId="77777777" w:rsidTr="003B2324">
        <w:trPr>
          <w:trHeight w:val="300"/>
        </w:trPr>
        <w:tc>
          <w:tcPr>
            <w:tcW w:w="2830" w:type="dxa"/>
            <w:shd w:val="clear" w:color="auto" w:fill="auto"/>
            <w:vAlign w:val="center"/>
          </w:tcPr>
          <w:p w14:paraId="62FCCF9E" w14:textId="77777777" w:rsidR="008141A1" w:rsidRPr="008734EA" w:rsidRDefault="007F3E40" w:rsidP="004269CE">
            <w:pPr>
              <w:widowControl w:val="0"/>
              <w:snapToGrid w:val="0"/>
              <w:spacing w:after="0" w:line="240" w:lineRule="auto"/>
              <w:jc w:val="both"/>
              <w:rPr>
                <w:rFonts w:ascii="ＭＳ ゴシック" w:eastAsia="ＭＳ ゴシック" w:hAnsi="ＭＳ ゴシック" w:cs="Times New Roman"/>
                <w:color w:val="auto"/>
                <w:sz w:val="24"/>
                <w:szCs w:val="24"/>
              </w:rPr>
            </w:pPr>
            <w:r w:rsidRPr="008734EA">
              <w:rPr>
                <w:rFonts w:ascii="ＭＳ ゴシック" w:eastAsia="ＭＳ ゴシック" w:hAnsi="ＭＳ ゴシック" w:cs="Times New Roman" w:hint="eastAsia"/>
                <w:color w:val="auto"/>
                <w:sz w:val="24"/>
                <w:szCs w:val="24"/>
              </w:rPr>
              <w:t xml:space="preserve">④ </w:t>
            </w:r>
            <w:r w:rsidR="00C7266C" w:rsidRPr="008734EA">
              <w:rPr>
                <w:rFonts w:ascii="ＭＳ ゴシック" w:eastAsia="ＭＳ ゴシック" w:hAnsi="ＭＳ ゴシック" w:cs="Times New Roman" w:hint="eastAsia"/>
                <w:color w:val="auto"/>
                <w:sz w:val="24"/>
                <w:szCs w:val="24"/>
              </w:rPr>
              <w:t>市民生活</w:t>
            </w:r>
            <w:r w:rsidR="00037BB6" w:rsidRPr="008734EA">
              <w:rPr>
                <w:rFonts w:ascii="ＭＳ ゴシック" w:eastAsia="ＭＳ ゴシック" w:hAnsi="ＭＳ ゴシック" w:cs="Times New Roman" w:hint="eastAsia"/>
                <w:color w:val="auto"/>
                <w:sz w:val="24"/>
                <w:szCs w:val="24"/>
              </w:rPr>
              <w:t>・地域経済の安定確保</w:t>
            </w:r>
          </w:p>
        </w:tc>
        <w:tc>
          <w:tcPr>
            <w:tcW w:w="6237" w:type="dxa"/>
            <w:shd w:val="clear" w:color="auto" w:fill="auto"/>
          </w:tcPr>
          <w:p w14:paraId="17B5DEF5" w14:textId="7EF3DED2" w:rsidR="008141A1" w:rsidRPr="008734EA" w:rsidRDefault="00C7266C" w:rsidP="004269CE">
            <w:pPr>
              <w:widowControl w:val="0"/>
              <w:snapToGrid w:val="0"/>
              <w:spacing w:after="0" w:line="240" w:lineRule="auto"/>
              <w:jc w:val="both"/>
              <w:rPr>
                <w:rFonts w:ascii="ＭＳ 明朝" w:eastAsia="ＭＳ 明朝" w:hAnsi="ＭＳ 明朝" w:cs="Times New Roman"/>
                <w:color w:val="auto"/>
                <w:sz w:val="24"/>
                <w:szCs w:val="24"/>
              </w:rPr>
            </w:pPr>
            <w:r w:rsidRPr="008734EA">
              <w:rPr>
                <w:rFonts w:ascii="ＭＳ 明朝" w:eastAsia="ＭＳ 明朝" w:hAnsi="ＭＳ 明朝" w:cs="Times New Roman" w:hint="eastAsia"/>
                <w:b/>
                <w:color w:val="auto"/>
                <w:sz w:val="24"/>
                <w:szCs w:val="24"/>
              </w:rPr>
              <w:t>介護福祉課</w:t>
            </w:r>
            <w:r w:rsidR="001B79D1">
              <w:rPr>
                <w:rFonts w:ascii="ＭＳ 明朝" w:eastAsia="ＭＳ 明朝" w:hAnsi="ＭＳ 明朝" w:cs="Times New Roman" w:hint="eastAsia"/>
                <w:b/>
                <w:color w:val="auto"/>
                <w:sz w:val="24"/>
                <w:szCs w:val="24"/>
              </w:rPr>
              <w:t>、</w:t>
            </w:r>
            <w:r w:rsidR="001B79D1">
              <w:rPr>
                <w:rFonts w:ascii="ＭＳ 明朝" w:eastAsia="ＭＳ 明朝" w:hAnsi="ＭＳ 明朝" w:cs="Times New Roman" w:hint="eastAsia"/>
                <w:color w:val="auto"/>
                <w:sz w:val="24"/>
                <w:szCs w:val="24"/>
              </w:rPr>
              <w:t>各</w:t>
            </w:r>
            <w:r w:rsidR="001B79D1" w:rsidRPr="008734EA">
              <w:rPr>
                <w:rFonts w:ascii="ＭＳ 明朝" w:eastAsia="ＭＳ 明朝" w:hAnsi="ＭＳ 明朝" w:cs="Times New Roman" w:hint="eastAsia"/>
                <w:color w:val="auto"/>
                <w:sz w:val="24"/>
                <w:szCs w:val="24"/>
              </w:rPr>
              <w:t>地域事務所、市民協働課、環境対策課、厚生保護課、</w:t>
            </w:r>
            <w:r w:rsidR="00DD748C" w:rsidRPr="008734EA">
              <w:rPr>
                <w:rFonts w:ascii="ＭＳ 明朝" w:eastAsia="ＭＳ 明朝" w:hAnsi="ＭＳ 明朝" w:cs="Times New Roman" w:hint="eastAsia"/>
                <w:color w:val="auto"/>
                <w:sz w:val="24"/>
                <w:szCs w:val="24"/>
              </w:rPr>
              <w:t>医療</w:t>
            </w:r>
            <w:r w:rsidR="008141A1" w:rsidRPr="008734EA">
              <w:rPr>
                <w:rFonts w:ascii="ＭＳ 明朝" w:eastAsia="ＭＳ 明朝" w:hAnsi="ＭＳ 明朝" w:cs="Times New Roman" w:hint="eastAsia"/>
                <w:color w:val="auto"/>
                <w:sz w:val="24"/>
                <w:szCs w:val="24"/>
              </w:rPr>
              <w:t>介護あんしんセンター、</w:t>
            </w:r>
            <w:r w:rsidR="00037BB6" w:rsidRPr="008734EA">
              <w:rPr>
                <w:rFonts w:ascii="ＭＳ 明朝" w:eastAsia="ＭＳ 明朝" w:hAnsi="ＭＳ 明朝" w:cs="Times New Roman" w:hint="eastAsia"/>
                <w:color w:val="auto"/>
                <w:sz w:val="24"/>
                <w:szCs w:val="24"/>
              </w:rPr>
              <w:t>商工産業課、観光課、</w:t>
            </w:r>
            <w:r w:rsidR="008141A1" w:rsidRPr="008734EA">
              <w:rPr>
                <w:rFonts w:ascii="ＭＳ 明朝" w:eastAsia="ＭＳ 明朝" w:hAnsi="ＭＳ 明朝" w:cs="Times New Roman" w:hint="eastAsia"/>
                <w:color w:val="auto"/>
                <w:sz w:val="24"/>
                <w:szCs w:val="24"/>
              </w:rPr>
              <w:t>健康増進課</w:t>
            </w:r>
          </w:p>
        </w:tc>
      </w:tr>
    </w:tbl>
    <w:p w14:paraId="554C7E31" w14:textId="77777777" w:rsidR="008141A1" w:rsidRDefault="008141A1" w:rsidP="004269CE">
      <w:pPr>
        <w:widowControl w:val="0"/>
        <w:snapToGrid w:val="0"/>
        <w:spacing w:after="0" w:line="240" w:lineRule="auto"/>
        <w:jc w:val="both"/>
        <w:rPr>
          <w:rFonts w:ascii="ＭＳ ゴシック" w:eastAsia="ＭＳ ゴシック" w:hAnsi="ＭＳ ゴシック" w:cs="Times New Roman"/>
          <w:color w:val="auto"/>
        </w:rPr>
      </w:pPr>
      <w:r w:rsidRPr="0002225A">
        <w:rPr>
          <w:rFonts w:ascii="ＭＳ ゴシック" w:eastAsia="ＭＳ ゴシック" w:hAnsi="ＭＳ ゴシック" w:cs="Times New Roman" w:hint="eastAsia"/>
          <w:color w:val="auto"/>
        </w:rPr>
        <w:t xml:space="preserve">　</w:t>
      </w:r>
    </w:p>
    <w:p w14:paraId="72920A25" w14:textId="77777777" w:rsidR="00514967" w:rsidRPr="0002225A" w:rsidRDefault="00514967" w:rsidP="004269CE">
      <w:pPr>
        <w:widowControl w:val="0"/>
        <w:snapToGrid w:val="0"/>
        <w:spacing w:after="0" w:line="240" w:lineRule="auto"/>
        <w:jc w:val="both"/>
        <w:rPr>
          <w:rFonts w:ascii="ＭＳ ゴシック" w:eastAsia="ＭＳ ゴシック" w:hAnsi="ＭＳ ゴシック" w:cs="Times New Roman"/>
          <w:color w:val="auto"/>
        </w:rPr>
      </w:pPr>
    </w:p>
    <w:p w14:paraId="679C204E" w14:textId="77777777" w:rsidR="00CC1008" w:rsidRPr="00CC1008" w:rsidRDefault="008141A1" w:rsidP="00802E1D">
      <w:pPr>
        <w:widowControl w:val="0"/>
        <w:snapToGrid w:val="0"/>
        <w:spacing w:after="0" w:line="240" w:lineRule="auto"/>
        <w:ind w:firstLineChars="200" w:firstLine="480"/>
        <w:jc w:val="both"/>
        <w:rPr>
          <w:rFonts w:ascii="ＭＳ 明朝" w:eastAsia="ＭＳ 明朝" w:hAnsi="ＭＳ 明朝" w:cs="Times New Roman"/>
          <w:color w:val="auto"/>
          <w:sz w:val="24"/>
          <w:szCs w:val="24"/>
        </w:rPr>
      </w:pPr>
      <w:r w:rsidRPr="00CC1008">
        <w:rPr>
          <w:rFonts w:ascii="ＭＳ 明朝" w:eastAsia="ＭＳ 明朝" w:hAnsi="ＭＳ 明朝" w:cs="Times New Roman" w:hint="eastAsia"/>
          <w:color w:val="auto"/>
          <w:sz w:val="24"/>
          <w:szCs w:val="24"/>
        </w:rPr>
        <w:t>対策チームには、新型インフルエンザ等対策を進める際に必要とされる課が随</w:t>
      </w:r>
    </w:p>
    <w:p w14:paraId="6B903BB5" w14:textId="77777777" w:rsidR="008734EA" w:rsidRDefault="005E5725" w:rsidP="00802E1D">
      <w:pPr>
        <w:widowControl w:val="0"/>
        <w:snapToGrid w:val="0"/>
        <w:spacing w:after="0" w:line="240" w:lineRule="auto"/>
        <w:ind w:firstLineChars="100" w:firstLine="240"/>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時</w:t>
      </w:r>
      <w:r w:rsidR="008141A1" w:rsidRPr="00CC1008">
        <w:rPr>
          <w:rFonts w:ascii="ＭＳ 明朝" w:eastAsia="ＭＳ 明朝" w:hAnsi="ＭＳ 明朝" w:cs="Times New Roman" w:hint="eastAsia"/>
          <w:color w:val="auto"/>
          <w:sz w:val="24"/>
          <w:szCs w:val="24"/>
        </w:rPr>
        <w:t>追加され</w:t>
      </w:r>
      <w:r w:rsidR="008734EA">
        <w:rPr>
          <w:rFonts w:ascii="ＭＳ 明朝" w:eastAsia="ＭＳ 明朝" w:hAnsi="ＭＳ 明朝" w:cs="Times New Roman" w:hint="eastAsia"/>
          <w:color w:val="auto"/>
          <w:sz w:val="24"/>
          <w:szCs w:val="24"/>
        </w:rPr>
        <w:t>、</w:t>
      </w:r>
      <w:r w:rsidR="008141A1" w:rsidRPr="00CC1008">
        <w:rPr>
          <w:rFonts w:ascii="ＭＳ 明朝" w:eastAsia="ＭＳ 明朝" w:hAnsi="ＭＳ 明朝" w:cs="Times New Roman" w:hint="eastAsia"/>
          <w:color w:val="auto"/>
          <w:sz w:val="24"/>
          <w:szCs w:val="24"/>
        </w:rPr>
        <w:t>全庁体制で対応する。市においては業務継続計画を作成し、新型イ</w:t>
      </w:r>
    </w:p>
    <w:p w14:paraId="174F73C3" w14:textId="77777777" w:rsidR="008734EA" w:rsidRDefault="008141A1" w:rsidP="00802E1D">
      <w:pPr>
        <w:widowControl w:val="0"/>
        <w:snapToGrid w:val="0"/>
        <w:spacing w:after="0" w:line="240" w:lineRule="auto"/>
        <w:ind w:firstLineChars="100" w:firstLine="240"/>
        <w:jc w:val="both"/>
        <w:rPr>
          <w:rFonts w:ascii="ＭＳ 明朝" w:eastAsia="ＭＳ 明朝" w:hAnsi="ＭＳ 明朝" w:cs="Times New Roman"/>
          <w:color w:val="auto"/>
          <w:sz w:val="24"/>
          <w:szCs w:val="24"/>
        </w:rPr>
      </w:pPr>
      <w:r w:rsidRPr="00CC1008">
        <w:rPr>
          <w:rFonts w:ascii="ＭＳ 明朝" w:eastAsia="ＭＳ 明朝" w:hAnsi="ＭＳ 明朝" w:cs="Times New Roman" w:hint="eastAsia"/>
          <w:color w:val="auto"/>
          <w:sz w:val="24"/>
          <w:szCs w:val="24"/>
        </w:rPr>
        <w:t>ンフルエンザ等の発生時においても業務を継続する体制を整え、感染期の新型イ</w:t>
      </w:r>
    </w:p>
    <w:p w14:paraId="5E18AD9F" w14:textId="77777777" w:rsidR="008141A1" w:rsidRPr="00CC1008" w:rsidRDefault="008141A1" w:rsidP="00802E1D">
      <w:pPr>
        <w:widowControl w:val="0"/>
        <w:snapToGrid w:val="0"/>
        <w:spacing w:after="0" w:line="240" w:lineRule="auto"/>
        <w:ind w:firstLineChars="100" w:firstLine="240"/>
        <w:jc w:val="both"/>
        <w:rPr>
          <w:rFonts w:ascii="ＭＳ 明朝" w:eastAsia="ＭＳ 明朝" w:hAnsi="ＭＳ 明朝" w:cs="Times New Roman"/>
          <w:color w:val="auto"/>
          <w:sz w:val="24"/>
          <w:szCs w:val="24"/>
        </w:rPr>
      </w:pPr>
      <w:r w:rsidRPr="00CC1008">
        <w:rPr>
          <w:rFonts w:ascii="ＭＳ 明朝" w:eastAsia="ＭＳ 明朝" w:hAnsi="ＭＳ 明朝" w:cs="Times New Roman" w:hint="eastAsia"/>
          <w:color w:val="auto"/>
          <w:sz w:val="24"/>
          <w:szCs w:val="24"/>
        </w:rPr>
        <w:t>ンフルエンザ等対策業務に対応する体制を構築する。</w:t>
      </w:r>
    </w:p>
    <w:p w14:paraId="73C985EC" w14:textId="77777777" w:rsidR="00CC1008" w:rsidRPr="00CC1008" w:rsidRDefault="008141A1" w:rsidP="00802E1D">
      <w:pPr>
        <w:snapToGrid w:val="0"/>
        <w:spacing w:after="0" w:line="240" w:lineRule="auto"/>
        <w:ind w:left="11" w:right="-142" w:firstLineChars="200" w:firstLine="480"/>
        <w:rPr>
          <w:rFonts w:ascii="ＭＳ 明朝" w:eastAsia="ＭＳ 明朝" w:hAnsi="ＭＳ 明朝" w:cs="Times New Roman"/>
          <w:color w:val="auto"/>
          <w:sz w:val="24"/>
          <w:szCs w:val="24"/>
        </w:rPr>
      </w:pPr>
      <w:r w:rsidRPr="00CC1008">
        <w:rPr>
          <w:rFonts w:ascii="ＭＳ 明朝" w:eastAsia="ＭＳ 明朝" w:hAnsi="ＭＳ 明朝" w:cs="Times New Roman" w:hint="eastAsia"/>
          <w:color w:val="auto"/>
          <w:sz w:val="24"/>
          <w:szCs w:val="24"/>
        </w:rPr>
        <w:t>対策を進めるために、所管する分野の関係機関、関係団体との情報交換や連携</w:t>
      </w:r>
    </w:p>
    <w:p w14:paraId="1523B4C9" w14:textId="77777777" w:rsidR="00CC1008" w:rsidRPr="00CC1008" w:rsidRDefault="008141A1" w:rsidP="00802E1D">
      <w:pPr>
        <w:snapToGrid w:val="0"/>
        <w:spacing w:after="0" w:line="240" w:lineRule="auto"/>
        <w:ind w:left="11" w:right="-142" w:firstLineChars="100" w:firstLine="240"/>
        <w:rPr>
          <w:rFonts w:ascii="ＭＳ 明朝" w:eastAsia="ＭＳ 明朝" w:hAnsi="ＭＳ 明朝" w:cs="Times New Roman"/>
          <w:color w:val="auto"/>
          <w:sz w:val="24"/>
          <w:szCs w:val="24"/>
        </w:rPr>
      </w:pPr>
      <w:r w:rsidRPr="00CC1008">
        <w:rPr>
          <w:rFonts w:ascii="ＭＳ 明朝" w:eastAsia="ＭＳ 明朝" w:hAnsi="ＭＳ 明朝" w:cs="Times New Roman" w:hint="eastAsia"/>
          <w:color w:val="auto"/>
          <w:sz w:val="24"/>
          <w:szCs w:val="24"/>
        </w:rPr>
        <w:t>を強化することが必要であり、また、各部局は相互に連携を図りつつ、行動計画</w:t>
      </w:r>
    </w:p>
    <w:p w14:paraId="15DB34DA" w14:textId="77777777" w:rsidR="008141A1" w:rsidRPr="00CC1008" w:rsidRDefault="008141A1" w:rsidP="00802E1D">
      <w:pPr>
        <w:snapToGrid w:val="0"/>
        <w:spacing w:after="0" w:line="240" w:lineRule="auto"/>
        <w:ind w:left="11" w:right="-142" w:firstLineChars="100" w:firstLine="240"/>
        <w:rPr>
          <w:rFonts w:ascii="ＭＳ 明朝" w:eastAsia="ＭＳ 明朝" w:hAnsi="ＭＳ 明朝" w:cs="Times New Roman"/>
          <w:color w:val="auto"/>
          <w:sz w:val="24"/>
          <w:szCs w:val="24"/>
        </w:rPr>
      </w:pPr>
      <w:r w:rsidRPr="00CC1008">
        <w:rPr>
          <w:rFonts w:ascii="ＭＳ 明朝" w:eastAsia="ＭＳ 明朝" w:hAnsi="ＭＳ 明朝" w:cs="Times New Roman" w:hint="eastAsia"/>
          <w:color w:val="auto"/>
          <w:sz w:val="24"/>
          <w:szCs w:val="24"/>
        </w:rPr>
        <w:t>を実施するために必要な措置を講ずる。</w:t>
      </w:r>
    </w:p>
    <w:p w14:paraId="15873AA8" w14:textId="77777777" w:rsidR="00CC1008" w:rsidRDefault="00CC1008" w:rsidP="004269CE">
      <w:pPr>
        <w:snapToGrid w:val="0"/>
        <w:spacing w:after="40" w:line="271" w:lineRule="auto"/>
        <w:ind w:left="10" w:hanging="10"/>
        <w:rPr>
          <w:rFonts w:ascii="ＭＳ ゴシック" w:eastAsia="ＭＳ ゴシック" w:hAnsi="ＭＳ ゴシック"/>
        </w:rPr>
      </w:pPr>
    </w:p>
    <w:p w14:paraId="7FE1FFFE" w14:textId="77777777" w:rsidR="00A46345" w:rsidRDefault="00A46345" w:rsidP="004269CE">
      <w:pPr>
        <w:snapToGrid w:val="0"/>
        <w:spacing w:after="40" w:line="271" w:lineRule="auto"/>
        <w:ind w:left="10" w:hanging="10"/>
        <w:rPr>
          <w:rFonts w:ascii="ＭＳ ゴシック" w:eastAsia="ＭＳ ゴシック" w:hAnsi="ＭＳ ゴシック"/>
        </w:rPr>
      </w:pPr>
    </w:p>
    <w:p w14:paraId="1C269F9F" w14:textId="4539A617" w:rsidR="00420530" w:rsidRDefault="00063FBB" w:rsidP="00CC1008">
      <w:pPr>
        <w:snapToGrid w:val="0"/>
        <w:spacing w:after="40" w:line="271" w:lineRule="auto"/>
        <w:ind w:firstLineChars="100" w:firstLine="250"/>
        <w:rPr>
          <w:rFonts w:ascii="BIZ UDPゴシック" w:eastAsia="BIZ UDPゴシック" w:hAnsi="BIZ UDPゴシック" w:cs="Yu Gothic UI"/>
          <w:b/>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11840" behindDoc="0" locked="0" layoutInCell="1" allowOverlap="1" wp14:anchorId="439BCB70" wp14:editId="35620B02">
                <wp:simplePos x="0" y="0"/>
                <wp:positionH relativeFrom="margin">
                  <wp:posOffset>99121</wp:posOffset>
                </wp:positionH>
                <wp:positionV relativeFrom="paragraph">
                  <wp:posOffset>11407</wp:posOffset>
                </wp:positionV>
                <wp:extent cx="1167788" cy="330506"/>
                <wp:effectExtent l="0" t="0" r="13335" b="12700"/>
                <wp:wrapNone/>
                <wp:docPr id="57" name="正方形/長方形 57"/>
                <wp:cNvGraphicFramePr/>
                <a:graphic xmlns:a="http://schemas.openxmlformats.org/drawingml/2006/main">
                  <a:graphicData uri="http://schemas.microsoft.com/office/word/2010/wordprocessingShape">
                    <wps:wsp>
                      <wps:cNvSpPr/>
                      <wps:spPr>
                        <a:xfrm>
                          <a:off x="0" y="0"/>
                          <a:ext cx="1167788" cy="330506"/>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3719EF6A" w14:textId="7D10A8C9"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準備期</w:t>
                            </w:r>
                          </w:p>
                          <w:p w14:paraId="7902780A"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6EC42339"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BCB70" id="正方形/長方形 57" o:spid="_x0000_s1081" style="position:absolute;left:0;text-align:left;margin-left:7.8pt;margin-top:.9pt;width:91.95pt;height:26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" fillcolor="#fff2cc" strokecolor="#223f59">
                <v:textbox>
                  <w:txbxContent>
                    <w:p w14:paraId="3719EF6A" w14:textId="7D10A8C9"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準備期</w:t>
                      </w:r>
                    </w:p>
                    <w:p w14:paraId="7902780A"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6EC42339" w14:textId="77777777" w:rsidR="00EE04E9" w:rsidRPr="00A5635D" w:rsidRDefault="00EE04E9" w:rsidP="00EE04E9">
                      <w:pPr>
                        <w:jc w:val="center"/>
                      </w:pPr>
                    </w:p>
                  </w:txbxContent>
                </v:textbox>
                <w10:wrap anchorx="margin"/>
              </v:rect>
            </w:pict>
          </mc:Fallback>
        </mc:AlternateContent>
      </w:r>
      <w:r w:rsidR="001D3568" w:rsidRPr="008570F7">
        <w:rPr>
          <w:rFonts w:ascii="BIZ UDPゴシック" w:eastAsia="BIZ UDPゴシック" w:hAnsi="BIZ UDPゴシック" w:cs="Yu Gothic UI"/>
          <w:b/>
          <w:sz w:val="24"/>
        </w:rPr>
        <w:t xml:space="preserve"> </w:t>
      </w:r>
    </w:p>
    <w:p w14:paraId="6E37CA4F" w14:textId="6299E6D7" w:rsidR="00144C5B" w:rsidRDefault="00144C5B" w:rsidP="00CC1008">
      <w:pPr>
        <w:snapToGrid w:val="0"/>
        <w:spacing w:after="40" w:line="271" w:lineRule="auto"/>
        <w:ind w:firstLineChars="100" w:firstLine="240"/>
        <w:rPr>
          <w:rFonts w:ascii="BIZ UDPゴシック" w:eastAsia="BIZ UDPゴシック" w:hAnsi="BIZ UDPゴシック" w:cs="Yu Gothic UI"/>
          <w:b/>
          <w:sz w:val="24"/>
        </w:rPr>
      </w:pPr>
    </w:p>
    <w:p w14:paraId="1358E2B3" w14:textId="38C4A2A0" w:rsidR="00144C5B" w:rsidRPr="007865DF" w:rsidRDefault="00144C5B" w:rsidP="002200B9">
      <w:pPr>
        <w:snapToGrid w:val="0"/>
        <w:spacing w:after="40" w:line="271" w:lineRule="auto"/>
        <w:ind w:firstLineChars="200" w:firstLine="480"/>
        <w:rPr>
          <w:rFonts w:ascii="BIZ UDPゴシック" w:eastAsia="BIZ UDPゴシック" w:hAnsi="BIZ UDPゴシック" w:cs="Yu Gothic UI"/>
          <w:bCs/>
          <w:sz w:val="24"/>
        </w:rPr>
      </w:pPr>
      <w:r w:rsidRPr="007865DF">
        <w:rPr>
          <w:rFonts w:ascii="BIZ UDPゴシック" w:eastAsia="BIZ UDPゴシック" w:hAnsi="BIZ UDPゴシック" w:cs="Yu Gothic UI" w:hint="eastAsia"/>
          <w:bCs/>
          <w:sz w:val="24"/>
        </w:rPr>
        <w:t>【目的】</w:t>
      </w:r>
    </w:p>
    <w:p w14:paraId="58145CE1" w14:textId="77777777" w:rsidR="007865DF" w:rsidRDefault="007865DF" w:rsidP="007865DF">
      <w:pPr>
        <w:snapToGrid w:val="0"/>
        <w:spacing w:after="40" w:line="271" w:lineRule="auto"/>
        <w:rPr>
          <w:rFonts w:ascii="ＭＳ ゴシック" w:eastAsia="ＭＳ ゴシック" w:hAnsi="ＭＳ ゴシック" w:cs="Yu Gothic UI"/>
          <w:bCs/>
          <w:sz w:val="24"/>
        </w:rPr>
      </w:pPr>
    </w:p>
    <w:p w14:paraId="004005EE" w14:textId="04E17363" w:rsidR="00144C5B" w:rsidRPr="00831019" w:rsidRDefault="00144C5B" w:rsidP="00EC440D">
      <w:pPr>
        <w:snapToGrid w:val="0"/>
        <w:spacing w:after="0" w:line="240" w:lineRule="auto"/>
        <w:ind w:firstLineChars="300" w:firstLine="720"/>
        <w:rPr>
          <w:rFonts w:ascii="ＭＳ 明朝" w:eastAsia="ＭＳ 明朝" w:hAnsi="ＭＳ 明朝" w:cs="Yu Gothic UI"/>
          <w:bCs/>
          <w:sz w:val="24"/>
        </w:rPr>
      </w:pPr>
      <w:r w:rsidRPr="00831019">
        <w:rPr>
          <w:rFonts w:ascii="ＭＳ 明朝" w:eastAsia="ＭＳ 明朝" w:hAnsi="ＭＳ 明朝" w:cs="Yu Gothic UI" w:hint="eastAsia"/>
          <w:bCs/>
          <w:sz w:val="24"/>
        </w:rPr>
        <w:t>新型インフルエンザ等が国内外で発生し又はその疑いがある場合は、事態を</w:t>
      </w:r>
    </w:p>
    <w:p w14:paraId="5838395F" w14:textId="77777777" w:rsidR="00144C5B" w:rsidRPr="00831019" w:rsidRDefault="00144C5B" w:rsidP="00EC440D">
      <w:pPr>
        <w:snapToGrid w:val="0"/>
        <w:spacing w:after="0" w:line="240" w:lineRule="auto"/>
        <w:ind w:firstLineChars="200" w:firstLine="480"/>
        <w:rPr>
          <w:rFonts w:ascii="ＭＳ 明朝" w:eastAsia="ＭＳ 明朝" w:hAnsi="ＭＳ 明朝" w:cs="Yu Gothic UI"/>
          <w:bCs/>
          <w:sz w:val="24"/>
        </w:rPr>
      </w:pPr>
      <w:r w:rsidRPr="00831019">
        <w:rPr>
          <w:rFonts w:ascii="ＭＳ 明朝" w:eastAsia="ＭＳ 明朝" w:hAnsi="ＭＳ 明朝" w:cs="Yu Gothic UI" w:hint="eastAsia"/>
          <w:bCs/>
          <w:sz w:val="24"/>
        </w:rPr>
        <w:t>的確に把握し、関係機関が連携して取組を推進することが重要である。そのた</w:t>
      </w:r>
    </w:p>
    <w:p w14:paraId="48A553E4" w14:textId="77777777" w:rsidR="00144C5B" w:rsidRPr="00831019" w:rsidRDefault="00144C5B" w:rsidP="00EC440D">
      <w:pPr>
        <w:snapToGrid w:val="0"/>
        <w:spacing w:after="0" w:line="240" w:lineRule="auto"/>
        <w:ind w:firstLineChars="200" w:firstLine="480"/>
        <w:rPr>
          <w:rFonts w:ascii="ＭＳ 明朝" w:eastAsia="ＭＳ 明朝" w:hAnsi="ＭＳ 明朝" w:cs="Yu Gothic UI"/>
          <w:bCs/>
          <w:sz w:val="24"/>
        </w:rPr>
      </w:pPr>
      <w:r w:rsidRPr="00831019">
        <w:rPr>
          <w:rFonts w:ascii="ＭＳ 明朝" w:eastAsia="ＭＳ 明朝" w:hAnsi="ＭＳ 明朝" w:cs="Yu Gothic UI" w:hint="eastAsia"/>
          <w:bCs/>
          <w:sz w:val="24"/>
        </w:rPr>
        <w:t>め、あらかじめ、関係機関の役割を整理するとともに、有事の際に機能する指</w:t>
      </w:r>
    </w:p>
    <w:p w14:paraId="79EB1C2C" w14:textId="77777777" w:rsidR="00144C5B" w:rsidRPr="00831019" w:rsidRDefault="00144C5B" w:rsidP="00EC440D">
      <w:pPr>
        <w:snapToGrid w:val="0"/>
        <w:spacing w:after="0" w:line="240" w:lineRule="auto"/>
        <w:ind w:firstLineChars="200" w:firstLine="480"/>
        <w:rPr>
          <w:rFonts w:ascii="ＭＳ 明朝" w:eastAsia="ＭＳ 明朝" w:hAnsi="ＭＳ 明朝" w:cs="Yu Gothic UI"/>
          <w:bCs/>
          <w:sz w:val="24"/>
        </w:rPr>
      </w:pPr>
      <w:r w:rsidRPr="00831019">
        <w:rPr>
          <w:rFonts w:ascii="ＭＳ 明朝" w:eastAsia="ＭＳ 明朝" w:hAnsi="ＭＳ 明朝" w:cs="Yu Gothic UI" w:hint="eastAsia"/>
          <w:bCs/>
          <w:sz w:val="24"/>
        </w:rPr>
        <w:t>揮命令系統等の構築と拡張可能な組織体制の編成及び確認、それぞれの役割を</w:t>
      </w:r>
    </w:p>
    <w:p w14:paraId="07D11C2D" w14:textId="77777777" w:rsidR="00144C5B" w:rsidRPr="00831019" w:rsidRDefault="00144C5B" w:rsidP="00EC440D">
      <w:pPr>
        <w:snapToGrid w:val="0"/>
        <w:spacing w:after="0" w:line="240" w:lineRule="auto"/>
        <w:ind w:firstLineChars="200" w:firstLine="480"/>
        <w:rPr>
          <w:rFonts w:ascii="ＭＳ 明朝" w:eastAsia="ＭＳ 明朝" w:hAnsi="ＭＳ 明朝" w:cs="Yu Gothic UI"/>
          <w:bCs/>
          <w:sz w:val="24"/>
        </w:rPr>
      </w:pPr>
      <w:r w:rsidRPr="00831019">
        <w:rPr>
          <w:rFonts w:ascii="ＭＳ 明朝" w:eastAsia="ＭＳ 明朝" w:hAnsi="ＭＳ 明朝" w:cs="Yu Gothic UI" w:hint="eastAsia"/>
          <w:bCs/>
          <w:sz w:val="24"/>
        </w:rPr>
        <w:t>実現するための人員の調整、縮小可能な業務の整理を行う。また、研修や訓練</w:t>
      </w:r>
    </w:p>
    <w:p w14:paraId="3C3F6070" w14:textId="77777777" w:rsidR="00144C5B" w:rsidRPr="00831019" w:rsidRDefault="00144C5B" w:rsidP="00EC440D">
      <w:pPr>
        <w:snapToGrid w:val="0"/>
        <w:spacing w:after="0" w:line="240" w:lineRule="auto"/>
        <w:ind w:firstLineChars="200" w:firstLine="480"/>
        <w:rPr>
          <w:rFonts w:ascii="ＭＳ 明朝" w:eastAsia="ＭＳ 明朝" w:hAnsi="ＭＳ 明朝" w:cs="Yu Gothic UI"/>
          <w:bCs/>
          <w:sz w:val="24"/>
        </w:rPr>
      </w:pPr>
      <w:r w:rsidRPr="00831019">
        <w:rPr>
          <w:rFonts w:ascii="ＭＳ 明朝" w:eastAsia="ＭＳ 明朝" w:hAnsi="ＭＳ 明朝" w:cs="Yu Gothic UI" w:hint="eastAsia"/>
          <w:bCs/>
          <w:sz w:val="24"/>
        </w:rPr>
        <w:t>を通じた課題の抽出や改善、練度の向上等を図るとともに、定期的な会議の開</w:t>
      </w:r>
    </w:p>
    <w:p w14:paraId="6DFB6C41" w14:textId="7C3299B3" w:rsidR="00144C5B" w:rsidRPr="00831019" w:rsidRDefault="00144C5B" w:rsidP="00EC440D">
      <w:pPr>
        <w:snapToGrid w:val="0"/>
        <w:spacing w:after="0" w:line="240" w:lineRule="auto"/>
        <w:ind w:firstLineChars="200" w:firstLine="480"/>
        <w:rPr>
          <w:rFonts w:ascii="ＭＳ 明朝" w:eastAsia="ＭＳ 明朝" w:hAnsi="ＭＳ 明朝" w:cs="Yu Gothic UI"/>
          <w:bCs/>
          <w:sz w:val="24"/>
        </w:rPr>
      </w:pPr>
      <w:r w:rsidRPr="00831019">
        <w:rPr>
          <w:rFonts w:ascii="ＭＳ 明朝" w:eastAsia="ＭＳ 明朝" w:hAnsi="ＭＳ 明朝" w:cs="Yu Gothic UI" w:hint="eastAsia"/>
          <w:bCs/>
          <w:sz w:val="24"/>
        </w:rPr>
        <w:t>催等を通じて関係機関間の連携を強化する。</w:t>
      </w:r>
    </w:p>
    <w:p w14:paraId="7AFD9845" w14:textId="77777777" w:rsidR="007865DF" w:rsidRDefault="007865DF" w:rsidP="007865DF">
      <w:pPr>
        <w:snapToGrid w:val="0"/>
        <w:spacing w:after="40" w:line="271" w:lineRule="auto"/>
        <w:rPr>
          <w:rFonts w:ascii="ＭＳ ゴシック" w:eastAsia="ＭＳ ゴシック" w:hAnsi="ＭＳ ゴシック" w:cs="Yu Gothic UI"/>
          <w:bCs/>
          <w:sz w:val="24"/>
        </w:rPr>
      </w:pPr>
    </w:p>
    <w:p w14:paraId="205B65D6" w14:textId="77777777" w:rsidR="00903626" w:rsidRDefault="00903626" w:rsidP="007865DF">
      <w:pPr>
        <w:snapToGrid w:val="0"/>
        <w:spacing w:after="40" w:line="271" w:lineRule="auto"/>
        <w:rPr>
          <w:rFonts w:ascii="ＭＳ ゴシック" w:eastAsia="ＭＳ ゴシック" w:hAnsi="ＭＳ ゴシック" w:cs="Yu Gothic UI"/>
          <w:bCs/>
          <w:sz w:val="24"/>
        </w:rPr>
      </w:pPr>
    </w:p>
    <w:p w14:paraId="7BF17066" w14:textId="77777777" w:rsidR="00AC64DA" w:rsidRDefault="00AC64DA" w:rsidP="007865DF">
      <w:pPr>
        <w:snapToGrid w:val="0"/>
        <w:spacing w:after="40" w:line="271" w:lineRule="auto"/>
        <w:rPr>
          <w:rFonts w:ascii="ＭＳ ゴシック" w:eastAsia="ＭＳ ゴシック" w:hAnsi="ＭＳ ゴシック" w:cs="Yu Gothic UI"/>
          <w:bCs/>
          <w:sz w:val="24"/>
        </w:rPr>
      </w:pPr>
    </w:p>
    <w:p w14:paraId="460CDAF7" w14:textId="77777777" w:rsidR="00AC64DA" w:rsidRDefault="00AC64DA" w:rsidP="007B02F1">
      <w:pPr>
        <w:tabs>
          <w:tab w:val="left" w:pos="284"/>
          <w:tab w:val="left" w:pos="567"/>
        </w:tabs>
        <w:snapToGrid w:val="0"/>
        <w:spacing w:after="40" w:line="271" w:lineRule="auto"/>
        <w:rPr>
          <w:rFonts w:ascii="ＭＳ ゴシック" w:eastAsia="ＭＳ ゴシック" w:hAnsi="ＭＳ ゴシック" w:cs="Yu Gothic UI"/>
          <w:bCs/>
          <w:sz w:val="24"/>
        </w:rPr>
      </w:pPr>
    </w:p>
    <w:p w14:paraId="1AB0A8C0" w14:textId="65AEEC7B" w:rsidR="007865DF" w:rsidRPr="007865DF" w:rsidRDefault="007865DF" w:rsidP="002200B9">
      <w:pPr>
        <w:snapToGrid w:val="0"/>
        <w:spacing w:after="40" w:line="271" w:lineRule="auto"/>
        <w:ind w:firstLineChars="200" w:firstLine="480"/>
        <w:rPr>
          <w:rFonts w:ascii="BIZ UDPゴシック" w:eastAsia="BIZ UDPゴシック" w:hAnsi="BIZ UDPゴシック" w:cs="Yu Gothic UI"/>
          <w:bCs/>
          <w:sz w:val="24"/>
        </w:rPr>
      </w:pPr>
      <w:r w:rsidRPr="007865DF">
        <w:rPr>
          <w:rFonts w:ascii="BIZ UDPゴシック" w:eastAsia="BIZ UDPゴシック" w:hAnsi="BIZ UDPゴシック" w:cs="Yu Gothic UI" w:hint="eastAsia"/>
          <w:bCs/>
          <w:sz w:val="24"/>
        </w:rPr>
        <w:lastRenderedPageBreak/>
        <w:t>【所要の対応】</w:t>
      </w:r>
    </w:p>
    <w:p w14:paraId="3ED1BE7A" w14:textId="77777777" w:rsidR="007865DF" w:rsidRPr="00144C5B" w:rsidRDefault="007865DF" w:rsidP="007865DF">
      <w:pPr>
        <w:snapToGrid w:val="0"/>
        <w:spacing w:after="40" w:line="271" w:lineRule="auto"/>
        <w:rPr>
          <w:rFonts w:ascii="ＭＳ ゴシック" w:eastAsia="ＭＳ ゴシック" w:hAnsi="ＭＳ ゴシック" w:cs="Yu Gothic UI"/>
          <w:bCs/>
          <w:sz w:val="24"/>
        </w:rPr>
      </w:pPr>
    </w:p>
    <w:p w14:paraId="25E0AC61" w14:textId="77777777" w:rsidR="001D3568" w:rsidRDefault="00420530"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hint="eastAsia"/>
          <w:sz w:val="24"/>
        </w:rPr>
        <w:t>市行動</w:t>
      </w:r>
      <w:r w:rsidR="001D3568">
        <w:rPr>
          <w:rFonts w:ascii="ＭＳ ゴシック" w:eastAsia="ＭＳ ゴシック" w:hAnsi="ＭＳ ゴシック" w:cs="ＭＳ ゴシック"/>
          <w:sz w:val="24"/>
        </w:rPr>
        <w:t xml:space="preserve">計画等の作成や体制整備・強化 </w:t>
      </w:r>
    </w:p>
    <w:p w14:paraId="3741DB08" w14:textId="77777777" w:rsidR="00CC1008" w:rsidRDefault="00CC1008" w:rsidP="00802E1D">
      <w:pPr>
        <w:snapToGrid w:val="0"/>
        <w:spacing w:after="0" w:line="240" w:lineRule="auto"/>
        <w:ind w:firstLineChars="200" w:firstLine="440"/>
      </w:pPr>
    </w:p>
    <w:p w14:paraId="302C67C2" w14:textId="77777777" w:rsidR="007A5E93" w:rsidRDefault="007A5E93" w:rsidP="007A5E93">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（１）</w:t>
      </w:r>
      <w:r w:rsidR="001D3568" w:rsidRPr="00CC1008">
        <w:rPr>
          <w:rFonts w:ascii="ＭＳ 明朝" w:eastAsia="ＭＳ 明朝" w:hAnsi="ＭＳ 明朝" w:cs="ＭＳ ゴシック" w:hint="eastAsia"/>
          <w:sz w:val="24"/>
        </w:rPr>
        <w:t>市は</w:t>
      </w:r>
      <w:r w:rsidR="001D3568" w:rsidRPr="00CC1008">
        <w:rPr>
          <w:rFonts w:ascii="ＭＳ 明朝" w:eastAsia="ＭＳ 明朝" w:hAnsi="ＭＳ 明朝" w:cs="ＭＳ ゴシック"/>
          <w:sz w:val="24"/>
        </w:rPr>
        <w:t>、</w:t>
      </w:r>
      <w:r w:rsidR="001D3568" w:rsidRPr="00CC1008">
        <w:rPr>
          <w:rFonts w:ascii="ＭＳ 明朝" w:eastAsia="ＭＳ 明朝" w:hAnsi="ＭＳ 明朝" w:cs="ＭＳ ゴシック" w:hint="eastAsia"/>
          <w:sz w:val="24"/>
        </w:rPr>
        <w:t>市</w:t>
      </w:r>
      <w:r w:rsidR="001D3568" w:rsidRPr="00CC1008">
        <w:rPr>
          <w:rFonts w:ascii="ＭＳ 明朝" w:eastAsia="ＭＳ 明朝" w:hAnsi="ＭＳ 明朝" w:cs="ＭＳ ゴシック"/>
          <w:sz w:val="24"/>
        </w:rPr>
        <w:t>行動計画を作成・変更する</w:t>
      </w:r>
      <w:r w:rsidR="001D3568" w:rsidRPr="00CC1008">
        <w:rPr>
          <w:rFonts w:ascii="ＭＳ 明朝" w:eastAsia="ＭＳ 明朝" w:hAnsi="ＭＳ 明朝" w:cs="ＭＳ ゴシック" w:hint="eastAsia"/>
          <w:sz w:val="24"/>
        </w:rPr>
        <w:t>。市は</w:t>
      </w:r>
      <w:r w:rsidR="001D3568" w:rsidRPr="00CC1008">
        <w:rPr>
          <w:rFonts w:ascii="ＭＳ 明朝" w:eastAsia="ＭＳ 明朝" w:hAnsi="ＭＳ 明朝" w:cs="ＭＳ ゴシック"/>
          <w:sz w:val="24"/>
        </w:rPr>
        <w:t>、</w:t>
      </w:r>
      <w:r w:rsidR="001D3568" w:rsidRPr="00CC1008">
        <w:rPr>
          <w:rFonts w:ascii="ＭＳ 明朝" w:eastAsia="ＭＳ 明朝" w:hAnsi="ＭＳ 明朝" w:cs="ＭＳ ゴシック" w:hint="eastAsia"/>
          <w:sz w:val="24"/>
        </w:rPr>
        <w:t>市行動</w:t>
      </w:r>
      <w:r w:rsidR="001D3568" w:rsidRPr="00CC1008">
        <w:rPr>
          <w:rFonts w:ascii="ＭＳ 明朝" w:eastAsia="ＭＳ 明朝" w:hAnsi="ＭＳ 明朝" w:cs="ＭＳ ゴシック"/>
          <w:sz w:val="24"/>
        </w:rPr>
        <w:t>計画を</w:t>
      </w:r>
      <w:r w:rsidR="001D3568" w:rsidRPr="00CC1008">
        <w:rPr>
          <w:rFonts w:ascii="ＭＳ 明朝" w:eastAsia="ＭＳ 明朝" w:hAnsi="ＭＳ 明朝" w:cs="ＭＳ ゴシック" w:hint="eastAsia"/>
          <w:sz w:val="24"/>
        </w:rPr>
        <w:t>作成</w:t>
      </w:r>
      <w:r w:rsidR="001D3568" w:rsidRPr="00CC1008">
        <w:rPr>
          <w:rFonts w:ascii="ＭＳ 明朝" w:eastAsia="ＭＳ 明朝" w:hAnsi="ＭＳ 明朝" w:cs="ＭＳ ゴシック"/>
          <w:sz w:val="24"/>
        </w:rPr>
        <w:t>・変更</w:t>
      </w:r>
    </w:p>
    <w:p w14:paraId="6B50217B" w14:textId="220AC0BA" w:rsidR="00CA0B14" w:rsidRDefault="007A5E93" w:rsidP="007A5E93">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CC1008">
        <w:rPr>
          <w:rFonts w:ascii="ＭＳ 明朝" w:eastAsia="ＭＳ 明朝" w:hAnsi="ＭＳ 明朝" w:cs="ＭＳ ゴシック"/>
          <w:sz w:val="24"/>
        </w:rPr>
        <w:t>する際には、あらかじめ、感染症に関する専門的な知識を有する者その他</w:t>
      </w:r>
    </w:p>
    <w:p w14:paraId="363DE1EF" w14:textId="77777777" w:rsidR="007A5E93" w:rsidRDefault="001D3568" w:rsidP="007A5E93">
      <w:pPr>
        <w:snapToGrid w:val="0"/>
        <w:spacing w:after="0" w:line="240" w:lineRule="auto"/>
        <w:ind w:firstLineChars="300" w:firstLine="720"/>
        <w:rPr>
          <w:rFonts w:ascii="ＭＳ 明朝" w:eastAsia="ＭＳ 明朝" w:hAnsi="ＭＳ 明朝" w:cs="ＭＳ ゴシック"/>
          <w:sz w:val="24"/>
        </w:rPr>
      </w:pPr>
      <w:r w:rsidRPr="00CC1008">
        <w:rPr>
          <w:rFonts w:ascii="ＭＳ 明朝" w:eastAsia="ＭＳ 明朝" w:hAnsi="ＭＳ 明朝" w:cs="ＭＳ ゴシック"/>
          <w:sz w:val="24"/>
        </w:rPr>
        <w:t>の学識経験者の意見を聴く。</w:t>
      </w:r>
    </w:p>
    <w:p w14:paraId="7C214C1D" w14:textId="7016D031" w:rsidR="001D3568" w:rsidRPr="00CC1008" w:rsidRDefault="001D3568" w:rsidP="007A5E93">
      <w:pPr>
        <w:snapToGrid w:val="0"/>
        <w:spacing w:after="0" w:line="240" w:lineRule="auto"/>
        <w:ind w:firstLineChars="300" w:firstLine="720"/>
        <w:rPr>
          <w:rFonts w:ascii="ＭＳ 明朝" w:eastAsia="ＭＳ 明朝" w:hAnsi="ＭＳ 明朝" w:cs="ＭＳ ゴシック"/>
          <w:sz w:val="24"/>
        </w:rPr>
      </w:pPr>
      <w:r w:rsidRPr="00CC1008">
        <w:rPr>
          <w:rFonts w:ascii="ＭＳ 明朝" w:eastAsia="ＭＳ 明朝" w:hAnsi="ＭＳ 明朝" w:cs="ＭＳ ゴシック"/>
          <w:sz w:val="24"/>
        </w:rPr>
        <w:t xml:space="preserve"> </w:t>
      </w:r>
    </w:p>
    <w:p w14:paraId="2471EC0C" w14:textId="5BC6AE3A" w:rsidR="00420530" w:rsidRPr="00CC1008" w:rsidRDefault="007A5E93" w:rsidP="007A5E93">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（２）</w:t>
      </w:r>
      <w:r w:rsidR="001D3568" w:rsidRPr="00CC1008">
        <w:rPr>
          <w:rFonts w:ascii="ＭＳ 明朝" w:eastAsia="ＭＳ 明朝" w:hAnsi="ＭＳ 明朝" w:cs="ＭＳ ゴシック" w:hint="eastAsia"/>
          <w:sz w:val="24"/>
        </w:rPr>
        <w:t>市は</w:t>
      </w:r>
      <w:r w:rsidR="001D3568" w:rsidRPr="00CC1008">
        <w:rPr>
          <w:rFonts w:ascii="ＭＳ 明朝" w:eastAsia="ＭＳ 明朝" w:hAnsi="ＭＳ 明朝" w:cs="ＭＳ ゴシック"/>
          <w:sz w:val="24"/>
        </w:rPr>
        <w:t>、新型インフルエンザ等の発生時において強化・拡充すべき業務を</w:t>
      </w:r>
    </w:p>
    <w:p w14:paraId="7732BC34" w14:textId="77777777" w:rsidR="007B02F1" w:rsidRDefault="001D3568" w:rsidP="007B02F1">
      <w:pPr>
        <w:snapToGrid w:val="0"/>
        <w:spacing w:after="0" w:line="240" w:lineRule="auto"/>
        <w:ind w:firstLineChars="300" w:firstLine="720"/>
        <w:rPr>
          <w:rFonts w:ascii="ＭＳ 明朝" w:eastAsia="ＭＳ 明朝" w:hAnsi="ＭＳ 明朝" w:cs="ＭＳ ゴシック"/>
          <w:sz w:val="24"/>
        </w:rPr>
      </w:pPr>
      <w:r w:rsidRPr="00CC1008">
        <w:rPr>
          <w:rFonts w:ascii="ＭＳ 明朝" w:eastAsia="ＭＳ 明朝" w:hAnsi="ＭＳ 明朝" w:cs="ＭＳ ゴシック"/>
          <w:sz w:val="24"/>
        </w:rPr>
        <w:t>実施するために必要な人員等の確保及び有事においても維持すべき業務の継</w:t>
      </w:r>
    </w:p>
    <w:p w14:paraId="671B22D2" w14:textId="74D3AA21" w:rsidR="00420530" w:rsidRDefault="001D3568" w:rsidP="007B02F1">
      <w:pPr>
        <w:snapToGrid w:val="0"/>
        <w:spacing w:after="0" w:line="240" w:lineRule="auto"/>
        <w:ind w:firstLineChars="300" w:firstLine="720"/>
        <w:rPr>
          <w:rFonts w:ascii="ＭＳ 明朝" w:eastAsia="ＭＳ 明朝" w:hAnsi="ＭＳ 明朝" w:cs="ＭＳ ゴシック"/>
          <w:sz w:val="24"/>
        </w:rPr>
      </w:pPr>
      <w:r w:rsidRPr="00CC1008">
        <w:rPr>
          <w:rFonts w:ascii="ＭＳ 明朝" w:eastAsia="ＭＳ 明朝" w:hAnsi="ＭＳ 明朝" w:cs="ＭＳ ゴシック"/>
          <w:sz w:val="24"/>
        </w:rPr>
        <w:t>続を図るため、業務継続計画を作成・変更する。</w:t>
      </w:r>
    </w:p>
    <w:p w14:paraId="7F9AAF16" w14:textId="77777777" w:rsidR="007A5E93" w:rsidRPr="00CC1008" w:rsidRDefault="007A5E93" w:rsidP="00802E1D">
      <w:pPr>
        <w:snapToGrid w:val="0"/>
        <w:spacing w:after="0" w:line="240" w:lineRule="auto"/>
        <w:ind w:firstLineChars="400" w:firstLine="960"/>
        <w:rPr>
          <w:rFonts w:ascii="ＭＳ 明朝" w:eastAsia="ＭＳ 明朝" w:hAnsi="ＭＳ 明朝" w:cs="ＭＳ ゴシック"/>
          <w:sz w:val="24"/>
        </w:rPr>
      </w:pPr>
    </w:p>
    <w:p w14:paraId="3E4162AA" w14:textId="706B1FC8" w:rsidR="007B02F1" w:rsidRDefault="007B02F1" w:rsidP="007B02F1">
      <w:pPr>
        <w:snapToGrid w:val="0"/>
        <w:spacing w:after="0" w:line="240" w:lineRule="auto"/>
        <w:ind w:firstLineChars="200" w:firstLine="480"/>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（３）</w:t>
      </w:r>
      <w:r w:rsidR="001D3568" w:rsidRPr="00CC1008">
        <w:rPr>
          <w:rFonts w:ascii="ＭＳ 明朝" w:eastAsia="ＭＳ 明朝" w:hAnsi="ＭＳ 明朝" w:cs="ＭＳ ゴシック" w:hint="eastAsia"/>
          <w:color w:val="000000" w:themeColor="text1"/>
          <w:sz w:val="24"/>
        </w:rPr>
        <w:t>市は</w:t>
      </w:r>
      <w:r w:rsidR="001D3568" w:rsidRPr="00CC1008">
        <w:rPr>
          <w:rFonts w:ascii="ＭＳ 明朝" w:eastAsia="ＭＳ 明朝" w:hAnsi="ＭＳ 明朝" w:cs="ＭＳ ゴシック"/>
          <w:color w:val="000000" w:themeColor="text1"/>
          <w:sz w:val="24"/>
        </w:rPr>
        <w:t>、</w:t>
      </w:r>
      <w:r w:rsidR="001D3568" w:rsidRPr="00CC1008">
        <w:rPr>
          <w:rFonts w:ascii="ＭＳ 明朝" w:eastAsia="ＭＳ 明朝" w:hAnsi="ＭＳ 明朝" w:cs="ＭＳ ゴシック" w:hint="eastAsia"/>
          <w:color w:val="000000" w:themeColor="text1"/>
          <w:sz w:val="24"/>
        </w:rPr>
        <w:t>県や保健所等が実施する新型イ</w:t>
      </w:r>
      <w:r w:rsidR="001D3568" w:rsidRPr="00CC1008">
        <w:rPr>
          <w:rFonts w:ascii="ＭＳ 明朝" w:eastAsia="ＭＳ 明朝" w:hAnsi="ＭＳ 明朝" w:cs="ＭＳ ゴシック"/>
          <w:color w:val="000000" w:themeColor="text1"/>
          <w:sz w:val="24"/>
        </w:rPr>
        <w:t>ンフルエンザ等対策に</w:t>
      </w:r>
      <w:r w:rsidR="001D3568" w:rsidRPr="00CC1008">
        <w:rPr>
          <w:rFonts w:ascii="ＭＳ 明朝" w:eastAsia="ＭＳ 明朝" w:hAnsi="ＭＳ 明朝" w:cs="ＭＳ ゴシック" w:hint="eastAsia"/>
          <w:color w:val="000000" w:themeColor="text1"/>
          <w:sz w:val="24"/>
        </w:rPr>
        <w:t>係わる</w:t>
      </w:r>
      <w:r w:rsidR="001D3568" w:rsidRPr="00CC1008">
        <w:rPr>
          <w:rFonts w:ascii="ＭＳ 明朝" w:eastAsia="ＭＳ 明朝" w:hAnsi="ＭＳ 明朝" w:cs="ＭＳ ゴシック"/>
          <w:color w:val="000000" w:themeColor="text1"/>
          <w:sz w:val="24"/>
        </w:rPr>
        <w:t>研</w:t>
      </w:r>
    </w:p>
    <w:p w14:paraId="6B5FE165" w14:textId="6EFA8244" w:rsidR="001D3568" w:rsidRPr="00CC1008" w:rsidRDefault="007B02F1" w:rsidP="007B02F1">
      <w:pPr>
        <w:snapToGrid w:val="0"/>
        <w:spacing w:after="0" w:line="240" w:lineRule="auto"/>
        <w:ind w:firstLineChars="200" w:firstLine="480"/>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 xml:space="preserve">　</w:t>
      </w:r>
      <w:r w:rsidR="001D3568" w:rsidRPr="00CC1008">
        <w:rPr>
          <w:rFonts w:ascii="ＭＳ 明朝" w:eastAsia="ＭＳ 明朝" w:hAnsi="ＭＳ 明朝" w:cs="ＭＳ ゴシック"/>
          <w:color w:val="000000" w:themeColor="text1"/>
          <w:sz w:val="24"/>
        </w:rPr>
        <w:t>修等</w:t>
      </w:r>
      <w:r w:rsidR="001D3568" w:rsidRPr="00CC1008">
        <w:rPr>
          <w:rFonts w:ascii="ＭＳ 明朝" w:eastAsia="ＭＳ 明朝" w:hAnsi="ＭＳ 明朝" w:cs="ＭＳ ゴシック" w:hint="eastAsia"/>
          <w:color w:val="000000" w:themeColor="text1"/>
          <w:sz w:val="24"/>
        </w:rPr>
        <w:t>を</w:t>
      </w:r>
      <w:r w:rsidR="001D3568" w:rsidRPr="00CC1008">
        <w:rPr>
          <w:rFonts w:ascii="ＭＳ 明朝" w:eastAsia="ＭＳ 明朝" w:hAnsi="ＭＳ 明朝" w:cs="ＭＳ ゴシック"/>
          <w:color w:val="000000" w:themeColor="text1"/>
          <w:sz w:val="24"/>
        </w:rPr>
        <w:t>積極的に</w:t>
      </w:r>
      <w:r w:rsidR="001D3568" w:rsidRPr="00CC1008">
        <w:rPr>
          <w:rFonts w:ascii="ＭＳ 明朝" w:eastAsia="ＭＳ 明朝" w:hAnsi="ＭＳ 明朝" w:cs="ＭＳ ゴシック" w:hint="eastAsia"/>
          <w:color w:val="000000" w:themeColor="text1"/>
          <w:sz w:val="24"/>
        </w:rPr>
        <w:t>活用し</w:t>
      </w:r>
      <w:r w:rsidR="001D3568" w:rsidRPr="00CC1008">
        <w:rPr>
          <w:rFonts w:ascii="ＭＳ 明朝" w:eastAsia="ＭＳ 明朝" w:hAnsi="ＭＳ 明朝" w:cs="ＭＳ ゴシック"/>
          <w:color w:val="000000" w:themeColor="text1"/>
          <w:sz w:val="24"/>
        </w:rPr>
        <w:t xml:space="preserve">人材の育成に努める。 </w:t>
      </w:r>
    </w:p>
    <w:p w14:paraId="5856DA33" w14:textId="77777777" w:rsidR="00651142" w:rsidRDefault="00651142" w:rsidP="00802E1D">
      <w:pPr>
        <w:snapToGrid w:val="0"/>
        <w:spacing w:after="0" w:line="240" w:lineRule="auto"/>
        <w:rPr>
          <w:rFonts w:eastAsiaTheme="minorEastAsia"/>
          <w:color w:val="000000" w:themeColor="text1"/>
        </w:rPr>
      </w:pPr>
    </w:p>
    <w:p w14:paraId="16FDAFC5" w14:textId="77777777" w:rsidR="00420530" w:rsidRDefault="00420530" w:rsidP="007B02F1">
      <w:pPr>
        <w:tabs>
          <w:tab w:val="left" w:pos="426"/>
        </w:tabs>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２．</w:t>
      </w:r>
      <w:r>
        <w:rPr>
          <w:rFonts w:ascii="ＭＳ ゴシック" w:eastAsia="ＭＳ ゴシック" w:hAnsi="ＭＳ ゴシック" w:cs="ＭＳ ゴシック"/>
          <w:sz w:val="24"/>
        </w:rPr>
        <w:t xml:space="preserve">実践的な訓練の実施 </w:t>
      </w:r>
    </w:p>
    <w:p w14:paraId="015C0931" w14:textId="77777777" w:rsidR="000E4A6D" w:rsidRDefault="000E4A6D" w:rsidP="007B02F1">
      <w:pPr>
        <w:tabs>
          <w:tab w:val="left" w:pos="426"/>
        </w:tabs>
        <w:snapToGrid w:val="0"/>
        <w:spacing w:after="0" w:line="240" w:lineRule="auto"/>
        <w:ind w:firstLineChars="200" w:firstLine="480"/>
        <w:rPr>
          <w:rFonts w:ascii="ＭＳ ゴシック" w:eastAsia="ＭＳ ゴシック" w:hAnsi="ＭＳ ゴシック" w:cs="ＭＳ ゴシック"/>
          <w:sz w:val="24"/>
        </w:rPr>
      </w:pPr>
    </w:p>
    <w:p w14:paraId="28281D8E" w14:textId="77777777" w:rsidR="00CC1008" w:rsidRDefault="00420530" w:rsidP="007B02F1">
      <w:pPr>
        <w:snapToGrid w:val="0"/>
        <w:spacing w:after="0" w:line="240" w:lineRule="auto"/>
        <w:ind w:firstLineChars="300" w:firstLine="720"/>
        <w:rPr>
          <w:rFonts w:ascii="ＭＳ 明朝" w:eastAsia="ＭＳ 明朝" w:hAnsi="ＭＳ 明朝" w:cs="ＭＳ ゴシック"/>
          <w:sz w:val="24"/>
        </w:rPr>
      </w:pPr>
      <w:r w:rsidRPr="00CC1008">
        <w:rPr>
          <w:rFonts w:ascii="ＭＳ 明朝" w:eastAsia="ＭＳ 明朝" w:hAnsi="ＭＳ 明朝" w:cs="ＭＳ ゴシック" w:hint="eastAsia"/>
          <w:sz w:val="24"/>
        </w:rPr>
        <w:t>市は</w:t>
      </w:r>
      <w:r w:rsidRPr="00CC1008">
        <w:rPr>
          <w:rFonts w:ascii="ＭＳ 明朝" w:eastAsia="ＭＳ 明朝" w:hAnsi="ＭＳ 明朝" w:cs="ＭＳ ゴシック"/>
          <w:sz w:val="24"/>
        </w:rPr>
        <w:t>、政府行動計画及び</w:t>
      </w:r>
      <w:r w:rsidRPr="00CC1008">
        <w:rPr>
          <w:rFonts w:ascii="ＭＳ 明朝" w:eastAsia="ＭＳ 明朝" w:hAnsi="ＭＳ 明朝" w:cs="ＭＳ ゴシック" w:hint="eastAsia"/>
          <w:sz w:val="24"/>
        </w:rPr>
        <w:t>県</w:t>
      </w:r>
      <w:r w:rsidRPr="00CC1008">
        <w:rPr>
          <w:rFonts w:ascii="ＭＳ 明朝" w:eastAsia="ＭＳ 明朝" w:hAnsi="ＭＳ 明朝" w:cs="ＭＳ ゴシック"/>
          <w:sz w:val="24"/>
        </w:rPr>
        <w:t>行動計画の内容を踏まえ、新型インフルエン</w:t>
      </w:r>
    </w:p>
    <w:p w14:paraId="26029BD1" w14:textId="77777777" w:rsidR="00D82531" w:rsidRPr="00CC1008" w:rsidRDefault="00420530" w:rsidP="00802E1D">
      <w:pPr>
        <w:snapToGrid w:val="0"/>
        <w:spacing w:after="0" w:line="240" w:lineRule="auto"/>
        <w:ind w:firstLineChars="300" w:firstLine="720"/>
        <w:rPr>
          <w:rFonts w:ascii="ＭＳ 明朝" w:eastAsia="ＭＳ 明朝" w:hAnsi="ＭＳ 明朝" w:cs="ＭＳ ゴシック"/>
          <w:sz w:val="24"/>
        </w:rPr>
      </w:pPr>
      <w:r w:rsidRPr="00CC1008">
        <w:rPr>
          <w:rFonts w:ascii="ＭＳ 明朝" w:eastAsia="ＭＳ 明朝" w:hAnsi="ＭＳ 明朝" w:cs="ＭＳ ゴシック"/>
          <w:sz w:val="24"/>
        </w:rPr>
        <w:t>ザ等の発生に備えた実践的な訓練を実施</w:t>
      </w:r>
      <w:r w:rsidRPr="00CC1008">
        <w:rPr>
          <w:rFonts w:ascii="ＭＳ 明朝" w:eastAsia="ＭＳ 明朝" w:hAnsi="ＭＳ 明朝" w:cs="ＭＳ ゴシック" w:hint="eastAsia"/>
          <w:sz w:val="24"/>
        </w:rPr>
        <w:t>し、必要に応じて、対応体制を見</w:t>
      </w:r>
    </w:p>
    <w:p w14:paraId="4D20627D" w14:textId="77777777" w:rsidR="00420530" w:rsidRPr="00CC1008" w:rsidRDefault="00420530" w:rsidP="00802E1D">
      <w:pPr>
        <w:snapToGrid w:val="0"/>
        <w:spacing w:after="0" w:line="240" w:lineRule="auto"/>
        <w:ind w:firstLineChars="300" w:firstLine="720"/>
        <w:rPr>
          <w:rFonts w:ascii="ＭＳ 明朝" w:eastAsia="ＭＳ 明朝" w:hAnsi="ＭＳ 明朝"/>
        </w:rPr>
      </w:pPr>
      <w:r w:rsidRPr="00CC1008">
        <w:rPr>
          <w:rFonts w:ascii="ＭＳ 明朝" w:eastAsia="ＭＳ 明朝" w:hAnsi="ＭＳ 明朝" w:cs="ＭＳ ゴシック" w:hint="eastAsia"/>
          <w:sz w:val="24"/>
        </w:rPr>
        <w:t>直し・改善する</w:t>
      </w:r>
      <w:r w:rsidRPr="00CC1008">
        <w:rPr>
          <w:rFonts w:ascii="ＭＳ 明朝" w:eastAsia="ＭＳ 明朝" w:hAnsi="ＭＳ 明朝" w:cs="ＭＳ ゴシック"/>
          <w:sz w:val="24"/>
        </w:rPr>
        <w:t xml:space="preserve">。 </w:t>
      </w:r>
    </w:p>
    <w:p w14:paraId="6E6F2CC6" w14:textId="77777777" w:rsidR="00420530" w:rsidRDefault="00420530" w:rsidP="00802E1D">
      <w:pPr>
        <w:snapToGrid w:val="0"/>
        <w:spacing w:after="0" w:line="240" w:lineRule="auto"/>
        <w:ind w:left="450"/>
        <w:rPr>
          <w:rFonts w:eastAsiaTheme="minorEastAsia"/>
        </w:rPr>
      </w:pPr>
      <w:r>
        <w:rPr>
          <w:rFonts w:ascii="ＭＳ ゴシック" w:eastAsia="ＭＳ ゴシック" w:hAnsi="ＭＳ ゴシック" w:cs="ＭＳ ゴシック"/>
          <w:sz w:val="24"/>
        </w:rPr>
        <w:t xml:space="preserve"> </w:t>
      </w:r>
    </w:p>
    <w:p w14:paraId="3A15A031" w14:textId="77777777" w:rsidR="001D3568" w:rsidRDefault="00420530" w:rsidP="007B02F1">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３</w:t>
      </w:r>
      <w:r w:rsidR="001D3568">
        <w:rPr>
          <w:rFonts w:ascii="ＭＳ ゴシック" w:eastAsia="ＭＳ ゴシック" w:hAnsi="ＭＳ ゴシック" w:cs="ＭＳ ゴシック"/>
          <w:sz w:val="24"/>
        </w:rPr>
        <w:t>. 国及び</w:t>
      </w:r>
      <w:r w:rsidR="001D3568">
        <w:rPr>
          <w:rFonts w:ascii="ＭＳ ゴシック" w:eastAsia="ＭＳ ゴシック" w:hAnsi="ＭＳ ゴシック" w:cs="ＭＳ ゴシック" w:hint="eastAsia"/>
          <w:sz w:val="24"/>
        </w:rPr>
        <w:t>県</w:t>
      </w:r>
      <w:r w:rsidR="001D3568">
        <w:rPr>
          <w:rFonts w:ascii="ＭＳ ゴシック" w:eastAsia="ＭＳ ゴシック" w:hAnsi="ＭＳ ゴシック" w:cs="ＭＳ ゴシック"/>
          <w:sz w:val="24"/>
        </w:rPr>
        <w:t>等</w:t>
      </w:r>
      <w:r w:rsidR="001D3568">
        <w:rPr>
          <w:rFonts w:ascii="ＭＳ ゴシック" w:eastAsia="ＭＳ ゴシック" w:hAnsi="ＭＳ ゴシック" w:cs="ＭＳ ゴシック" w:hint="eastAsia"/>
          <w:sz w:val="24"/>
        </w:rPr>
        <w:t>と</w:t>
      </w:r>
      <w:r w:rsidR="001D3568">
        <w:rPr>
          <w:rFonts w:ascii="ＭＳ ゴシック" w:eastAsia="ＭＳ ゴシック" w:hAnsi="ＭＳ ゴシック" w:cs="ＭＳ ゴシック"/>
          <w:sz w:val="24"/>
        </w:rPr>
        <w:t xml:space="preserve">の連携の強化 </w:t>
      </w:r>
    </w:p>
    <w:p w14:paraId="6AAF3FCE" w14:textId="77777777" w:rsidR="00CC1008" w:rsidRDefault="00CC1008" w:rsidP="00802E1D">
      <w:pPr>
        <w:snapToGrid w:val="0"/>
        <w:spacing w:after="0" w:line="240" w:lineRule="auto"/>
        <w:ind w:firstLineChars="300" w:firstLine="660"/>
      </w:pPr>
    </w:p>
    <w:p w14:paraId="602FB107" w14:textId="732C1543" w:rsidR="00566B6C" w:rsidRDefault="007B02F1" w:rsidP="007B02F1">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（１）</w:t>
      </w:r>
      <w:r w:rsidR="001D3568" w:rsidRPr="00CC1008">
        <w:rPr>
          <w:rFonts w:ascii="ＭＳ 明朝" w:eastAsia="ＭＳ 明朝" w:hAnsi="ＭＳ 明朝" w:cs="ＭＳ ゴシック" w:hint="eastAsia"/>
          <w:sz w:val="24"/>
        </w:rPr>
        <w:t>市は、県</w:t>
      </w:r>
      <w:r w:rsidR="00420530" w:rsidRPr="00CC1008">
        <w:rPr>
          <w:rFonts w:ascii="ＭＳ 明朝" w:eastAsia="ＭＳ 明朝" w:hAnsi="ＭＳ 明朝" w:cs="ＭＳ ゴシック" w:hint="eastAsia"/>
          <w:sz w:val="24"/>
        </w:rPr>
        <w:t>や関係機関等と</w:t>
      </w:r>
      <w:r w:rsidR="001D3568" w:rsidRPr="00CC1008">
        <w:rPr>
          <w:rFonts w:ascii="ＭＳ 明朝" w:eastAsia="ＭＳ 明朝" w:hAnsi="ＭＳ 明朝" w:cs="ＭＳ ゴシック"/>
          <w:sz w:val="24"/>
        </w:rPr>
        <w:t>相互</w:t>
      </w:r>
      <w:r w:rsidR="00420530" w:rsidRPr="00CC1008">
        <w:rPr>
          <w:rFonts w:ascii="ＭＳ 明朝" w:eastAsia="ＭＳ 明朝" w:hAnsi="ＭＳ 明朝" w:cs="ＭＳ ゴシック"/>
          <w:sz w:val="24"/>
        </w:rPr>
        <w:t>に連携し、新型インフルエンザ等の発生</w:t>
      </w:r>
    </w:p>
    <w:p w14:paraId="20A748AA" w14:textId="7D3892AA" w:rsidR="001D3568" w:rsidRDefault="00420530" w:rsidP="00802E1D">
      <w:pPr>
        <w:snapToGrid w:val="0"/>
        <w:spacing w:after="0" w:line="240" w:lineRule="auto"/>
        <w:ind w:leftChars="250" w:left="550" w:firstLineChars="100" w:firstLine="240"/>
        <w:rPr>
          <w:rFonts w:ascii="ＭＳ 明朝" w:eastAsia="ＭＳ 明朝" w:hAnsi="ＭＳ 明朝" w:cs="ＭＳ ゴシック"/>
          <w:sz w:val="24"/>
        </w:rPr>
      </w:pPr>
      <w:r w:rsidRPr="00CC1008">
        <w:rPr>
          <w:rFonts w:ascii="ＭＳ 明朝" w:eastAsia="ＭＳ 明朝" w:hAnsi="ＭＳ 明朝" w:cs="ＭＳ ゴシック"/>
          <w:sz w:val="24"/>
        </w:rPr>
        <w:t>に備え</w:t>
      </w:r>
      <w:r w:rsidRPr="00CC1008">
        <w:rPr>
          <w:rFonts w:ascii="ＭＳ 明朝" w:eastAsia="ＭＳ 明朝" w:hAnsi="ＭＳ 明朝" w:cs="ＭＳ ゴシック" w:hint="eastAsia"/>
          <w:sz w:val="24"/>
        </w:rPr>
        <w:t>、</w:t>
      </w:r>
      <w:r w:rsidR="001D3568" w:rsidRPr="00CC1008">
        <w:rPr>
          <w:rFonts w:ascii="ＭＳ 明朝" w:eastAsia="ＭＳ 明朝" w:hAnsi="ＭＳ 明朝" w:cs="ＭＳ ゴシック"/>
          <w:sz w:val="24"/>
        </w:rPr>
        <w:t xml:space="preserve">平時からの情報共有、連携体制の確認及び訓練を実施する。 </w:t>
      </w:r>
    </w:p>
    <w:p w14:paraId="2E5F6842" w14:textId="77777777" w:rsidR="007B02F1" w:rsidRPr="00CC1008" w:rsidRDefault="007B02F1" w:rsidP="00802E1D">
      <w:pPr>
        <w:snapToGrid w:val="0"/>
        <w:spacing w:after="0" w:line="240" w:lineRule="auto"/>
        <w:ind w:leftChars="250" w:left="550" w:firstLineChars="100" w:firstLine="240"/>
        <w:rPr>
          <w:rFonts w:ascii="ＭＳ 明朝" w:eastAsia="ＭＳ 明朝" w:hAnsi="ＭＳ 明朝" w:cs="ＭＳ ゴシック"/>
          <w:sz w:val="24"/>
        </w:rPr>
      </w:pPr>
    </w:p>
    <w:p w14:paraId="4C9B638B" w14:textId="01C74E7E" w:rsidR="00566B6C" w:rsidRDefault="001D3568" w:rsidP="00802E1D">
      <w:pPr>
        <w:snapToGrid w:val="0"/>
        <w:spacing w:after="0" w:line="240" w:lineRule="auto"/>
        <w:ind w:right="-1"/>
        <w:rPr>
          <w:rFonts w:ascii="ＭＳ 明朝" w:eastAsia="ＭＳ 明朝" w:hAnsi="ＭＳ 明朝" w:cs="ＭＳ ゴシック"/>
          <w:sz w:val="24"/>
        </w:rPr>
      </w:pPr>
      <w:r w:rsidRPr="00CC1008">
        <w:rPr>
          <w:rFonts w:ascii="ＭＳ 明朝" w:eastAsia="ＭＳ 明朝" w:hAnsi="ＭＳ 明朝" w:cs="ＭＳ ゴシック" w:hint="eastAsia"/>
          <w:sz w:val="24"/>
        </w:rPr>
        <w:t xml:space="preserve">　</w:t>
      </w:r>
      <w:r w:rsidR="00420530" w:rsidRPr="00CC1008">
        <w:rPr>
          <w:rFonts w:ascii="ＭＳ 明朝" w:eastAsia="ＭＳ 明朝" w:hAnsi="ＭＳ 明朝" w:cs="ＭＳ ゴシック" w:hint="eastAsia"/>
          <w:sz w:val="24"/>
        </w:rPr>
        <w:t xml:space="preserve">　</w:t>
      </w:r>
      <w:r w:rsidR="007B02F1">
        <w:rPr>
          <w:rFonts w:ascii="ＭＳ 明朝" w:eastAsia="ＭＳ 明朝" w:hAnsi="ＭＳ 明朝" w:cs="ＭＳ ゴシック" w:hint="eastAsia"/>
          <w:sz w:val="24"/>
        </w:rPr>
        <w:t>（２）</w:t>
      </w:r>
      <w:r w:rsidRPr="00CC1008">
        <w:rPr>
          <w:rFonts w:ascii="ＭＳ 明朝" w:eastAsia="ＭＳ 明朝" w:hAnsi="ＭＳ 明朝" w:cs="ＭＳ ゴシック" w:hint="eastAsia"/>
          <w:sz w:val="24"/>
        </w:rPr>
        <w:t>市は、新型インフルエンザ等の発生に備え、県や関係機関と情報交換</w:t>
      </w:r>
    </w:p>
    <w:p w14:paraId="0046B7C6" w14:textId="0E2538C9" w:rsidR="001D3568" w:rsidRPr="00CC1008" w:rsidRDefault="00566B6C" w:rsidP="00802E1D">
      <w:pPr>
        <w:snapToGrid w:val="0"/>
        <w:spacing w:after="0" w:line="240" w:lineRule="auto"/>
        <w:ind w:right="-1"/>
        <w:rPr>
          <w:rFonts w:ascii="ＭＳ 明朝" w:eastAsia="ＭＳ 明朝" w:hAnsi="ＭＳ 明朝"/>
        </w:rPr>
      </w:pPr>
      <w:r>
        <w:rPr>
          <w:rFonts w:ascii="ＭＳ 明朝" w:eastAsia="ＭＳ 明朝" w:hAnsi="ＭＳ 明朝" w:cs="ＭＳ ゴシック" w:hint="eastAsia"/>
          <w:sz w:val="24"/>
        </w:rPr>
        <w:t xml:space="preserve">　　　</w:t>
      </w:r>
      <w:r w:rsidR="007B02F1">
        <w:rPr>
          <w:rFonts w:ascii="ＭＳ 明朝" w:eastAsia="ＭＳ 明朝" w:hAnsi="ＭＳ 明朝" w:cs="ＭＳ ゴシック" w:hint="eastAsia"/>
          <w:sz w:val="24"/>
        </w:rPr>
        <w:t xml:space="preserve">　</w:t>
      </w:r>
      <w:r w:rsidR="001D3568" w:rsidRPr="00CC1008">
        <w:rPr>
          <w:rFonts w:ascii="ＭＳ 明朝" w:eastAsia="ＭＳ 明朝" w:hAnsi="ＭＳ 明朝" w:cs="ＭＳ ゴシック" w:hint="eastAsia"/>
          <w:sz w:val="24"/>
        </w:rPr>
        <w:t>等を始めとした連携体制を構築する。</w:t>
      </w:r>
    </w:p>
    <w:p w14:paraId="3404C61A" w14:textId="0E19D32D" w:rsidR="001D3568" w:rsidRDefault="001D3568" w:rsidP="00802E1D">
      <w:pPr>
        <w:snapToGrid w:val="0"/>
        <w:spacing w:after="0" w:line="240" w:lineRule="auto"/>
        <w:rPr>
          <w:rFonts w:eastAsiaTheme="minorEastAsia"/>
        </w:rPr>
      </w:pPr>
    </w:p>
    <w:p w14:paraId="36309C81" w14:textId="19B0661C" w:rsidR="00A46345" w:rsidRPr="00A46345" w:rsidRDefault="00063FBB" w:rsidP="00802E1D">
      <w:pPr>
        <w:snapToGrid w:val="0"/>
        <w:spacing w:after="0" w:line="240" w:lineRule="auto"/>
        <w:rPr>
          <w:rFonts w:eastAsiaTheme="minorEastAsia"/>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13888" behindDoc="0" locked="0" layoutInCell="1" allowOverlap="1" wp14:anchorId="4547375E" wp14:editId="76E1E6AD">
                <wp:simplePos x="0" y="0"/>
                <wp:positionH relativeFrom="margin">
                  <wp:posOffset>131889</wp:posOffset>
                </wp:positionH>
                <wp:positionV relativeFrom="paragraph">
                  <wp:posOffset>50709</wp:posOffset>
                </wp:positionV>
                <wp:extent cx="1266940" cy="363557"/>
                <wp:effectExtent l="0" t="0" r="28575" b="17780"/>
                <wp:wrapNone/>
                <wp:docPr id="58" name="正方形/長方形 58"/>
                <wp:cNvGraphicFramePr/>
                <a:graphic xmlns:a="http://schemas.openxmlformats.org/drawingml/2006/main">
                  <a:graphicData uri="http://schemas.microsoft.com/office/word/2010/wordprocessingShape">
                    <wps:wsp>
                      <wps:cNvSpPr/>
                      <wps:spPr>
                        <a:xfrm>
                          <a:off x="0" y="0"/>
                          <a:ext cx="1266940" cy="363557"/>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1275C453" w14:textId="6279499A"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初動期</w:t>
                            </w:r>
                          </w:p>
                          <w:p w14:paraId="4AF9687D"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7375E" id="正方形/長方形 58" o:spid="_x0000_s1082" style="position:absolute;margin-left:10.4pt;margin-top:4pt;width:99.75pt;height:28.6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" fillcolor="#fff2cc" strokecolor="#223f59">
                <v:textbox>
                  <w:txbxContent>
                    <w:p w14:paraId="1275C453" w14:textId="6279499A"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初動期</w:t>
                      </w:r>
                    </w:p>
                    <w:p w14:paraId="4AF9687D" w14:textId="77777777" w:rsidR="00EE04E9" w:rsidRPr="00A5635D" w:rsidRDefault="00EE04E9" w:rsidP="00EE04E9">
                      <w:pPr>
                        <w:jc w:val="center"/>
                      </w:pPr>
                    </w:p>
                  </w:txbxContent>
                </v:textbox>
                <w10:wrap anchorx="margin"/>
              </v:rect>
            </w:pict>
          </mc:Fallback>
        </mc:AlternateContent>
      </w:r>
    </w:p>
    <w:p w14:paraId="01F0C68D" w14:textId="7B27D682" w:rsidR="001D3568" w:rsidRPr="008570F7" w:rsidRDefault="001D3568" w:rsidP="00802E1D">
      <w:pPr>
        <w:snapToGrid w:val="0"/>
        <w:spacing w:after="0" w:line="240" w:lineRule="auto"/>
        <w:ind w:firstLineChars="100" w:firstLine="240"/>
        <w:rPr>
          <w:rFonts w:ascii="BIZ UDPゴシック" w:eastAsia="BIZ UDPゴシック" w:hAnsi="BIZ UDPゴシック" w:cs="ＭＳ ゴシック"/>
          <w:b/>
          <w:sz w:val="24"/>
        </w:rPr>
      </w:pPr>
      <w:r w:rsidRPr="008570F7">
        <w:rPr>
          <w:rFonts w:ascii="BIZ UDPゴシック" w:eastAsia="BIZ UDPゴシック" w:hAnsi="BIZ UDPゴシック" w:cs="ＭＳ ゴシック"/>
          <w:b/>
          <w:sz w:val="24"/>
        </w:rPr>
        <w:t xml:space="preserve"> </w:t>
      </w:r>
    </w:p>
    <w:p w14:paraId="61626EBA" w14:textId="3067D057" w:rsidR="007865DF" w:rsidRDefault="007865DF" w:rsidP="00802E1D">
      <w:pPr>
        <w:snapToGrid w:val="0"/>
        <w:spacing w:after="0" w:line="240" w:lineRule="auto"/>
        <w:rPr>
          <w:rFonts w:ascii="BIZ UDPゴシック" w:eastAsia="BIZ UDPゴシック" w:hAnsi="BIZ UDPゴシック"/>
        </w:rPr>
      </w:pPr>
    </w:p>
    <w:p w14:paraId="63D054F5" w14:textId="02893B27" w:rsidR="007865DF" w:rsidRPr="007865DF" w:rsidRDefault="007865DF" w:rsidP="00802E1D">
      <w:pPr>
        <w:snapToGrid w:val="0"/>
        <w:spacing w:after="0" w:line="240" w:lineRule="auto"/>
        <w:ind w:firstLineChars="200" w:firstLine="480"/>
        <w:rPr>
          <w:rFonts w:ascii="BIZ UDPゴシック" w:eastAsia="BIZ UDPゴシック" w:hAnsi="BIZ UDPゴシック"/>
          <w:sz w:val="24"/>
          <w:szCs w:val="24"/>
        </w:rPr>
      </w:pPr>
      <w:r w:rsidRPr="007865DF">
        <w:rPr>
          <w:rFonts w:ascii="BIZ UDPゴシック" w:eastAsia="BIZ UDPゴシック" w:hAnsi="BIZ UDPゴシック" w:hint="eastAsia"/>
          <w:sz w:val="24"/>
          <w:szCs w:val="24"/>
        </w:rPr>
        <w:t>【目的】</w:t>
      </w:r>
    </w:p>
    <w:p w14:paraId="3822CC73" w14:textId="77777777" w:rsidR="007865DF" w:rsidRDefault="007865DF" w:rsidP="00802E1D">
      <w:pPr>
        <w:snapToGrid w:val="0"/>
        <w:spacing w:after="0" w:line="240" w:lineRule="auto"/>
        <w:rPr>
          <w:rFonts w:ascii="ＭＳ ゴシック" w:eastAsia="ＭＳ ゴシック" w:hAnsi="ＭＳ ゴシック"/>
          <w:sz w:val="24"/>
          <w:szCs w:val="24"/>
        </w:rPr>
      </w:pPr>
    </w:p>
    <w:p w14:paraId="618C68D4" w14:textId="77777777" w:rsidR="00B22675" w:rsidRPr="00831019" w:rsidRDefault="007865DF" w:rsidP="00802E1D">
      <w:pPr>
        <w:snapToGrid w:val="0"/>
        <w:spacing w:after="0" w:line="240" w:lineRule="auto"/>
        <w:ind w:firstLineChars="300" w:firstLine="720"/>
        <w:rPr>
          <w:rFonts w:ascii="ＭＳ 明朝" w:eastAsia="ＭＳ 明朝" w:hAnsi="ＭＳ 明朝"/>
          <w:sz w:val="24"/>
          <w:szCs w:val="24"/>
        </w:rPr>
      </w:pPr>
      <w:r w:rsidRPr="00831019">
        <w:rPr>
          <w:rFonts w:ascii="ＭＳ 明朝" w:eastAsia="ＭＳ 明朝" w:hAnsi="ＭＳ 明朝" w:hint="eastAsia"/>
          <w:sz w:val="24"/>
          <w:szCs w:val="24"/>
        </w:rPr>
        <w:t>新型インフルエンザ等が国内外で発生し又はその疑いがある場合には、危</w:t>
      </w:r>
    </w:p>
    <w:p w14:paraId="74F60D89" w14:textId="77777777" w:rsidR="00B22675" w:rsidRPr="00831019" w:rsidRDefault="007865DF" w:rsidP="00802E1D">
      <w:pPr>
        <w:snapToGrid w:val="0"/>
        <w:spacing w:after="0" w:line="240" w:lineRule="auto"/>
        <w:ind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機管理として事態を的確に把握するとともに、市民の生命及び健康を保護す</w:t>
      </w:r>
    </w:p>
    <w:p w14:paraId="1C67CDEB" w14:textId="77777777" w:rsidR="00B22675" w:rsidRPr="00831019" w:rsidRDefault="007865DF" w:rsidP="00802E1D">
      <w:pPr>
        <w:snapToGrid w:val="0"/>
        <w:spacing w:after="0" w:line="240" w:lineRule="auto"/>
        <w:ind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るため、緊急かつ総合的な対応を行う必要がある。そのため、市は、準備期</w:t>
      </w:r>
    </w:p>
    <w:p w14:paraId="7DEA8DD1" w14:textId="77777777" w:rsidR="00B22675" w:rsidRPr="00831019" w:rsidRDefault="007865DF" w:rsidP="00802E1D">
      <w:pPr>
        <w:snapToGrid w:val="0"/>
        <w:spacing w:after="0" w:line="240" w:lineRule="auto"/>
        <w:ind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における検討等に基づき、必要に応じて市対策本部等を立ち上げ、市及び関</w:t>
      </w:r>
    </w:p>
    <w:p w14:paraId="46B378AA" w14:textId="77777777" w:rsidR="00B22675" w:rsidRPr="00831019" w:rsidRDefault="007865DF" w:rsidP="00802E1D">
      <w:pPr>
        <w:snapToGrid w:val="0"/>
        <w:spacing w:after="0" w:line="240" w:lineRule="auto"/>
        <w:ind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係機関における対策の実施体制を強化し、初動期における新型インフルエン</w:t>
      </w:r>
    </w:p>
    <w:p w14:paraId="5C6A1C14" w14:textId="2A4F7E78" w:rsidR="007865DF" w:rsidRPr="00831019" w:rsidRDefault="007865DF" w:rsidP="00802E1D">
      <w:pPr>
        <w:snapToGrid w:val="0"/>
        <w:spacing w:after="0" w:line="240" w:lineRule="auto"/>
        <w:ind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ザ等対策を</w:t>
      </w:r>
      <w:r w:rsidR="00B22675" w:rsidRPr="00831019">
        <w:rPr>
          <w:rFonts w:ascii="ＭＳ 明朝" w:eastAsia="ＭＳ 明朝" w:hAnsi="ＭＳ 明朝" w:hint="eastAsia"/>
          <w:sz w:val="24"/>
          <w:szCs w:val="24"/>
        </w:rPr>
        <w:t>迅速に実施する。</w:t>
      </w:r>
    </w:p>
    <w:p w14:paraId="65495B40" w14:textId="77777777" w:rsidR="00903626" w:rsidRDefault="00903626" w:rsidP="00802E1D">
      <w:pPr>
        <w:snapToGrid w:val="0"/>
        <w:spacing w:after="0" w:line="240" w:lineRule="auto"/>
        <w:ind w:firstLineChars="200" w:firstLine="480"/>
        <w:rPr>
          <w:rFonts w:ascii="ＭＳ ゴシック" w:eastAsia="ＭＳ ゴシック" w:hAnsi="ＭＳ ゴシック"/>
          <w:sz w:val="24"/>
          <w:szCs w:val="24"/>
        </w:rPr>
      </w:pPr>
    </w:p>
    <w:p w14:paraId="35CB9CC2" w14:textId="2B621318" w:rsidR="00B22675" w:rsidRDefault="00B22675" w:rsidP="00802E1D">
      <w:pPr>
        <w:snapToGrid w:val="0"/>
        <w:spacing w:after="0" w:line="240" w:lineRule="auto"/>
        <w:ind w:firstLineChars="200" w:firstLine="480"/>
        <w:rPr>
          <w:rFonts w:ascii="BIZ UDPゴシック" w:eastAsia="BIZ UDPゴシック" w:hAnsi="BIZ UDPゴシック"/>
          <w:sz w:val="24"/>
          <w:szCs w:val="24"/>
        </w:rPr>
      </w:pPr>
      <w:r w:rsidRPr="00B22675">
        <w:rPr>
          <w:rFonts w:ascii="BIZ UDPゴシック" w:eastAsia="BIZ UDPゴシック" w:hAnsi="BIZ UDPゴシック" w:hint="eastAsia"/>
          <w:sz w:val="24"/>
          <w:szCs w:val="24"/>
        </w:rPr>
        <w:t>【所要の対応】</w:t>
      </w:r>
    </w:p>
    <w:p w14:paraId="48531E6E" w14:textId="77777777" w:rsidR="00B22675" w:rsidRPr="00B22675" w:rsidRDefault="00B22675" w:rsidP="00802E1D">
      <w:pPr>
        <w:snapToGrid w:val="0"/>
        <w:spacing w:after="0" w:line="240" w:lineRule="auto"/>
        <w:rPr>
          <w:rFonts w:ascii="BIZ UDPゴシック" w:eastAsia="BIZ UDPゴシック" w:hAnsi="BIZ UDPゴシック"/>
          <w:sz w:val="24"/>
          <w:szCs w:val="24"/>
        </w:rPr>
      </w:pPr>
    </w:p>
    <w:p w14:paraId="7DB5E39D" w14:textId="77777777" w:rsidR="001D3568" w:rsidRDefault="00D344DC"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4A504A">
        <w:rPr>
          <w:rFonts w:ascii="ＭＳ ゴシック" w:eastAsia="ＭＳ ゴシック" w:hAnsi="ＭＳ ゴシック" w:cs="ＭＳ ゴシック" w:hint="eastAsia"/>
          <w:sz w:val="24"/>
        </w:rPr>
        <w:t>．</w:t>
      </w:r>
      <w:r w:rsidR="001D3568">
        <w:rPr>
          <w:rFonts w:ascii="ＭＳ ゴシック" w:eastAsia="ＭＳ ゴシック" w:hAnsi="ＭＳ ゴシック" w:cs="ＭＳ ゴシック"/>
          <w:sz w:val="24"/>
        </w:rPr>
        <w:t xml:space="preserve">新型インフルエンザ等の発生が確認された場合の措置 </w:t>
      </w:r>
    </w:p>
    <w:p w14:paraId="3AE515D4" w14:textId="68D35BEF" w:rsidR="009A409E" w:rsidRPr="007B02F1" w:rsidRDefault="007B02F1" w:rsidP="007B02F1">
      <w:pPr>
        <w:snapToGrid w:val="0"/>
        <w:spacing w:after="0" w:line="240" w:lineRule="auto"/>
        <w:ind w:rightChars="-64" w:right="-141"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lastRenderedPageBreak/>
        <w:t>（１）</w:t>
      </w:r>
      <w:r w:rsidR="001D3568" w:rsidRPr="007B02F1">
        <w:rPr>
          <w:rFonts w:ascii="ＭＳ 明朝" w:eastAsia="ＭＳ 明朝" w:hAnsi="ＭＳ 明朝" w:cs="ＭＳ ゴシック"/>
          <w:sz w:val="24"/>
        </w:rPr>
        <w:t>国が政府対策本部を設置した場合や</w:t>
      </w:r>
      <w:r w:rsidR="001D3568" w:rsidRPr="007B02F1">
        <w:rPr>
          <w:rFonts w:ascii="ＭＳ 明朝" w:eastAsia="ＭＳ 明朝" w:hAnsi="ＭＳ 明朝" w:cs="ＭＳ ゴシック" w:hint="eastAsia"/>
          <w:sz w:val="24"/>
        </w:rPr>
        <w:t>県</w:t>
      </w:r>
      <w:r w:rsidR="001D3568" w:rsidRPr="007B02F1">
        <w:rPr>
          <w:rFonts w:ascii="ＭＳ 明朝" w:eastAsia="ＭＳ 明朝" w:hAnsi="ＭＳ 明朝" w:cs="ＭＳ ゴシック"/>
          <w:sz w:val="24"/>
        </w:rPr>
        <w:t>が</w:t>
      </w:r>
      <w:r w:rsidR="001D3568" w:rsidRPr="007B02F1">
        <w:rPr>
          <w:rFonts w:ascii="ＭＳ 明朝" w:eastAsia="ＭＳ 明朝" w:hAnsi="ＭＳ 明朝" w:cs="ＭＳ ゴシック" w:hint="eastAsia"/>
          <w:sz w:val="24"/>
        </w:rPr>
        <w:t>県</w:t>
      </w:r>
      <w:r w:rsidR="001D3568" w:rsidRPr="007B02F1">
        <w:rPr>
          <w:rFonts w:ascii="ＭＳ 明朝" w:eastAsia="ＭＳ 明朝" w:hAnsi="ＭＳ 明朝" w:cs="ＭＳ ゴシック"/>
          <w:sz w:val="24"/>
        </w:rPr>
        <w:t>対策本部を設置した場合にお</w:t>
      </w:r>
    </w:p>
    <w:p w14:paraId="47DEF826" w14:textId="77777777" w:rsidR="007B02F1" w:rsidRDefault="001D3568" w:rsidP="007B02F1">
      <w:pPr>
        <w:snapToGrid w:val="0"/>
        <w:spacing w:after="0" w:line="240" w:lineRule="auto"/>
        <w:ind w:rightChars="-64" w:right="-141" w:firstLineChars="300" w:firstLine="720"/>
        <w:rPr>
          <w:rFonts w:ascii="ＭＳ 明朝" w:eastAsia="ＭＳ 明朝" w:hAnsi="ＭＳ 明朝" w:cs="ＭＳ ゴシック"/>
          <w:sz w:val="24"/>
        </w:rPr>
      </w:pPr>
      <w:r w:rsidRPr="00AC64DA">
        <w:rPr>
          <w:rFonts w:ascii="ＭＳ 明朝" w:eastAsia="ＭＳ 明朝" w:hAnsi="ＭＳ 明朝" w:cs="ＭＳ ゴシック" w:hint="eastAsia"/>
          <w:sz w:val="24"/>
        </w:rPr>
        <w:t>い</w:t>
      </w:r>
      <w:r w:rsidR="00D82531" w:rsidRPr="00AC64DA">
        <w:rPr>
          <w:rFonts w:ascii="ＭＳ 明朝" w:eastAsia="ＭＳ 明朝" w:hAnsi="ＭＳ 明朝" w:cs="ＭＳ ゴシック" w:hint="eastAsia"/>
          <w:sz w:val="24"/>
        </w:rPr>
        <w:t>て</w:t>
      </w:r>
      <w:r w:rsidRPr="00AC64DA">
        <w:rPr>
          <w:rFonts w:ascii="ＭＳ 明朝" w:eastAsia="ＭＳ 明朝" w:hAnsi="ＭＳ 明朝" w:cs="ＭＳ ゴシック"/>
          <w:sz w:val="24"/>
        </w:rPr>
        <w:t>、</w:t>
      </w:r>
      <w:r w:rsidRPr="00AC64DA">
        <w:rPr>
          <w:rFonts w:ascii="ＭＳ 明朝" w:eastAsia="ＭＳ 明朝" w:hAnsi="ＭＳ 明朝" w:cs="ＭＳ ゴシック" w:hint="eastAsia"/>
          <w:sz w:val="24"/>
        </w:rPr>
        <w:t>市</w:t>
      </w:r>
      <w:r w:rsidRPr="00AC64DA">
        <w:rPr>
          <w:rFonts w:ascii="ＭＳ 明朝" w:eastAsia="ＭＳ 明朝" w:hAnsi="ＭＳ 明朝" w:cs="ＭＳ ゴシック"/>
          <w:sz w:val="24"/>
        </w:rPr>
        <w:t>は、必要に応じて、対策本部を設置することを検討し、新型イン</w:t>
      </w:r>
      <w:r w:rsidRPr="009A409E">
        <w:rPr>
          <w:rFonts w:ascii="ＭＳ 明朝" w:eastAsia="ＭＳ 明朝" w:hAnsi="ＭＳ 明朝" w:cs="ＭＳ ゴシック"/>
          <w:sz w:val="24"/>
        </w:rPr>
        <w:t>フ</w:t>
      </w:r>
    </w:p>
    <w:p w14:paraId="200DCA93" w14:textId="773F063B" w:rsidR="001D3568" w:rsidRDefault="001D3568" w:rsidP="007B02F1">
      <w:pPr>
        <w:snapToGrid w:val="0"/>
        <w:spacing w:after="0" w:line="240" w:lineRule="auto"/>
        <w:ind w:rightChars="-64" w:right="-141" w:firstLineChars="300" w:firstLine="720"/>
        <w:rPr>
          <w:rFonts w:ascii="ＭＳ 明朝" w:eastAsia="ＭＳ 明朝" w:hAnsi="ＭＳ 明朝" w:cs="ＭＳ ゴシック"/>
          <w:sz w:val="24"/>
        </w:rPr>
      </w:pPr>
      <w:r w:rsidRPr="009A409E">
        <w:rPr>
          <w:rFonts w:ascii="ＭＳ 明朝" w:eastAsia="ＭＳ 明朝" w:hAnsi="ＭＳ 明朝" w:cs="ＭＳ ゴシック"/>
          <w:sz w:val="24"/>
        </w:rPr>
        <w:t>ルエンザ等対策に係る措置の準備を進める。</w:t>
      </w:r>
    </w:p>
    <w:p w14:paraId="4536BC68" w14:textId="77777777" w:rsidR="007B02F1" w:rsidRPr="007B02F1" w:rsidRDefault="007B02F1" w:rsidP="007B02F1">
      <w:pPr>
        <w:snapToGrid w:val="0"/>
        <w:spacing w:after="0" w:line="240" w:lineRule="auto"/>
        <w:ind w:rightChars="-64" w:right="-141" w:firstLineChars="300" w:firstLine="720"/>
        <w:rPr>
          <w:rFonts w:ascii="ＭＳ 明朝" w:eastAsia="ＭＳ 明朝" w:hAnsi="ＭＳ 明朝" w:cs="ＭＳ ゴシック"/>
          <w:sz w:val="24"/>
        </w:rPr>
      </w:pPr>
    </w:p>
    <w:p w14:paraId="4C21238C" w14:textId="3BD30903" w:rsidR="009A409E" w:rsidRDefault="007B02F1" w:rsidP="007B02F1">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（２）</w:t>
      </w:r>
      <w:r w:rsidR="001D3568" w:rsidRPr="009A409E">
        <w:rPr>
          <w:rFonts w:ascii="ＭＳ 明朝" w:eastAsia="ＭＳ 明朝" w:hAnsi="ＭＳ 明朝" w:cs="ＭＳ ゴシック" w:hint="eastAsia"/>
          <w:sz w:val="24"/>
        </w:rPr>
        <w:t>市は</w:t>
      </w:r>
      <w:r w:rsidR="001D3568" w:rsidRPr="009A409E">
        <w:rPr>
          <w:rFonts w:ascii="ＭＳ 明朝" w:eastAsia="ＭＳ 明朝" w:hAnsi="ＭＳ 明朝" w:cs="ＭＳ ゴシック"/>
          <w:sz w:val="24"/>
        </w:rPr>
        <w:t>、必要に応じて、第１節（準備期）</w:t>
      </w:r>
      <w:r w:rsidR="00D344DC" w:rsidRPr="009A409E">
        <w:rPr>
          <w:rFonts w:ascii="ＭＳ 明朝" w:eastAsia="ＭＳ 明朝" w:hAnsi="ＭＳ 明朝" w:cs="ＭＳ ゴシック" w:hint="eastAsia"/>
          <w:sz w:val="24"/>
        </w:rPr>
        <w:t>１</w:t>
      </w:r>
      <w:r w:rsidR="001D3568" w:rsidRPr="009A409E">
        <w:rPr>
          <w:rFonts w:ascii="ＭＳ 明朝" w:eastAsia="ＭＳ 明朝" w:hAnsi="ＭＳ 明朝" w:cs="ＭＳ ゴシック"/>
          <w:sz w:val="24"/>
        </w:rPr>
        <w:t>を踏まえ、必要な人員体制の</w:t>
      </w:r>
    </w:p>
    <w:p w14:paraId="2E5D9567" w14:textId="2A0D7FCC" w:rsidR="001D3568" w:rsidRDefault="001D3568" w:rsidP="007A5E93">
      <w:pPr>
        <w:tabs>
          <w:tab w:val="left" w:pos="8789"/>
        </w:tabs>
        <w:snapToGrid w:val="0"/>
        <w:spacing w:after="0" w:line="240" w:lineRule="auto"/>
        <w:ind w:firstLineChars="300" w:firstLine="720"/>
        <w:rPr>
          <w:rFonts w:ascii="ＭＳ 明朝" w:eastAsia="ＭＳ 明朝" w:hAnsi="ＭＳ 明朝" w:cs="ＭＳ ゴシック"/>
          <w:sz w:val="24"/>
        </w:rPr>
      </w:pPr>
      <w:r w:rsidRPr="009A409E">
        <w:rPr>
          <w:rFonts w:ascii="ＭＳ 明朝" w:eastAsia="ＭＳ 明朝" w:hAnsi="ＭＳ 明朝" w:cs="ＭＳ ゴシック"/>
          <w:sz w:val="24"/>
        </w:rPr>
        <w:t>強化が可能となるよう、全庁的な対応を進める。</w:t>
      </w:r>
    </w:p>
    <w:p w14:paraId="273ABD34" w14:textId="77777777" w:rsidR="007B02F1" w:rsidRPr="007B02F1" w:rsidRDefault="007B02F1" w:rsidP="007A5E93">
      <w:pPr>
        <w:tabs>
          <w:tab w:val="left" w:pos="8789"/>
        </w:tabs>
        <w:snapToGrid w:val="0"/>
        <w:spacing w:after="0" w:line="240" w:lineRule="auto"/>
        <w:ind w:firstLineChars="300" w:firstLine="720"/>
        <w:rPr>
          <w:rFonts w:ascii="ＭＳ 明朝" w:eastAsia="ＭＳ 明朝" w:hAnsi="ＭＳ 明朝" w:cs="ＭＳ ゴシック"/>
          <w:sz w:val="24"/>
        </w:rPr>
      </w:pPr>
    </w:p>
    <w:p w14:paraId="573962FD" w14:textId="08090D26" w:rsidR="009A409E" w:rsidRDefault="00D82531" w:rsidP="00802E1D">
      <w:pPr>
        <w:snapToGrid w:val="0"/>
        <w:spacing w:after="0" w:line="240" w:lineRule="auto"/>
        <w:ind w:left="12"/>
        <w:rPr>
          <w:rFonts w:ascii="ＭＳ 明朝" w:eastAsia="ＭＳ 明朝" w:hAnsi="ＭＳ 明朝" w:cs="ＭＳ ゴシック"/>
          <w:sz w:val="24"/>
        </w:rPr>
      </w:pPr>
      <w:r w:rsidRPr="009A409E">
        <w:rPr>
          <w:rFonts w:ascii="ＭＳ 明朝" w:eastAsia="ＭＳ 明朝" w:hAnsi="ＭＳ 明朝" w:cs="ＭＳ ゴシック" w:hint="eastAsia"/>
          <w:sz w:val="24"/>
        </w:rPr>
        <w:t xml:space="preserve">　</w:t>
      </w:r>
      <w:r w:rsidR="009A409E">
        <w:rPr>
          <w:rFonts w:ascii="ＭＳ 明朝" w:eastAsia="ＭＳ 明朝" w:hAnsi="ＭＳ 明朝" w:cs="ＭＳ ゴシック" w:hint="eastAsia"/>
          <w:sz w:val="24"/>
        </w:rPr>
        <w:t xml:space="preserve">　</w:t>
      </w:r>
      <w:r w:rsidR="007B02F1">
        <w:rPr>
          <w:rFonts w:ascii="ＭＳ 明朝" w:eastAsia="ＭＳ 明朝" w:hAnsi="ＭＳ 明朝" w:cs="ＭＳ ゴシック" w:hint="eastAsia"/>
          <w:sz w:val="24"/>
        </w:rPr>
        <w:t>（３）</w:t>
      </w:r>
      <w:r w:rsidR="00D344DC" w:rsidRPr="009A409E">
        <w:rPr>
          <w:rFonts w:ascii="ＭＳ 明朝" w:eastAsia="ＭＳ 明朝" w:hAnsi="ＭＳ 明朝" w:cs="ＭＳ ゴシック" w:hint="eastAsia"/>
          <w:sz w:val="24"/>
        </w:rPr>
        <w:t>市は、市内の医療機関、保育施設、学校、高齢者施設及び介護施設等と</w:t>
      </w:r>
    </w:p>
    <w:p w14:paraId="4F976431" w14:textId="77777777" w:rsidR="001D3568" w:rsidRPr="009A409E" w:rsidRDefault="00D344DC" w:rsidP="007B02F1">
      <w:pPr>
        <w:snapToGrid w:val="0"/>
        <w:spacing w:after="0" w:line="240" w:lineRule="auto"/>
        <w:ind w:firstLineChars="300" w:firstLine="720"/>
        <w:rPr>
          <w:rFonts w:ascii="ＭＳ 明朝" w:eastAsia="ＭＳ 明朝" w:hAnsi="ＭＳ 明朝" w:cs="ＭＳ ゴシック"/>
          <w:sz w:val="24"/>
        </w:rPr>
      </w:pPr>
      <w:r w:rsidRPr="009A409E">
        <w:rPr>
          <w:rFonts w:ascii="ＭＳ 明朝" w:eastAsia="ＭＳ 明朝" w:hAnsi="ＭＳ 明朝" w:cs="ＭＳ ゴシック" w:hint="eastAsia"/>
          <w:sz w:val="24"/>
        </w:rPr>
        <w:t>連携を図り、感染状況を把握し、感染対策及び対応を検討する。</w:t>
      </w:r>
    </w:p>
    <w:p w14:paraId="7DEB954C" w14:textId="77777777" w:rsidR="00D344DC" w:rsidRDefault="00D344DC" w:rsidP="00802E1D">
      <w:pPr>
        <w:snapToGrid w:val="0"/>
        <w:spacing w:after="0" w:line="240" w:lineRule="auto"/>
        <w:ind w:left="12"/>
      </w:pPr>
    </w:p>
    <w:p w14:paraId="51CB7B38" w14:textId="77777777" w:rsidR="009A409E" w:rsidRDefault="00D344DC"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２</w:t>
      </w:r>
      <w:r w:rsidR="001D3568">
        <w:rPr>
          <w:rFonts w:ascii="ＭＳ ゴシック" w:eastAsia="ＭＳ ゴシック" w:hAnsi="ＭＳ ゴシック" w:cs="ＭＳ ゴシック"/>
          <w:sz w:val="24"/>
        </w:rPr>
        <w:t>. 迅速な対策の実施に必要な予算の確保</w:t>
      </w:r>
    </w:p>
    <w:p w14:paraId="25D28681" w14:textId="77777777" w:rsidR="000E4A6D" w:rsidRDefault="000E4A6D" w:rsidP="00802E1D">
      <w:pPr>
        <w:snapToGrid w:val="0"/>
        <w:spacing w:after="0" w:line="240" w:lineRule="auto"/>
        <w:ind w:firstLineChars="200" w:firstLine="480"/>
        <w:rPr>
          <w:rFonts w:ascii="ＭＳ ゴシック" w:eastAsia="ＭＳ ゴシック" w:hAnsi="ＭＳ ゴシック" w:cs="ＭＳ ゴシック"/>
          <w:sz w:val="24"/>
        </w:rPr>
      </w:pPr>
    </w:p>
    <w:p w14:paraId="53AB520D" w14:textId="77777777" w:rsidR="00566B6C" w:rsidRDefault="001D3568" w:rsidP="00802E1D">
      <w:pPr>
        <w:snapToGrid w:val="0"/>
        <w:spacing w:after="0" w:line="240" w:lineRule="auto"/>
        <w:ind w:firstLineChars="400" w:firstLine="960"/>
        <w:rPr>
          <w:rFonts w:ascii="ＭＳ 明朝" w:eastAsia="ＭＳ 明朝" w:hAnsi="ＭＳ 明朝" w:cs="ＭＳ ゴシック"/>
          <w:sz w:val="24"/>
        </w:rPr>
      </w:pPr>
      <w:r w:rsidRPr="009A409E">
        <w:rPr>
          <w:rFonts w:ascii="ＭＳ 明朝" w:eastAsia="ＭＳ 明朝" w:hAnsi="ＭＳ 明朝" w:cs="ＭＳ ゴシック" w:hint="eastAsia"/>
          <w:sz w:val="24"/>
        </w:rPr>
        <w:t>市は</w:t>
      </w:r>
      <w:r w:rsidRPr="009A409E">
        <w:rPr>
          <w:rFonts w:ascii="ＭＳ 明朝" w:eastAsia="ＭＳ 明朝" w:hAnsi="ＭＳ 明朝" w:cs="ＭＳ ゴシック"/>
          <w:sz w:val="24"/>
        </w:rPr>
        <w:t>、機動的かつ効果的な対策の実施のため、国からの財政支援を有効</w:t>
      </w:r>
    </w:p>
    <w:p w14:paraId="6E77A399" w14:textId="77777777" w:rsidR="00566B6C" w:rsidRDefault="00566B6C" w:rsidP="00802E1D">
      <w:pPr>
        <w:snapToGrid w:val="0"/>
        <w:spacing w:after="0" w:line="240" w:lineRule="auto"/>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9A409E">
        <w:rPr>
          <w:rFonts w:ascii="ＭＳ 明朝" w:eastAsia="ＭＳ 明朝" w:hAnsi="ＭＳ 明朝" w:cs="ＭＳ ゴシック"/>
          <w:sz w:val="24"/>
        </w:rPr>
        <w:t>に活用することを検討するとともに、必要に応じて、対策に要する経費に</w:t>
      </w:r>
    </w:p>
    <w:p w14:paraId="7ECC0D7A" w14:textId="77777777" w:rsidR="001D3568" w:rsidRPr="009A409E" w:rsidRDefault="001D3568" w:rsidP="00802E1D">
      <w:pPr>
        <w:snapToGrid w:val="0"/>
        <w:spacing w:after="0" w:line="240" w:lineRule="auto"/>
        <w:ind w:firstLineChars="300" w:firstLine="720"/>
        <w:rPr>
          <w:rFonts w:ascii="ＭＳ 明朝" w:eastAsia="ＭＳ 明朝" w:hAnsi="ＭＳ 明朝" w:cs="ＭＳ ゴシック"/>
          <w:sz w:val="24"/>
        </w:rPr>
      </w:pPr>
      <w:r w:rsidRPr="009A409E">
        <w:rPr>
          <w:rFonts w:ascii="ＭＳ 明朝" w:eastAsia="ＭＳ 明朝" w:hAnsi="ＭＳ 明朝" w:cs="ＭＳ ゴシック"/>
          <w:sz w:val="24"/>
        </w:rPr>
        <w:t>ついて</w:t>
      </w:r>
      <w:r w:rsidR="00D344DC" w:rsidRPr="009A409E">
        <w:rPr>
          <w:rFonts w:ascii="ＭＳ 明朝" w:eastAsia="ＭＳ 明朝" w:hAnsi="ＭＳ 明朝" w:cs="ＭＳ ゴシック" w:hint="eastAsia"/>
          <w:sz w:val="24"/>
        </w:rPr>
        <w:t>算出し</w:t>
      </w:r>
      <w:r w:rsidRPr="009A409E">
        <w:rPr>
          <w:rFonts w:ascii="ＭＳ 明朝" w:eastAsia="ＭＳ 明朝" w:hAnsi="ＭＳ 明朝" w:cs="ＭＳ ゴシック"/>
          <w:sz w:val="24"/>
        </w:rPr>
        <w:t>、</w:t>
      </w:r>
      <w:r w:rsidR="00D344DC" w:rsidRPr="009A409E">
        <w:rPr>
          <w:rFonts w:ascii="ＭＳ 明朝" w:eastAsia="ＭＳ 明朝" w:hAnsi="ＭＳ 明朝" w:cs="ＭＳ ゴシック" w:hint="eastAsia"/>
          <w:sz w:val="24"/>
        </w:rPr>
        <w:t>財源確保を検討する</w:t>
      </w:r>
      <w:r w:rsidRPr="009A409E">
        <w:rPr>
          <w:rFonts w:ascii="ＭＳ 明朝" w:eastAsia="ＭＳ 明朝" w:hAnsi="ＭＳ 明朝" w:cs="ＭＳ ゴシック"/>
          <w:sz w:val="24"/>
        </w:rPr>
        <w:t>。</w:t>
      </w:r>
    </w:p>
    <w:p w14:paraId="752E0CE9" w14:textId="77777777" w:rsidR="00D344DC" w:rsidRDefault="00D344DC" w:rsidP="00802E1D">
      <w:pPr>
        <w:snapToGrid w:val="0"/>
        <w:spacing w:after="0" w:line="240" w:lineRule="auto"/>
        <w:rPr>
          <w:rFonts w:eastAsiaTheme="minorEastAsia"/>
        </w:rPr>
      </w:pPr>
    </w:p>
    <w:p w14:paraId="02B22FC6" w14:textId="1B25988E" w:rsidR="00A46345" w:rsidRPr="00A46345" w:rsidRDefault="00063FBB" w:rsidP="00802E1D">
      <w:pPr>
        <w:snapToGrid w:val="0"/>
        <w:spacing w:after="0" w:line="240" w:lineRule="auto"/>
        <w:rPr>
          <w:rFonts w:eastAsiaTheme="minorEastAsia"/>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15936" behindDoc="0" locked="0" layoutInCell="1" allowOverlap="1" wp14:anchorId="52B5847B" wp14:editId="4FD3EE5A">
                <wp:simplePos x="0" y="0"/>
                <wp:positionH relativeFrom="margin">
                  <wp:posOffset>164779</wp:posOffset>
                </wp:positionH>
                <wp:positionV relativeFrom="paragraph">
                  <wp:posOffset>129709</wp:posOffset>
                </wp:positionV>
                <wp:extent cx="1178560" cy="297180"/>
                <wp:effectExtent l="0" t="0" r="21590" b="26670"/>
                <wp:wrapNone/>
                <wp:docPr id="59" name="正方形/長方形 59"/>
                <wp:cNvGraphicFramePr/>
                <a:graphic xmlns:a="http://schemas.openxmlformats.org/drawingml/2006/main">
                  <a:graphicData uri="http://schemas.microsoft.com/office/word/2010/wordprocessingShape">
                    <wps:wsp>
                      <wps:cNvSpPr/>
                      <wps:spPr>
                        <a:xfrm>
                          <a:off x="0" y="0"/>
                          <a:ext cx="1178560" cy="297180"/>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6C96D08F" w14:textId="0FB77CC3"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対応期</w:t>
                            </w:r>
                          </w:p>
                          <w:p w14:paraId="70CBE2F3"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58CE7EC9"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5847B" id="正方形/長方形 59" o:spid="_x0000_s1083" style="position:absolute;margin-left:12.95pt;margin-top:10.2pt;width:92.8pt;height:23.4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" fillcolor="#fff2cc" strokecolor="#223f59">
                <v:textbox>
                  <w:txbxContent>
                    <w:p w14:paraId="6C96D08F" w14:textId="0FB77CC3"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対応期</w:t>
                      </w:r>
                    </w:p>
                    <w:p w14:paraId="70CBE2F3"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58CE7EC9" w14:textId="77777777" w:rsidR="00EE04E9" w:rsidRPr="00A5635D" w:rsidRDefault="00EE04E9" w:rsidP="00EE04E9">
                      <w:pPr>
                        <w:jc w:val="center"/>
                      </w:pPr>
                    </w:p>
                  </w:txbxContent>
                </v:textbox>
                <w10:wrap anchorx="margin"/>
              </v:rect>
            </w:pict>
          </mc:Fallback>
        </mc:AlternateContent>
      </w:r>
    </w:p>
    <w:p w14:paraId="08DF6C6A" w14:textId="7DA8E7EB" w:rsidR="00D344DC" w:rsidRDefault="001D3568" w:rsidP="00802E1D">
      <w:pPr>
        <w:snapToGrid w:val="0"/>
        <w:spacing w:after="0" w:line="240" w:lineRule="auto"/>
        <w:ind w:firstLineChars="100" w:firstLine="240"/>
        <w:rPr>
          <w:rFonts w:ascii="BIZ UDPゴシック" w:eastAsia="BIZ UDPゴシック" w:hAnsi="BIZ UDPゴシック" w:cs="ＭＳ ゴシック"/>
          <w:b/>
          <w:sz w:val="24"/>
        </w:rPr>
      </w:pPr>
      <w:r w:rsidRPr="008570F7">
        <w:rPr>
          <w:rFonts w:ascii="BIZ UDPゴシック" w:eastAsia="BIZ UDPゴシック" w:hAnsi="BIZ UDPゴシック" w:cs="ＭＳ ゴシック"/>
          <w:b/>
          <w:sz w:val="24"/>
        </w:rPr>
        <w:t xml:space="preserve"> </w:t>
      </w:r>
    </w:p>
    <w:p w14:paraId="5AF91531" w14:textId="0A272791" w:rsidR="00B22675" w:rsidRDefault="00B22675" w:rsidP="00802E1D">
      <w:pPr>
        <w:snapToGrid w:val="0"/>
        <w:spacing w:after="0" w:line="240" w:lineRule="auto"/>
        <w:ind w:firstLineChars="100" w:firstLine="240"/>
        <w:rPr>
          <w:rFonts w:ascii="BIZ UDPゴシック" w:eastAsia="BIZ UDPゴシック" w:hAnsi="BIZ UDPゴシック" w:cs="ＭＳ ゴシック"/>
          <w:b/>
          <w:sz w:val="24"/>
        </w:rPr>
      </w:pPr>
    </w:p>
    <w:p w14:paraId="6E8BA6F8" w14:textId="06230615" w:rsidR="00B22675" w:rsidRDefault="00B22675" w:rsidP="00802E1D">
      <w:pPr>
        <w:snapToGrid w:val="0"/>
        <w:spacing w:after="0" w:line="240" w:lineRule="auto"/>
        <w:ind w:firstLineChars="200" w:firstLine="480"/>
        <w:rPr>
          <w:rFonts w:ascii="BIZ UDPゴシック" w:eastAsia="BIZ UDPゴシック" w:hAnsi="BIZ UDPゴシック" w:cs="ＭＳ ゴシック"/>
          <w:b/>
          <w:sz w:val="24"/>
        </w:rPr>
      </w:pPr>
      <w:r>
        <w:rPr>
          <w:rFonts w:ascii="BIZ UDPゴシック" w:eastAsia="BIZ UDPゴシック" w:hAnsi="BIZ UDPゴシック" w:cs="ＭＳ ゴシック" w:hint="eastAsia"/>
          <w:b/>
          <w:sz w:val="24"/>
        </w:rPr>
        <w:t>【目的】</w:t>
      </w:r>
    </w:p>
    <w:p w14:paraId="67AA4350" w14:textId="77777777" w:rsidR="00B22675" w:rsidRDefault="00B22675" w:rsidP="00802E1D">
      <w:pPr>
        <w:snapToGrid w:val="0"/>
        <w:spacing w:after="0" w:line="240" w:lineRule="auto"/>
        <w:ind w:firstLineChars="200" w:firstLine="480"/>
        <w:rPr>
          <w:rFonts w:ascii="BIZ UDPゴシック" w:eastAsia="BIZ UDPゴシック" w:hAnsi="BIZ UDPゴシック" w:cs="ＭＳ ゴシック"/>
          <w:b/>
          <w:sz w:val="24"/>
        </w:rPr>
      </w:pPr>
    </w:p>
    <w:p w14:paraId="234529A2" w14:textId="77777777" w:rsidR="00B22675" w:rsidRPr="00831019" w:rsidRDefault="00B22675" w:rsidP="00802E1D">
      <w:pPr>
        <w:snapToGrid w:val="0"/>
        <w:spacing w:after="0" w:line="240" w:lineRule="auto"/>
        <w:rPr>
          <w:rFonts w:ascii="ＭＳ 明朝" w:eastAsia="ＭＳ 明朝" w:hAnsi="ＭＳ 明朝" w:cs="ＭＳ ゴシック"/>
          <w:bCs/>
          <w:sz w:val="24"/>
        </w:rPr>
      </w:pPr>
      <w:r w:rsidRPr="00831019">
        <w:rPr>
          <w:rFonts w:ascii="ＭＳ 明朝" w:eastAsia="ＭＳ 明朝" w:hAnsi="ＭＳ 明朝" w:cs="ＭＳ ゴシック" w:hint="eastAsia"/>
          <w:bCs/>
          <w:sz w:val="24"/>
        </w:rPr>
        <w:t xml:space="preserve">　　　初動期に引き続き、病原体の性状等に応じて、国内での新型インフルエン</w:t>
      </w:r>
    </w:p>
    <w:p w14:paraId="0801C4BF" w14:textId="77777777" w:rsidR="009B5079" w:rsidRPr="00831019" w:rsidRDefault="00B22675" w:rsidP="00802E1D">
      <w:pPr>
        <w:snapToGrid w:val="0"/>
        <w:spacing w:after="0" w:line="240" w:lineRule="auto"/>
        <w:ind w:firstLineChars="200" w:firstLine="480"/>
        <w:rPr>
          <w:rFonts w:ascii="ＭＳ 明朝" w:eastAsia="ＭＳ 明朝" w:hAnsi="ＭＳ 明朝" w:cs="ＭＳ ゴシック"/>
          <w:bCs/>
          <w:sz w:val="24"/>
        </w:rPr>
      </w:pPr>
      <w:r w:rsidRPr="00831019">
        <w:rPr>
          <w:rFonts w:ascii="ＭＳ 明朝" w:eastAsia="ＭＳ 明朝" w:hAnsi="ＭＳ 明朝" w:cs="ＭＳ ゴシック" w:hint="eastAsia"/>
          <w:bCs/>
          <w:sz w:val="24"/>
        </w:rPr>
        <w:t>ザ等の発生から、特措法によらない基本的な感染症対策に移行し、流行状況</w:t>
      </w:r>
    </w:p>
    <w:p w14:paraId="6D48AB68" w14:textId="77777777" w:rsidR="009B5079" w:rsidRPr="00831019" w:rsidRDefault="00B22675" w:rsidP="00802E1D">
      <w:pPr>
        <w:snapToGrid w:val="0"/>
        <w:spacing w:after="0" w:line="240" w:lineRule="auto"/>
        <w:ind w:firstLineChars="200" w:firstLine="480"/>
        <w:rPr>
          <w:rFonts w:ascii="ＭＳ 明朝" w:eastAsia="ＭＳ 明朝" w:hAnsi="ＭＳ 明朝" w:cs="ＭＳ ゴシック"/>
          <w:bCs/>
          <w:sz w:val="24"/>
        </w:rPr>
      </w:pPr>
      <w:r w:rsidRPr="00831019">
        <w:rPr>
          <w:rFonts w:ascii="ＭＳ 明朝" w:eastAsia="ＭＳ 明朝" w:hAnsi="ＭＳ 明朝" w:cs="ＭＳ ゴシック" w:hint="eastAsia"/>
          <w:bCs/>
          <w:sz w:val="24"/>
        </w:rPr>
        <w:t>が収束するまで、その間の病原体の変異も含め、長時間にわたる対応も想定</w:t>
      </w:r>
    </w:p>
    <w:p w14:paraId="372BF0E8" w14:textId="77777777" w:rsidR="009B5079" w:rsidRPr="00831019" w:rsidRDefault="00B22675" w:rsidP="00802E1D">
      <w:pPr>
        <w:snapToGrid w:val="0"/>
        <w:spacing w:after="0" w:line="240" w:lineRule="auto"/>
        <w:ind w:firstLineChars="200" w:firstLine="480"/>
        <w:rPr>
          <w:rFonts w:ascii="ＭＳ 明朝" w:eastAsia="ＭＳ 明朝" w:hAnsi="ＭＳ 明朝" w:cs="ＭＳ ゴシック"/>
          <w:bCs/>
          <w:sz w:val="24"/>
        </w:rPr>
      </w:pPr>
      <w:r w:rsidRPr="00831019">
        <w:rPr>
          <w:rFonts w:ascii="ＭＳ 明朝" w:eastAsia="ＭＳ 明朝" w:hAnsi="ＭＳ 明朝" w:cs="ＭＳ ゴシック" w:hint="eastAsia"/>
          <w:bCs/>
          <w:sz w:val="24"/>
        </w:rPr>
        <w:t>されることから、市及び関係機関における対策の実施体制を持続可能なもの</w:t>
      </w:r>
    </w:p>
    <w:p w14:paraId="3DC1C7AB" w14:textId="17E494C4" w:rsidR="00B22675" w:rsidRPr="00831019" w:rsidRDefault="00B22675" w:rsidP="00802E1D">
      <w:pPr>
        <w:snapToGrid w:val="0"/>
        <w:spacing w:after="0" w:line="240" w:lineRule="auto"/>
        <w:ind w:firstLineChars="200" w:firstLine="480"/>
        <w:rPr>
          <w:rFonts w:ascii="ＭＳ 明朝" w:eastAsia="ＭＳ 明朝" w:hAnsi="ＭＳ 明朝" w:cs="ＭＳ ゴシック"/>
          <w:bCs/>
          <w:sz w:val="24"/>
        </w:rPr>
      </w:pPr>
      <w:r w:rsidRPr="00831019">
        <w:rPr>
          <w:rFonts w:ascii="ＭＳ 明朝" w:eastAsia="ＭＳ 明朝" w:hAnsi="ＭＳ 明朝" w:cs="ＭＳ ゴシック" w:hint="eastAsia"/>
          <w:bCs/>
          <w:sz w:val="24"/>
        </w:rPr>
        <w:t>とすることが重要である。</w:t>
      </w:r>
    </w:p>
    <w:p w14:paraId="5AD55739" w14:textId="77777777" w:rsidR="009B5079" w:rsidRPr="00831019" w:rsidRDefault="00B22675" w:rsidP="00802E1D">
      <w:pPr>
        <w:snapToGrid w:val="0"/>
        <w:spacing w:after="0" w:line="240" w:lineRule="auto"/>
        <w:rPr>
          <w:rFonts w:ascii="ＭＳ 明朝" w:eastAsia="ＭＳ 明朝" w:hAnsi="ＭＳ 明朝" w:cs="ＭＳ ゴシック"/>
          <w:bCs/>
          <w:sz w:val="24"/>
        </w:rPr>
      </w:pPr>
      <w:r w:rsidRPr="00831019">
        <w:rPr>
          <w:rFonts w:ascii="ＭＳ 明朝" w:eastAsia="ＭＳ 明朝" w:hAnsi="ＭＳ 明朝" w:cs="ＭＳ ゴシック" w:hint="eastAsia"/>
          <w:bCs/>
          <w:sz w:val="24"/>
        </w:rPr>
        <w:t xml:space="preserve">　　　感染症危機の状況並びに市民生活及び市民の社会経済活動の状況や、各対</w:t>
      </w:r>
    </w:p>
    <w:p w14:paraId="5B2507E6" w14:textId="77777777" w:rsidR="009B5079" w:rsidRPr="00831019" w:rsidRDefault="00B22675" w:rsidP="00802E1D">
      <w:pPr>
        <w:snapToGrid w:val="0"/>
        <w:spacing w:after="0" w:line="240" w:lineRule="auto"/>
        <w:ind w:firstLineChars="200" w:firstLine="480"/>
        <w:rPr>
          <w:rFonts w:ascii="ＭＳ 明朝" w:eastAsia="ＭＳ 明朝" w:hAnsi="ＭＳ 明朝" w:cs="ＭＳ ゴシック"/>
          <w:bCs/>
          <w:sz w:val="24"/>
        </w:rPr>
      </w:pPr>
      <w:r w:rsidRPr="00831019">
        <w:rPr>
          <w:rFonts w:ascii="ＭＳ 明朝" w:eastAsia="ＭＳ 明朝" w:hAnsi="ＭＳ 明朝" w:cs="ＭＳ ゴシック" w:hint="eastAsia"/>
          <w:bCs/>
          <w:sz w:val="24"/>
        </w:rPr>
        <w:t>策の実施状況に応じて柔軟に対策の実施体制を整備し、見直すとともに、特</w:t>
      </w:r>
    </w:p>
    <w:p w14:paraId="244D154D" w14:textId="77777777" w:rsidR="009B5079" w:rsidRPr="00831019" w:rsidRDefault="00B22675" w:rsidP="00802E1D">
      <w:pPr>
        <w:snapToGrid w:val="0"/>
        <w:spacing w:after="0" w:line="240" w:lineRule="auto"/>
        <w:ind w:firstLineChars="200" w:firstLine="480"/>
        <w:rPr>
          <w:rFonts w:ascii="ＭＳ 明朝" w:eastAsia="ＭＳ 明朝" w:hAnsi="ＭＳ 明朝" w:cs="ＭＳ ゴシック"/>
          <w:bCs/>
          <w:sz w:val="24"/>
        </w:rPr>
      </w:pPr>
      <w:r w:rsidRPr="00831019">
        <w:rPr>
          <w:rFonts w:ascii="ＭＳ 明朝" w:eastAsia="ＭＳ 明朝" w:hAnsi="ＭＳ 明朝" w:cs="ＭＳ ゴシック" w:hint="eastAsia"/>
          <w:bCs/>
          <w:sz w:val="24"/>
        </w:rPr>
        <w:t>に医療のひっ迫、病原体の変異及びワクチンや治療薬・治療法の開発・確率</w:t>
      </w:r>
    </w:p>
    <w:p w14:paraId="213FC519" w14:textId="77777777" w:rsidR="009B5079" w:rsidRPr="00831019" w:rsidRDefault="00B22675" w:rsidP="00802E1D">
      <w:pPr>
        <w:snapToGrid w:val="0"/>
        <w:spacing w:after="0" w:line="240" w:lineRule="auto"/>
        <w:ind w:firstLineChars="200" w:firstLine="480"/>
        <w:rPr>
          <w:rFonts w:ascii="ＭＳ 明朝" w:eastAsia="ＭＳ 明朝" w:hAnsi="ＭＳ 明朝" w:cs="ＭＳ ゴシック"/>
          <w:bCs/>
          <w:sz w:val="24"/>
        </w:rPr>
      </w:pPr>
      <w:r w:rsidRPr="00831019">
        <w:rPr>
          <w:rFonts w:ascii="ＭＳ 明朝" w:eastAsia="ＭＳ 明朝" w:hAnsi="ＭＳ 明朝" w:cs="ＭＳ ゴシック" w:hint="eastAsia"/>
          <w:bCs/>
          <w:sz w:val="24"/>
        </w:rPr>
        <w:t>等の大きな状況の変化があった場合に、柔軟かつ機動的に対策を切り替える</w:t>
      </w:r>
    </w:p>
    <w:p w14:paraId="507B55E3" w14:textId="3C36E6C4" w:rsidR="00B22675" w:rsidRPr="00831019" w:rsidRDefault="00B22675" w:rsidP="00802E1D">
      <w:pPr>
        <w:snapToGrid w:val="0"/>
        <w:spacing w:after="0" w:line="240" w:lineRule="auto"/>
        <w:ind w:firstLineChars="200" w:firstLine="480"/>
        <w:rPr>
          <w:rFonts w:ascii="ＭＳ 明朝" w:eastAsia="ＭＳ 明朝" w:hAnsi="ＭＳ 明朝" w:cs="ＭＳ ゴシック"/>
          <w:bCs/>
          <w:sz w:val="24"/>
        </w:rPr>
      </w:pPr>
      <w:r w:rsidRPr="00831019">
        <w:rPr>
          <w:rFonts w:ascii="ＭＳ 明朝" w:eastAsia="ＭＳ 明朝" w:hAnsi="ＭＳ 明朝" w:cs="ＭＳ ゴシック" w:hint="eastAsia"/>
          <w:bCs/>
          <w:sz w:val="24"/>
        </w:rPr>
        <w:t>ことで、可能な限り早期に少ない影響で感染症危機に対応することを目指す。</w:t>
      </w:r>
    </w:p>
    <w:p w14:paraId="7E4EDBCC" w14:textId="77777777" w:rsidR="005A0549" w:rsidRDefault="005A0549" w:rsidP="00802E1D">
      <w:pPr>
        <w:snapToGrid w:val="0"/>
        <w:spacing w:after="0" w:line="240" w:lineRule="auto"/>
        <w:ind w:firstLineChars="100" w:firstLine="240"/>
        <w:rPr>
          <w:rFonts w:ascii="BIZ UDPゴシック" w:eastAsia="BIZ UDPゴシック" w:hAnsi="BIZ UDPゴシック" w:cs="ＭＳ ゴシック"/>
          <w:sz w:val="24"/>
        </w:rPr>
      </w:pPr>
    </w:p>
    <w:p w14:paraId="39054BCD" w14:textId="6C834ACC" w:rsidR="00D54C1E" w:rsidRDefault="00D54C1E" w:rsidP="00802E1D">
      <w:pPr>
        <w:snapToGrid w:val="0"/>
        <w:spacing w:after="0" w:line="240" w:lineRule="auto"/>
        <w:ind w:firstLineChars="200" w:firstLine="480"/>
        <w:rPr>
          <w:rFonts w:ascii="BIZ UDPゴシック" w:eastAsia="BIZ UDPゴシック" w:hAnsi="BIZ UDPゴシック" w:cs="ＭＳ ゴシック"/>
          <w:sz w:val="24"/>
        </w:rPr>
      </w:pPr>
      <w:r>
        <w:rPr>
          <w:rFonts w:ascii="BIZ UDPゴシック" w:eastAsia="BIZ UDPゴシック" w:hAnsi="BIZ UDPゴシック" w:cs="ＭＳ ゴシック" w:hint="eastAsia"/>
          <w:sz w:val="24"/>
        </w:rPr>
        <w:t>【所要の対応】</w:t>
      </w:r>
    </w:p>
    <w:p w14:paraId="2F617FAC" w14:textId="77777777" w:rsidR="00D54C1E" w:rsidRDefault="00D54C1E" w:rsidP="00802E1D">
      <w:pPr>
        <w:snapToGrid w:val="0"/>
        <w:spacing w:after="0" w:line="240" w:lineRule="auto"/>
        <w:ind w:firstLineChars="100" w:firstLine="240"/>
        <w:rPr>
          <w:rFonts w:ascii="BIZ UDPゴシック" w:eastAsia="BIZ UDPゴシック" w:hAnsi="BIZ UDPゴシック" w:cs="ＭＳ ゴシック"/>
          <w:sz w:val="24"/>
        </w:rPr>
      </w:pPr>
    </w:p>
    <w:p w14:paraId="32532846" w14:textId="77777777" w:rsidR="001D3568" w:rsidRDefault="004A504A"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D344DC">
        <w:rPr>
          <w:rFonts w:ascii="ＭＳ ゴシック" w:eastAsia="ＭＳ ゴシック" w:hAnsi="ＭＳ ゴシック" w:cs="ＭＳ ゴシック" w:hint="eastAsia"/>
          <w:sz w:val="24"/>
        </w:rPr>
        <w:t>．</w:t>
      </w:r>
      <w:r w:rsidR="001D3568">
        <w:rPr>
          <w:rFonts w:ascii="ＭＳ ゴシック" w:eastAsia="ＭＳ ゴシック" w:hAnsi="ＭＳ ゴシック" w:cs="ＭＳ ゴシック"/>
          <w:sz w:val="24"/>
        </w:rPr>
        <w:t xml:space="preserve">基本となる実施体制の在り方 </w:t>
      </w:r>
    </w:p>
    <w:p w14:paraId="50FD8F94" w14:textId="77777777" w:rsidR="000E4A6D" w:rsidRDefault="000E4A6D" w:rsidP="00802E1D">
      <w:pPr>
        <w:snapToGrid w:val="0"/>
        <w:spacing w:after="0" w:line="240" w:lineRule="auto"/>
        <w:ind w:firstLineChars="200" w:firstLine="480"/>
        <w:rPr>
          <w:rFonts w:ascii="ＭＳ ゴシック" w:eastAsia="ＭＳ ゴシック" w:hAnsi="ＭＳ ゴシック" w:cs="ＭＳ ゴシック"/>
          <w:sz w:val="24"/>
        </w:rPr>
      </w:pPr>
    </w:p>
    <w:p w14:paraId="3B3CC3D8" w14:textId="77777777" w:rsidR="001D3568" w:rsidRPr="005A0549" w:rsidRDefault="005751DA" w:rsidP="00802E1D">
      <w:pPr>
        <w:snapToGrid w:val="0"/>
        <w:spacing w:after="0" w:line="240" w:lineRule="auto"/>
        <w:ind w:right="107" w:firstLineChars="300" w:firstLine="720"/>
        <w:rPr>
          <w:rFonts w:ascii="ＭＳ 明朝" w:eastAsia="ＭＳ 明朝" w:hAnsi="ＭＳ 明朝" w:cs="ＭＳ ゴシック"/>
          <w:sz w:val="24"/>
        </w:rPr>
      </w:pPr>
      <w:r w:rsidRPr="005A0549">
        <w:rPr>
          <w:rFonts w:ascii="ＭＳ 明朝" w:eastAsia="ＭＳ 明朝" w:hAnsi="ＭＳ 明朝" w:cs="ＭＳ ゴシック" w:hint="eastAsia"/>
          <w:sz w:val="24"/>
        </w:rPr>
        <w:t>県</w:t>
      </w:r>
      <w:r w:rsidR="001D3568" w:rsidRPr="005A0549">
        <w:rPr>
          <w:rFonts w:ascii="ＭＳ 明朝" w:eastAsia="ＭＳ 明朝" w:hAnsi="ＭＳ 明朝" w:cs="ＭＳ ゴシック"/>
          <w:sz w:val="24"/>
        </w:rPr>
        <w:t>対策本部設置後においては、速やかに以下の実施体制をとる。</w:t>
      </w:r>
    </w:p>
    <w:p w14:paraId="25321B13" w14:textId="77777777" w:rsidR="00AC37E9" w:rsidRDefault="00AC37E9" w:rsidP="00802E1D">
      <w:pPr>
        <w:snapToGrid w:val="0"/>
        <w:spacing w:after="0" w:line="240" w:lineRule="auto"/>
        <w:ind w:right="107" w:firstLineChars="200" w:firstLine="480"/>
        <w:rPr>
          <w:rFonts w:ascii="ＭＳ ゴシック" w:eastAsia="ＭＳ ゴシック" w:hAnsi="ＭＳ ゴシック" w:cs="ＭＳ ゴシック"/>
          <w:sz w:val="24"/>
        </w:rPr>
      </w:pPr>
    </w:p>
    <w:p w14:paraId="0E456712" w14:textId="77777777" w:rsidR="004A504A" w:rsidRDefault="004A504A" w:rsidP="00802E1D">
      <w:pPr>
        <w:snapToGrid w:val="0"/>
        <w:spacing w:after="0" w:line="240" w:lineRule="auto"/>
        <w:ind w:right="107"/>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 xml:space="preserve"> </w:t>
      </w:r>
      <w:r w:rsidR="005A0549">
        <w:rPr>
          <w:rFonts w:ascii="ＭＳ ゴシック" w:eastAsia="ＭＳ ゴシック" w:hAnsi="ＭＳ ゴシック" w:cs="ＭＳ ゴシック" w:hint="eastAsia"/>
          <w:sz w:val="24"/>
        </w:rPr>
        <w:t xml:space="preserve">　</w:t>
      </w:r>
      <w:r>
        <w:rPr>
          <w:rFonts w:ascii="ＭＳ ゴシック" w:eastAsia="ＭＳ ゴシック" w:hAnsi="ＭＳ ゴシック" w:cs="ＭＳ ゴシック" w:hint="eastAsia"/>
          <w:sz w:val="24"/>
        </w:rPr>
        <w:t>（１）市における対応</w:t>
      </w:r>
    </w:p>
    <w:p w14:paraId="178FD5BD" w14:textId="77777777" w:rsidR="00566B6C" w:rsidRDefault="00C070E3" w:rsidP="00802E1D">
      <w:pPr>
        <w:snapToGrid w:val="0"/>
        <w:spacing w:after="0" w:line="240" w:lineRule="auto"/>
        <w:ind w:left="10" w:right="-1" w:firstLineChars="300" w:firstLine="720"/>
        <w:rPr>
          <w:rFonts w:ascii="ＭＳ 明朝" w:eastAsia="ＭＳ 明朝" w:hAnsi="ＭＳ 明朝" w:cs="ＭＳ ゴシック"/>
          <w:sz w:val="24"/>
        </w:rPr>
      </w:pPr>
      <w:r w:rsidRPr="005A0549">
        <w:rPr>
          <w:rFonts w:ascii="ＭＳ 明朝" w:eastAsia="ＭＳ 明朝" w:hAnsi="ＭＳ 明朝" w:cs="ＭＳ ゴシック" w:hint="eastAsia"/>
          <w:sz w:val="24"/>
        </w:rPr>
        <w:t>①</w:t>
      </w:r>
      <w:r w:rsidR="005A0549" w:rsidRPr="005A0549">
        <w:rPr>
          <w:rFonts w:ascii="ＭＳ 明朝" w:eastAsia="ＭＳ 明朝" w:hAnsi="ＭＳ 明朝" w:cs="ＭＳ ゴシック" w:hint="eastAsia"/>
          <w:sz w:val="24"/>
        </w:rPr>
        <w:t xml:space="preserve"> </w:t>
      </w:r>
      <w:r w:rsidRPr="005A0549">
        <w:rPr>
          <w:rFonts w:ascii="ＭＳ 明朝" w:eastAsia="ＭＳ 明朝" w:hAnsi="ＭＳ 明朝" w:cs="ＭＳ ゴシック" w:hint="eastAsia"/>
          <w:sz w:val="24"/>
        </w:rPr>
        <w:t>市は引き続き、対策本部等の会議により、新型インフルエンザ等対策の</w:t>
      </w:r>
    </w:p>
    <w:p w14:paraId="04076FFB" w14:textId="77777777" w:rsidR="00C070E3" w:rsidRPr="005A0549" w:rsidRDefault="00C070E3" w:rsidP="00802E1D">
      <w:pPr>
        <w:snapToGrid w:val="0"/>
        <w:spacing w:after="0" w:line="240" w:lineRule="auto"/>
        <w:ind w:left="10" w:right="-1" w:firstLineChars="400" w:firstLine="960"/>
        <w:rPr>
          <w:rFonts w:ascii="ＭＳ 明朝" w:eastAsia="ＭＳ 明朝" w:hAnsi="ＭＳ 明朝" w:cs="ＭＳ ゴシック"/>
          <w:sz w:val="24"/>
        </w:rPr>
      </w:pPr>
      <w:r w:rsidRPr="005A0549">
        <w:rPr>
          <w:rFonts w:ascii="ＭＳ 明朝" w:eastAsia="ＭＳ 明朝" w:hAnsi="ＭＳ 明朝" w:cs="ＭＳ ゴシック" w:hint="eastAsia"/>
          <w:sz w:val="24"/>
        </w:rPr>
        <w:t>実施や市民への情報提供等を継続する。</w:t>
      </w:r>
    </w:p>
    <w:p w14:paraId="2C5FAC21" w14:textId="77777777" w:rsidR="00566B6C" w:rsidRDefault="00C070E3" w:rsidP="00802E1D">
      <w:pPr>
        <w:snapToGrid w:val="0"/>
        <w:spacing w:after="0" w:line="240" w:lineRule="auto"/>
        <w:ind w:left="10" w:right="-1" w:firstLineChars="300" w:firstLine="720"/>
        <w:rPr>
          <w:rFonts w:ascii="ＭＳ 明朝" w:eastAsia="ＭＳ 明朝" w:hAnsi="ＭＳ 明朝" w:cs="ＭＳ ゴシック"/>
          <w:sz w:val="24"/>
        </w:rPr>
      </w:pPr>
      <w:r w:rsidRPr="005A0549">
        <w:rPr>
          <w:rFonts w:ascii="ＭＳ 明朝" w:eastAsia="ＭＳ 明朝" w:hAnsi="ＭＳ 明朝" w:cs="ＭＳ ゴシック" w:hint="eastAsia"/>
          <w:sz w:val="24"/>
        </w:rPr>
        <w:t>②</w:t>
      </w:r>
      <w:r w:rsidR="005A0549" w:rsidRPr="005A0549">
        <w:rPr>
          <w:rFonts w:ascii="ＭＳ 明朝" w:eastAsia="ＭＳ 明朝" w:hAnsi="ＭＳ 明朝" w:cs="ＭＳ ゴシック" w:hint="eastAsia"/>
          <w:sz w:val="24"/>
        </w:rPr>
        <w:t xml:space="preserve"> </w:t>
      </w:r>
      <w:r w:rsidRPr="005A0549">
        <w:rPr>
          <w:rFonts w:ascii="ＭＳ 明朝" w:eastAsia="ＭＳ 明朝" w:hAnsi="ＭＳ 明朝" w:cs="ＭＳ ゴシック" w:hint="eastAsia"/>
          <w:sz w:val="24"/>
        </w:rPr>
        <w:t>市は引き続き、必要な人員体制の確保が可能となるよう、全庁的な対応</w:t>
      </w:r>
    </w:p>
    <w:p w14:paraId="6D5B2D73" w14:textId="77777777" w:rsidR="00C070E3" w:rsidRPr="005A0549" w:rsidRDefault="00C070E3" w:rsidP="00802E1D">
      <w:pPr>
        <w:snapToGrid w:val="0"/>
        <w:spacing w:after="0" w:line="240" w:lineRule="auto"/>
        <w:ind w:left="10" w:right="-1" w:firstLineChars="400" w:firstLine="960"/>
        <w:rPr>
          <w:rFonts w:ascii="ＭＳ 明朝" w:eastAsia="ＭＳ 明朝" w:hAnsi="ＭＳ 明朝" w:cs="ＭＳ ゴシック"/>
          <w:sz w:val="24"/>
        </w:rPr>
      </w:pPr>
      <w:r w:rsidRPr="005A0549">
        <w:rPr>
          <w:rFonts w:ascii="ＭＳ 明朝" w:eastAsia="ＭＳ 明朝" w:hAnsi="ＭＳ 明朝" w:cs="ＭＳ ゴシック" w:hint="eastAsia"/>
          <w:sz w:val="24"/>
        </w:rPr>
        <w:t>を継続する。</w:t>
      </w:r>
    </w:p>
    <w:p w14:paraId="5DEB8F35" w14:textId="77777777" w:rsidR="00EE3CCC" w:rsidRDefault="00C070E3" w:rsidP="00802E1D">
      <w:pPr>
        <w:snapToGrid w:val="0"/>
        <w:spacing w:after="0" w:line="240" w:lineRule="auto"/>
        <w:ind w:right="-1"/>
        <w:rPr>
          <w:rFonts w:ascii="ＭＳ 明朝" w:eastAsia="ＭＳ 明朝" w:hAnsi="ＭＳ 明朝" w:cs="ＭＳ ゴシック"/>
          <w:sz w:val="24"/>
        </w:rPr>
      </w:pPr>
      <w:r w:rsidRPr="005A0549">
        <w:rPr>
          <w:rFonts w:ascii="ＭＳ 明朝" w:eastAsia="ＭＳ 明朝" w:hAnsi="ＭＳ 明朝" w:cs="ＭＳ ゴシック" w:hint="eastAsia"/>
          <w:sz w:val="24"/>
        </w:rPr>
        <w:t xml:space="preserve">　　　③</w:t>
      </w:r>
      <w:r w:rsidR="005A0549" w:rsidRPr="005A0549">
        <w:rPr>
          <w:rFonts w:ascii="ＭＳ 明朝" w:eastAsia="ＭＳ 明朝" w:hAnsi="ＭＳ 明朝" w:cs="ＭＳ ゴシック" w:hint="eastAsia"/>
          <w:sz w:val="24"/>
        </w:rPr>
        <w:t xml:space="preserve"> </w:t>
      </w:r>
      <w:r w:rsidRPr="005A0549">
        <w:rPr>
          <w:rFonts w:ascii="ＭＳ 明朝" w:eastAsia="ＭＳ 明朝" w:hAnsi="ＭＳ 明朝" w:cs="ＭＳ ゴシック" w:hint="eastAsia"/>
          <w:sz w:val="24"/>
        </w:rPr>
        <w:t>市は引き続き、</w:t>
      </w:r>
      <w:r w:rsidR="00EE3CCC">
        <w:rPr>
          <w:rFonts w:ascii="ＭＳ 明朝" w:eastAsia="ＭＳ 明朝" w:hAnsi="ＭＳ 明朝" w:cs="ＭＳ ゴシック" w:hint="eastAsia"/>
          <w:sz w:val="24"/>
        </w:rPr>
        <w:t>市内の医療機関、保育施設、学校、</w:t>
      </w:r>
      <w:r w:rsidR="00EE3CCC" w:rsidRPr="009A409E">
        <w:rPr>
          <w:rFonts w:ascii="ＭＳ 明朝" w:eastAsia="ＭＳ 明朝" w:hAnsi="ＭＳ 明朝" w:cs="ＭＳ ゴシック" w:hint="eastAsia"/>
          <w:sz w:val="24"/>
        </w:rPr>
        <w:t>高齢者施設及び介護</w:t>
      </w:r>
    </w:p>
    <w:p w14:paraId="30E1DCF7" w14:textId="77777777" w:rsidR="00EE3CCC" w:rsidRDefault="00EE3CCC" w:rsidP="00802E1D">
      <w:pPr>
        <w:snapToGrid w:val="0"/>
        <w:spacing w:after="0" w:line="240" w:lineRule="auto"/>
        <w:ind w:right="-1" w:firstLineChars="400" w:firstLine="960"/>
        <w:rPr>
          <w:rFonts w:ascii="ＭＳ 明朝" w:eastAsia="ＭＳ 明朝" w:hAnsi="ＭＳ 明朝" w:cs="ＭＳ ゴシック"/>
          <w:sz w:val="24"/>
        </w:rPr>
      </w:pPr>
      <w:r w:rsidRPr="009A409E">
        <w:rPr>
          <w:rFonts w:ascii="ＭＳ 明朝" w:eastAsia="ＭＳ 明朝" w:hAnsi="ＭＳ 明朝" w:cs="ＭＳ ゴシック" w:hint="eastAsia"/>
          <w:sz w:val="24"/>
        </w:rPr>
        <w:lastRenderedPageBreak/>
        <w:t>施設等</w:t>
      </w:r>
      <w:r w:rsidR="00C070E3" w:rsidRPr="005A0549">
        <w:rPr>
          <w:rFonts w:ascii="ＭＳ 明朝" w:eastAsia="ＭＳ 明朝" w:hAnsi="ＭＳ 明朝" w:cs="ＭＳ ゴシック" w:hint="eastAsia"/>
          <w:sz w:val="24"/>
        </w:rPr>
        <w:t>と</w:t>
      </w:r>
      <w:r w:rsidR="004A504A" w:rsidRPr="005A0549">
        <w:rPr>
          <w:rFonts w:ascii="ＭＳ 明朝" w:eastAsia="ＭＳ 明朝" w:hAnsi="ＭＳ 明朝" w:cs="ＭＳ ゴシック" w:hint="eastAsia"/>
          <w:sz w:val="24"/>
        </w:rPr>
        <w:t>連携を図り、感染拡大状況を把握し、感染が増加している集団</w:t>
      </w:r>
    </w:p>
    <w:p w14:paraId="63E6BB1B" w14:textId="77777777" w:rsidR="00C070E3" w:rsidRPr="005A0549" w:rsidRDefault="004A504A" w:rsidP="00802E1D">
      <w:pPr>
        <w:snapToGrid w:val="0"/>
        <w:spacing w:after="0" w:line="240" w:lineRule="auto"/>
        <w:ind w:right="-1" w:firstLineChars="400" w:firstLine="960"/>
        <w:rPr>
          <w:rFonts w:ascii="ＭＳ 明朝" w:eastAsia="ＭＳ 明朝" w:hAnsi="ＭＳ 明朝"/>
        </w:rPr>
      </w:pPr>
      <w:r w:rsidRPr="005A0549">
        <w:rPr>
          <w:rFonts w:ascii="ＭＳ 明朝" w:eastAsia="ＭＳ 明朝" w:hAnsi="ＭＳ 明朝" w:cs="ＭＳ ゴシック" w:hint="eastAsia"/>
          <w:sz w:val="24"/>
        </w:rPr>
        <w:t>に対して、感染対策及び対応を継続する</w:t>
      </w:r>
      <w:r w:rsidR="005A0549" w:rsidRPr="005A0549">
        <w:rPr>
          <w:rFonts w:ascii="ＭＳ 明朝" w:eastAsia="ＭＳ 明朝" w:hAnsi="ＭＳ 明朝" w:cs="ＭＳ ゴシック" w:hint="eastAsia"/>
          <w:sz w:val="24"/>
        </w:rPr>
        <w:t>。</w:t>
      </w:r>
    </w:p>
    <w:p w14:paraId="25A4F0AC" w14:textId="77777777" w:rsidR="001D3568" w:rsidRDefault="001D3568" w:rsidP="004269CE">
      <w:pPr>
        <w:snapToGrid w:val="0"/>
        <w:spacing w:after="0" w:line="240" w:lineRule="auto"/>
        <w:rPr>
          <w:rFonts w:ascii="ＭＳ ゴシック" w:eastAsia="ＭＳ ゴシック" w:hAnsi="ＭＳ ゴシック" w:cs="ＭＳ ゴシック"/>
          <w:sz w:val="24"/>
        </w:rPr>
      </w:pPr>
      <w:r>
        <w:rPr>
          <w:rFonts w:ascii="ＭＳ ゴシック" w:eastAsia="ＭＳ ゴシック" w:hAnsi="ＭＳ ゴシック" w:cs="ＭＳ ゴシック"/>
          <w:sz w:val="24"/>
        </w:rPr>
        <w:t xml:space="preserve"> </w:t>
      </w:r>
    </w:p>
    <w:p w14:paraId="43B1C59C" w14:textId="37B7A3EB" w:rsidR="001D3568" w:rsidRDefault="001732B2" w:rsidP="007A5E93">
      <w:pPr>
        <w:tabs>
          <w:tab w:val="left" w:pos="8789"/>
        </w:tabs>
        <w:snapToGrid w:val="0"/>
        <w:spacing w:after="0" w:line="240" w:lineRule="auto"/>
        <w:ind w:left="220" w:firstLineChars="76" w:firstLine="182"/>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w:t>
      </w:r>
      <w:r w:rsidR="004A504A">
        <w:rPr>
          <w:rFonts w:ascii="ＭＳ ゴシック" w:eastAsia="ＭＳ ゴシック" w:hAnsi="ＭＳ ゴシック" w:cs="ＭＳ ゴシック" w:hint="eastAsia"/>
          <w:sz w:val="24"/>
        </w:rPr>
        <w:t>２</w:t>
      </w:r>
      <w:r>
        <w:rPr>
          <w:rFonts w:ascii="ＭＳ ゴシック" w:eastAsia="ＭＳ ゴシック" w:hAnsi="ＭＳ ゴシック" w:cs="ＭＳ ゴシック" w:hint="eastAsia"/>
          <w:sz w:val="24"/>
        </w:rPr>
        <w:t>）</w:t>
      </w:r>
      <w:r w:rsidR="001D3568">
        <w:rPr>
          <w:rFonts w:ascii="ＭＳ ゴシック" w:eastAsia="ＭＳ ゴシック" w:hAnsi="ＭＳ ゴシック" w:cs="ＭＳ ゴシック"/>
          <w:sz w:val="24"/>
        </w:rPr>
        <w:t xml:space="preserve">職員の派遣・応援への対応 </w:t>
      </w:r>
    </w:p>
    <w:p w14:paraId="15F6C452" w14:textId="77777777" w:rsidR="006970F2" w:rsidRDefault="004A504A" w:rsidP="00802E1D">
      <w:pPr>
        <w:snapToGrid w:val="0"/>
        <w:spacing w:after="0" w:line="240" w:lineRule="auto"/>
        <w:ind w:firstLineChars="300" w:firstLine="720"/>
        <w:rPr>
          <w:rFonts w:ascii="ＭＳ 明朝" w:eastAsia="ＭＳ 明朝" w:hAnsi="ＭＳ 明朝" w:cs="ＭＳ ゴシック"/>
          <w:sz w:val="24"/>
        </w:rPr>
      </w:pPr>
      <w:r w:rsidRPr="006B2324">
        <w:rPr>
          <w:rFonts w:ascii="ＭＳ 明朝" w:eastAsia="ＭＳ 明朝" w:hAnsi="ＭＳ 明朝" w:cs="ＭＳ ゴシック" w:hint="eastAsia"/>
          <w:sz w:val="24"/>
        </w:rPr>
        <w:t>①</w:t>
      </w:r>
      <w:r w:rsidR="006B2324">
        <w:rPr>
          <w:rFonts w:ascii="ＭＳ 明朝" w:eastAsia="ＭＳ 明朝" w:hAnsi="ＭＳ 明朝" w:cs="ＭＳ ゴシック" w:hint="eastAsia"/>
          <w:sz w:val="24"/>
        </w:rPr>
        <w:t xml:space="preserve"> </w:t>
      </w:r>
      <w:r w:rsidR="001D3568" w:rsidRPr="006B2324">
        <w:rPr>
          <w:rFonts w:ascii="ＭＳ 明朝" w:eastAsia="ＭＳ 明朝" w:hAnsi="ＭＳ 明朝" w:cs="ＭＳ ゴシック" w:hint="eastAsia"/>
          <w:sz w:val="24"/>
        </w:rPr>
        <w:t>市は</w:t>
      </w:r>
      <w:r w:rsidR="001D3568" w:rsidRPr="006B2324">
        <w:rPr>
          <w:rFonts w:ascii="ＭＳ 明朝" w:eastAsia="ＭＳ 明朝" w:hAnsi="ＭＳ 明朝" w:cs="ＭＳ ゴシック"/>
          <w:sz w:val="24"/>
        </w:rPr>
        <w:t>、新型インフルエンザ等のまん延により</w:t>
      </w:r>
      <w:r w:rsidR="001D3568" w:rsidRPr="006B2324">
        <w:rPr>
          <w:rFonts w:ascii="ＭＳ 明朝" w:eastAsia="ＭＳ 明朝" w:hAnsi="ＭＳ 明朝" w:cs="ＭＳ ゴシック" w:hint="eastAsia"/>
          <w:sz w:val="24"/>
        </w:rPr>
        <w:t>市</w:t>
      </w:r>
      <w:r w:rsidR="001D3568" w:rsidRPr="006B2324">
        <w:rPr>
          <w:rFonts w:ascii="ＭＳ 明朝" w:eastAsia="ＭＳ 明朝" w:hAnsi="ＭＳ 明朝" w:cs="ＭＳ ゴシック"/>
          <w:sz w:val="24"/>
        </w:rPr>
        <w:t>の全部又は大部分の事務</w:t>
      </w:r>
    </w:p>
    <w:p w14:paraId="36D63EAE" w14:textId="77777777" w:rsidR="006970F2" w:rsidRDefault="001D3568" w:rsidP="00802E1D">
      <w:pPr>
        <w:snapToGrid w:val="0"/>
        <w:spacing w:after="0" w:line="240" w:lineRule="auto"/>
        <w:ind w:firstLineChars="400" w:firstLine="960"/>
        <w:rPr>
          <w:rFonts w:ascii="ＭＳ 明朝" w:eastAsia="ＭＳ 明朝" w:hAnsi="ＭＳ 明朝" w:cs="ＭＳ ゴシック"/>
          <w:sz w:val="24"/>
        </w:rPr>
      </w:pPr>
      <w:r w:rsidRPr="006B2324">
        <w:rPr>
          <w:rFonts w:ascii="ＭＳ 明朝" w:eastAsia="ＭＳ 明朝" w:hAnsi="ＭＳ 明朝" w:cs="ＭＳ ゴシック"/>
          <w:sz w:val="24"/>
        </w:rPr>
        <w:t>を行うことができなくなったと認めるときは、</w:t>
      </w:r>
      <w:r w:rsidRPr="006B2324">
        <w:rPr>
          <w:rFonts w:ascii="ＭＳ 明朝" w:eastAsia="ＭＳ 明朝" w:hAnsi="ＭＳ 明朝" w:cs="ＭＳ ゴシック" w:hint="eastAsia"/>
          <w:sz w:val="24"/>
        </w:rPr>
        <w:t>県に</w:t>
      </w:r>
      <w:r w:rsidRPr="006B2324">
        <w:rPr>
          <w:rFonts w:ascii="ＭＳ 明朝" w:eastAsia="ＭＳ 明朝" w:hAnsi="ＭＳ 明朝" w:cs="ＭＳ ゴシック"/>
          <w:sz w:val="24"/>
        </w:rPr>
        <w:t>対し、特定新型イン</w:t>
      </w:r>
    </w:p>
    <w:p w14:paraId="542F583A" w14:textId="77777777" w:rsidR="001D3568" w:rsidRPr="006B2324" w:rsidRDefault="001D3568" w:rsidP="00802E1D">
      <w:pPr>
        <w:snapToGrid w:val="0"/>
        <w:spacing w:after="0" w:line="240" w:lineRule="auto"/>
        <w:ind w:firstLineChars="400" w:firstLine="960"/>
        <w:rPr>
          <w:rFonts w:ascii="ＭＳ 明朝" w:eastAsia="ＭＳ 明朝" w:hAnsi="ＭＳ 明朝" w:cs="ＭＳ ゴシック"/>
          <w:sz w:val="24"/>
        </w:rPr>
      </w:pPr>
      <w:r w:rsidRPr="006B2324">
        <w:rPr>
          <w:rFonts w:ascii="ＭＳ 明朝" w:eastAsia="ＭＳ 明朝" w:hAnsi="ＭＳ 明朝" w:cs="ＭＳ ゴシック"/>
          <w:sz w:val="24"/>
        </w:rPr>
        <w:t xml:space="preserve">フルエンザ等対策の事務の代行を要請する。 </w:t>
      </w:r>
    </w:p>
    <w:p w14:paraId="375879B2" w14:textId="77777777" w:rsidR="006970F2" w:rsidRDefault="004A504A" w:rsidP="00802E1D">
      <w:pPr>
        <w:snapToGrid w:val="0"/>
        <w:spacing w:after="0" w:line="240" w:lineRule="auto"/>
        <w:rPr>
          <w:rFonts w:ascii="ＭＳ 明朝" w:eastAsia="ＭＳ 明朝" w:hAnsi="ＭＳ 明朝" w:cs="ＭＳ ゴシック"/>
          <w:sz w:val="24"/>
        </w:rPr>
      </w:pPr>
      <w:r w:rsidRPr="006B2324">
        <w:rPr>
          <w:rFonts w:ascii="ＭＳ 明朝" w:eastAsia="ＭＳ 明朝" w:hAnsi="ＭＳ 明朝" w:cs="ＭＳ ゴシック" w:hint="eastAsia"/>
          <w:sz w:val="24"/>
        </w:rPr>
        <w:t xml:space="preserve">　　　②</w:t>
      </w:r>
      <w:r w:rsidR="006B2324">
        <w:rPr>
          <w:rFonts w:ascii="ＭＳ 明朝" w:eastAsia="ＭＳ 明朝" w:hAnsi="ＭＳ 明朝" w:cs="ＭＳ ゴシック" w:hint="eastAsia"/>
          <w:sz w:val="24"/>
        </w:rPr>
        <w:t xml:space="preserve"> </w:t>
      </w:r>
      <w:r w:rsidR="001D3568" w:rsidRPr="006B2324">
        <w:rPr>
          <w:rFonts w:ascii="ＭＳ 明朝" w:eastAsia="ＭＳ 明朝" w:hAnsi="ＭＳ 明朝" w:cs="ＭＳ ゴシック" w:hint="eastAsia"/>
          <w:sz w:val="24"/>
        </w:rPr>
        <w:t>市は</w:t>
      </w:r>
      <w:r w:rsidR="001D3568" w:rsidRPr="006B2324">
        <w:rPr>
          <w:rFonts w:ascii="ＭＳ 明朝" w:eastAsia="ＭＳ 明朝" w:hAnsi="ＭＳ 明朝" w:cs="ＭＳ ゴシック"/>
          <w:sz w:val="24"/>
        </w:rPr>
        <w:t>、新型インフルエンザ等対策を実施するため必要があると認めると</w:t>
      </w:r>
    </w:p>
    <w:p w14:paraId="58416639" w14:textId="77777777" w:rsidR="001D3568" w:rsidRPr="006B2324" w:rsidRDefault="001D3568" w:rsidP="00802E1D">
      <w:pPr>
        <w:snapToGrid w:val="0"/>
        <w:spacing w:after="0" w:line="240" w:lineRule="auto"/>
        <w:ind w:firstLineChars="400" w:firstLine="960"/>
        <w:rPr>
          <w:rFonts w:ascii="ＭＳ 明朝" w:eastAsia="ＭＳ 明朝" w:hAnsi="ＭＳ 明朝"/>
        </w:rPr>
      </w:pPr>
      <w:r w:rsidRPr="006B2324">
        <w:rPr>
          <w:rFonts w:ascii="ＭＳ 明朝" w:eastAsia="ＭＳ 明朝" w:hAnsi="ＭＳ 明朝" w:cs="ＭＳ ゴシック"/>
          <w:sz w:val="24"/>
        </w:rPr>
        <w:t>きは、</w:t>
      </w:r>
      <w:r w:rsidRPr="006B2324">
        <w:rPr>
          <w:rFonts w:ascii="ＭＳ 明朝" w:eastAsia="ＭＳ 明朝" w:hAnsi="ＭＳ 明朝" w:cs="ＭＳ ゴシック" w:hint="eastAsia"/>
          <w:sz w:val="24"/>
        </w:rPr>
        <w:t>近隣市町村</w:t>
      </w:r>
      <w:r w:rsidR="004A504A" w:rsidRPr="006B2324">
        <w:rPr>
          <w:rFonts w:ascii="ＭＳ 明朝" w:eastAsia="ＭＳ 明朝" w:hAnsi="ＭＳ 明朝" w:cs="ＭＳ ゴシック" w:hint="eastAsia"/>
          <w:sz w:val="24"/>
        </w:rPr>
        <w:t>又は県</w:t>
      </w:r>
      <w:r w:rsidRPr="006B2324">
        <w:rPr>
          <w:rFonts w:ascii="ＭＳ 明朝" w:eastAsia="ＭＳ 明朝" w:hAnsi="ＭＳ 明朝" w:cs="ＭＳ ゴシック"/>
          <w:sz w:val="24"/>
        </w:rPr>
        <w:t xml:space="preserve">に対して応援を求める。 </w:t>
      </w:r>
    </w:p>
    <w:p w14:paraId="5FFB7A43" w14:textId="77777777" w:rsidR="006B2324" w:rsidRDefault="001D3568" w:rsidP="00802E1D">
      <w:pPr>
        <w:snapToGrid w:val="0"/>
        <w:spacing w:after="0" w:line="240" w:lineRule="auto"/>
        <w:ind w:left="660"/>
        <w:rPr>
          <w:rFonts w:ascii="ＭＳ ゴシック" w:eastAsia="ＭＳ ゴシック" w:hAnsi="ＭＳ ゴシック" w:cs="ＭＳ ゴシック"/>
          <w:sz w:val="24"/>
        </w:rPr>
      </w:pPr>
      <w:r>
        <w:rPr>
          <w:rFonts w:ascii="ＭＳ ゴシック" w:eastAsia="ＭＳ ゴシック" w:hAnsi="ＭＳ ゴシック" w:cs="ＭＳ ゴシック"/>
          <w:sz w:val="24"/>
        </w:rPr>
        <w:t xml:space="preserve"> </w:t>
      </w:r>
    </w:p>
    <w:p w14:paraId="4D8E4936" w14:textId="77777777" w:rsidR="001D3568" w:rsidRDefault="006B2324" w:rsidP="00802E1D">
      <w:pPr>
        <w:snapToGrid w:val="0"/>
        <w:spacing w:after="0" w:line="240" w:lineRule="auto"/>
        <w:ind w:firstLineChars="150" w:firstLine="360"/>
      </w:pPr>
      <w:r>
        <w:rPr>
          <w:rFonts w:ascii="ＭＳ ゴシック" w:eastAsia="ＭＳ ゴシック" w:hAnsi="ＭＳ ゴシック" w:cs="ＭＳ ゴシック" w:hint="eastAsia"/>
          <w:sz w:val="24"/>
        </w:rPr>
        <w:t>（</w:t>
      </w:r>
      <w:r w:rsidR="004A504A">
        <w:rPr>
          <w:rFonts w:ascii="ＭＳ ゴシック" w:eastAsia="ＭＳ ゴシック" w:hAnsi="ＭＳ ゴシック" w:cs="ＭＳ ゴシック" w:hint="eastAsia"/>
          <w:sz w:val="24"/>
        </w:rPr>
        <w:t>３</w:t>
      </w:r>
      <w:r w:rsidR="001732B2">
        <w:rPr>
          <w:rFonts w:ascii="ＭＳ ゴシック" w:eastAsia="ＭＳ ゴシック" w:hAnsi="ＭＳ ゴシック" w:cs="ＭＳ ゴシック" w:hint="eastAsia"/>
          <w:sz w:val="24"/>
        </w:rPr>
        <w:t>）</w:t>
      </w:r>
      <w:r w:rsidR="001D3568">
        <w:rPr>
          <w:rFonts w:ascii="ＭＳ ゴシック" w:eastAsia="ＭＳ ゴシック" w:hAnsi="ＭＳ ゴシック" w:cs="ＭＳ ゴシック"/>
          <w:sz w:val="24"/>
        </w:rPr>
        <w:t xml:space="preserve">必要な財政上の措置 </w:t>
      </w:r>
    </w:p>
    <w:p w14:paraId="669B7388" w14:textId="77777777" w:rsidR="00566B6C" w:rsidRDefault="001D3568" w:rsidP="00802E1D">
      <w:pPr>
        <w:snapToGrid w:val="0"/>
        <w:spacing w:after="0" w:line="240" w:lineRule="auto"/>
        <w:ind w:left="417" w:rightChars="-64" w:right="-141" w:firstLineChars="150" w:firstLine="360"/>
        <w:rPr>
          <w:rFonts w:ascii="ＭＳ 明朝" w:eastAsia="ＭＳ 明朝" w:hAnsi="ＭＳ 明朝" w:cs="ＭＳ ゴシック"/>
          <w:sz w:val="24"/>
        </w:rPr>
      </w:pPr>
      <w:r w:rsidRPr="006B2324">
        <w:rPr>
          <w:rFonts w:ascii="ＭＳ 明朝" w:eastAsia="ＭＳ 明朝" w:hAnsi="ＭＳ 明朝" w:cs="ＭＳ ゴシック" w:hint="eastAsia"/>
          <w:sz w:val="24"/>
        </w:rPr>
        <w:t>市は</w:t>
      </w:r>
      <w:r w:rsidRPr="006B2324">
        <w:rPr>
          <w:rFonts w:ascii="ＭＳ 明朝" w:eastAsia="ＭＳ 明朝" w:hAnsi="ＭＳ 明朝" w:cs="ＭＳ ゴシック"/>
          <w:sz w:val="24"/>
        </w:rPr>
        <w:t>、国からの財政支援を有効に活用するとともに、</w:t>
      </w:r>
      <w:r w:rsidR="004A504A" w:rsidRPr="006B2324">
        <w:rPr>
          <w:rFonts w:ascii="ＭＳ 明朝" w:eastAsia="ＭＳ 明朝" w:hAnsi="ＭＳ 明朝" w:cs="ＭＳ ゴシック" w:hint="eastAsia"/>
          <w:sz w:val="24"/>
        </w:rPr>
        <w:t>必要な経費を算出し</w:t>
      </w:r>
    </w:p>
    <w:p w14:paraId="74AC1D37" w14:textId="77777777" w:rsidR="001D3568" w:rsidRPr="006B2324" w:rsidRDefault="004A504A" w:rsidP="00802E1D">
      <w:pPr>
        <w:snapToGrid w:val="0"/>
        <w:spacing w:after="0" w:line="240" w:lineRule="auto"/>
        <w:ind w:rightChars="-64" w:right="-141" w:firstLineChars="250" w:firstLine="600"/>
        <w:rPr>
          <w:rFonts w:ascii="ＭＳ 明朝" w:eastAsia="ＭＳ 明朝" w:hAnsi="ＭＳ 明朝"/>
        </w:rPr>
      </w:pPr>
      <w:r w:rsidRPr="006B2324">
        <w:rPr>
          <w:rFonts w:ascii="ＭＳ 明朝" w:eastAsia="ＭＳ 明朝" w:hAnsi="ＭＳ 明朝" w:cs="ＭＳ ゴシック" w:hint="eastAsia"/>
          <w:sz w:val="24"/>
        </w:rPr>
        <w:t>た上で、</w:t>
      </w:r>
      <w:r w:rsidR="001D3568" w:rsidRPr="006B2324">
        <w:rPr>
          <w:rFonts w:ascii="ＭＳ 明朝" w:eastAsia="ＭＳ 明朝" w:hAnsi="ＭＳ 明朝" w:cs="ＭＳ ゴシック"/>
          <w:color w:val="000000" w:themeColor="text1"/>
          <w:sz w:val="24"/>
        </w:rPr>
        <w:t>財源を確保し、</w:t>
      </w:r>
      <w:r w:rsidR="001D3568" w:rsidRPr="006B2324">
        <w:rPr>
          <w:rFonts w:ascii="ＭＳ 明朝" w:eastAsia="ＭＳ 明朝" w:hAnsi="ＭＳ 明朝" w:cs="ＭＳ ゴシック"/>
          <w:sz w:val="24"/>
        </w:rPr>
        <w:t>必要な対策を実施する。</w:t>
      </w:r>
    </w:p>
    <w:p w14:paraId="09E9CE01" w14:textId="77777777" w:rsidR="001D3568" w:rsidRDefault="001D3568" w:rsidP="00802E1D">
      <w:pPr>
        <w:snapToGrid w:val="0"/>
        <w:spacing w:after="0" w:line="240" w:lineRule="auto"/>
      </w:pPr>
      <w:r>
        <w:rPr>
          <w:rFonts w:ascii="ＭＳ ゴシック" w:eastAsia="ＭＳ ゴシック" w:hAnsi="ＭＳ ゴシック" w:cs="ＭＳ ゴシック"/>
          <w:sz w:val="24"/>
        </w:rPr>
        <w:t xml:space="preserve"> </w:t>
      </w:r>
    </w:p>
    <w:p w14:paraId="6990BC20" w14:textId="77777777" w:rsidR="001D3568" w:rsidRDefault="001732B2"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２．</w:t>
      </w:r>
      <w:r w:rsidR="001D3568">
        <w:rPr>
          <w:rFonts w:ascii="ＭＳ ゴシック" w:eastAsia="ＭＳ ゴシック" w:hAnsi="ＭＳ ゴシック" w:cs="ＭＳ ゴシック"/>
          <w:sz w:val="24"/>
        </w:rPr>
        <w:t xml:space="preserve">緊急事態措置の検討等について </w:t>
      </w:r>
    </w:p>
    <w:p w14:paraId="708E0791" w14:textId="77777777" w:rsidR="006B2324" w:rsidRDefault="006B2324" w:rsidP="00802E1D">
      <w:pPr>
        <w:snapToGrid w:val="0"/>
        <w:spacing w:after="0" w:line="240" w:lineRule="auto"/>
        <w:ind w:firstLineChars="100" w:firstLine="240"/>
        <w:rPr>
          <w:rFonts w:ascii="ＭＳ ゴシック" w:eastAsia="ＭＳ ゴシック" w:hAnsi="ＭＳ ゴシック" w:cs="ＭＳ ゴシック"/>
          <w:sz w:val="24"/>
        </w:rPr>
      </w:pPr>
    </w:p>
    <w:p w14:paraId="13C52DC1" w14:textId="77777777" w:rsidR="001D3568" w:rsidRDefault="001732B2"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hint="eastAsia"/>
          <w:sz w:val="24"/>
        </w:rPr>
        <w:t>緊急事態措置の手続</w:t>
      </w:r>
    </w:p>
    <w:p w14:paraId="0E790422" w14:textId="77777777" w:rsidR="00E04BB1" w:rsidRPr="006B2324" w:rsidRDefault="001D3568" w:rsidP="00802E1D">
      <w:pPr>
        <w:snapToGrid w:val="0"/>
        <w:spacing w:after="0" w:line="240" w:lineRule="auto"/>
        <w:ind w:left="220" w:rightChars="-65" w:right="-143" w:hanging="10"/>
        <w:rPr>
          <w:rFonts w:ascii="ＭＳ 明朝" w:eastAsia="ＭＳ 明朝" w:hAnsi="ＭＳ 明朝" w:cs="ＭＳ ゴシック"/>
          <w:sz w:val="24"/>
        </w:rPr>
      </w:pPr>
      <w:r w:rsidRPr="006B2324">
        <w:rPr>
          <w:rFonts w:ascii="ＭＳ 明朝" w:eastAsia="ＭＳ 明朝" w:hAnsi="ＭＳ 明朝" w:cs="ＭＳ ゴシック" w:hint="eastAsia"/>
          <w:sz w:val="24"/>
        </w:rPr>
        <w:t xml:space="preserve">　　</w:t>
      </w:r>
      <w:r w:rsidR="006B2324">
        <w:rPr>
          <w:rFonts w:ascii="ＭＳ 明朝" w:eastAsia="ＭＳ 明朝" w:hAnsi="ＭＳ 明朝" w:cs="ＭＳ ゴシック" w:hint="eastAsia"/>
          <w:sz w:val="24"/>
        </w:rPr>
        <w:t xml:space="preserve">　</w:t>
      </w:r>
      <w:r w:rsidRPr="006B2324">
        <w:rPr>
          <w:rFonts w:ascii="ＭＳ 明朝" w:eastAsia="ＭＳ 明朝" w:hAnsi="ＭＳ 明朝" w:cs="ＭＳ ゴシック" w:hint="eastAsia"/>
          <w:sz w:val="24"/>
        </w:rPr>
        <w:t>市は、緊急事態宣言がなされた場合は、直ちに市対策本部を設置する。</w:t>
      </w:r>
    </w:p>
    <w:p w14:paraId="53A0369C" w14:textId="77777777" w:rsidR="00566B6C" w:rsidRDefault="001D3568" w:rsidP="00802E1D">
      <w:pPr>
        <w:snapToGrid w:val="0"/>
        <w:spacing w:after="0" w:line="240" w:lineRule="auto"/>
        <w:ind w:firstLineChars="400" w:firstLine="960"/>
        <w:rPr>
          <w:rFonts w:ascii="ＭＳ 明朝" w:eastAsia="ＭＳ 明朝" w:hAnsi="ＭＳ 明朝" w:cs="ＭＳ ゴシック"/>
          <w:sz w:val="24"/>
        </w:rPr>
      </w:pPr>
      <w:r w:rsidRPr="006B2324">
        <w:rPr>
          <w:rFonts w:ascii="ＭＳ 明朝" w:eastAsia="ＭＳ 明朝" w:hAnsi="ＭＳ 明朝" w:cs="ＭＳ ゴシック" w:hint="eastAsia"/>
          <w:sz w:val="24"/>
        </w:rPr>
        <w:t>また市は、市に係わる緊急事態措置を的確かつ迅速に実施するために必</w:t>
      </w:r>
    </w:p>
    <w:p w14:paraId="445BE998" w14:textId="77777777" w:rsidR="001D3568" w:rsidRPr="006B2324" w:rsidRDefault="00566B6C" w:rsidP="00802E1D">
      <w:pPr>
        <w:snapToGrid w:val="0"/>
        <w:spacing w:after="0" w:line="240" w:lineRule="auto"/>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6B2324">
        <w:rPr>
          <w:rFonts w:ascii="ＭＳ 明朝" w:eastAsia="ＭＳ 明朝" w:hAnsi="ＭＳ 明朝" w:cs="ＭＳ ゴシック" w:hint="eastAsia"/>
          <w:sz w:val="24"/>
        </w:rPr>
        <w:t>要と認めるときは、緊急事態措置に関する総合調整を行う。</w:t>
      </w:r>
    </w:p>
    <w:p w14:paraId="151D4DC7" w14:textId="77777777" w:rsidR="001D3568" w:rsidRDefault="001D3568" w:rsidP="00802E1D">
      <w:pPr>
        <w:snapToGrid w:val="0"/>
        <w:spacing w:after="0" w:line="240" w:lineRule="auto"/>
        <w:ind w:left="220" w:hanging="10"/>
      </w:pPr>
    </w:p>
    <w:p w14:paraId="203D91CE" w14:textId="77777777" w:rsidR="001D3568" w:rsidRDefault="001732B2" w:rsidP="00802E1D">
      <w:pPr>
        <w:snapToGrid w:val="0"/>
        <w:spacing w:after="0" w:line="240" w:lineRule="auto"/>
        <w:ind w:left="232" w:firstLineChars="100" w:firstLine="240"/>
        <w:rPr>
          <w:rFonts w:ascii="ＭＳ ゴシック" w:eastAsia="ＭＳ ゴシック" w:hAnsi="ＭＳ ゴシック" w:cs="ＭＳ ゴシック"/>
          <w:color w:val="FF0000"/>
          <w:sz w:val="24"/>
        </w:rPr>
      </w:pPr>
      <w:r>
        <w:rPr>
          <w:rFonts w:ascii="ＭＳ ゴシック" w:eastAsia="ＭＳ ゴシック" w:hAnsi="ＭＳ ゴシック" w:cs="ＭＳ ゴシック" w:hint="eastAsia"/>
          <w:sz w:val="24"/>
        </w:rPr>
        <w:t>３．</w:t>
      </w:r>
      <w:r w:rsidR="001D3568">
        <w:rPr>
          <w:rFonts w:ascii="ＭＳ ゴシック" w:eastAsia="ＭＳ ゴシック" w:hAnsi="ＭＳ ゴシック" w:cs="ＭＳ ゴシック"/>
          <w:sz w:val="24"/>
        </w:rPr>
        <w:t>特措法によらない基本的な感染症対策に移行する時期の体制</w:t>
      </w:r>
      <w:r w:rsidR="001D3568">
        <w:rPr>
          <w:rFonts w:ascii="ＭＳ ゴシック" w:eastAsia="ＭＳ ゴシック" w:hAnsi="ＭＳ ゴシック" w:cs="ＭＳ ゴシック"/>
          <w:color w:val="FF0000"/>
          <w:sz w:val="24"/>
        </w:rPr>
        <w:t xml:space="preserve"> </w:t>
      </w:r>
    </w:p>
    <w:p w14:paraId="750F3C63" w14:textId="77777777" w:rsidR="006B2324" w:rsidRDefault="006B2324" w:rsidP="00802E1D">
      <w:pPr>
        <w:snapToGrid w:val="0"/>
        <w:spacing w:after="0" w:line="240" w:lineRule="auto"/>
        <w:ind w:left="232" w:hanging="10"/>
        <w:rPr>
          <w:rFonts w:ascii="ＭＳ ゴシック" w:eastAsia="ＭＳ ゴシック" w:hAnsi="ＭＳ ゴシック" w:cs="ＭＳ ゴシック"/>
          <w:color w:val="FF0000"/>
          <w:sz w:val="24"/>
        </w:rPr>
      </w:pPr>
    </w:p>
    <w:p w14:paraId="648C96C7" w14:textId="77777777" w:rsidR="001D3568" w:rsidRDefault="001732B2"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hint="eastAsia"/>
          <w:sz w:val="24"/>
        </w:rPr>
        <w:t>市対策</w:t>
      </w:r>
      <w:r w:rsidR="001D3568">
        <w:rPr>
          <w:rFonts w:ascii="ＭＳ ゴシック" w:eastAsia="ＭＳ ゴシック" w:hAnsi="ＭＳ ゴシック" w:cs="ＭＳ ゴシック"/>
          <w:sz w:val="24"/>
        </w:rPr>
        <w:t xml:space="preserve">本部の廃止 </w:t>
      </w:r>
    </w:p>
    <w:p w14:paraId="00813108" w14:textId="77777777" w:rsidR="006B2324" w:rsidRDefault="001D3568" w:rsidP="00802E1D">
      <w:pPr>
        <w:snapToGrid w:val="0"/>
        <w:spacing w:after="0" w:line="240" w:lineRule="auto"/>
        <w:ind w:left="417" w:firstLineChars="200" w:firstLine="480"/>
        <w:rPr>
          <w:rFonts w:ascii="ＭＳ 明朝" w:eastAsia="ＭＳ 明朝" w:hAnsi="ＭＳ 明朝" w:cs="ＭＳ ゴシック"/>
          <w:sz w:val="24"/>
        </w:rPr>
      </w:pPr>
      <w:r w:rsidRPr="006B2324">
        <w:rPr>
          <w:rFonts w:ascii="ＭＳ 明朝" w:eastAsia="ＭＳ 明朝" w:hAnsi="ＭＳ 明朝" w:cs="ＭＳ ゴシック" w:hint="eastAsia"/>
          <w:sz w:val="24"/>
        </w:rPr>
        <w:t>市は</w:t>
      </w:r>
      <w:r w:rsidRPr="006B2324">
        <w:rPr>
          <w:rFonts w:ascii="ＭＳ 明朝" w:eastAsia="ＭＳ 明朝" w:hAnsi="ＭＳ 明朝" w:cs="ＭＳ ゴシック"/>
          <w:sz w:val="24"/>
        </w:rPr>
        <w:t>、新型インフルエンザ等緊急事態解除宣言（新型インフルエンザ等緊</w:t>
      </w:r>
    </w:p>
    <w:p w14:paraId="7742A01F" w14:textId="77777777" w:rsidR="006B2324" w:rsidRDefault="001D3568" w:rsidP="00802E1D">
      <w:pPr>
        <w:snapToGrid w:val="0"/>
        <w:spacing w:after="0" w:line="240" w:lineRule="auto"/>
        <w:ind w:firstLineChars="300" w:firstLine="720"/>
        <w:rPr>
          <w:rFonts w:ascii="ＭＳ 明朝" w:eastAsia="ＭＳ 明朝" w:hAnsi="ＭＳ 明朝" w:cs="ＭＳ ゴシック"/>
          <w:sz w:val="24"/>
        </w:rPr>
      </w:pPr>
      <w:r w:rsidRPr="006B2324">
        <w:rPr>
          <w:rFonts w:ascii="ＭＳ 明朝" w:eastAsia="ＭＳ 明朝" w:hAnsi="ＭＳ 明朝" w:cs="ＭＳ ゴシック"/>
          <w:sz w:val="24"/>
        </w:rPr>
        <w:t>急事態が終了した旨の公示をいう。）がなされたときは、遅滞なく</w:t>
      </w:r>
      <w:r w:rsidRPr="006B2324">
        <w:rPr>
          <w:rFonts w:ascii="ＭＳ 明朝" w:eastAsia="ＭＳ 明朝" w:hAnsi="ＭＳ 明朝" w:cs="ＭＳ ゴシック" w:hint="eastAsia"/>
          <w:sz w:val="24"/>
        </w:rPr>
        <w:t>市対策</w:t>
      </w:r>
      <w:r w:rsidRPr="006B2324">
        <w:rPr>
          <w:rFonts w:ascii="ＭＳ 明朝" w:eastAsia="ＭＳ 明朝" w:hAnsi="ＭＳ 明朝" w:cs="ＭＳ ゴシック"/>
          <w:sz w:val="24"/>
        </w:rPr>
        <w:t>本</w:t>
      </w:r>
    </w:p>
    <w:p w14:paraId="5205C983" w14:textId="77777777" w:rsidR="001D3568" w:rsidRPr="006B2324" w:rsidRDefault="001D3568" w:rsidP="00802E1D">
      <w:pPr>
        <w:snapToGrid w:val="0"/>
        <w:spacing w:after="0" w:line="240" w:lineRule="auto"/>
        <w:ind w:firstLineChars="300" w:firstLine="720"/>
        <w:rPr>
          <w:rFonts w:ascii="ＭＳ 明朝" w:eastAsia="ＭＳ 明朝" w:hAnsi="ＭＳ 明朝" w:cs="ＭＳ ゴシック"/>
          <w:sz w:val="24"/>
        </w:rPr>
      </w:pPr>
      <w:r w:rsidRPr="006B2324">
        <w:rPr>
          <w:rFonts w:ascii="ＭＳ 明朝" w:eastAsia="ＭＳ 明朝" w:hAnsi="ＭＳ 明朝" w:cs="ＭＳ ゴシック"/>
          <w:sz w:val="24"/>
        </w:rPr>
        <w:t>部を廃止する。</w:t>
      </w:r>
    </w:p>
    <w:p w14:paraId="43107C88" w14:textId="77777777" w:rsidR="001D3568" w:rsidRDefault="001D3568" w:rsidP="00802E1D">
      <w:pPr>
        <w:snapToGrid w:val="0"/>
        <w:spacing w:after="0" w:line="240" w:lineRule="auto"/>
        <w:ind w:left="417" w:firstLine="240"/>
        <w:rPr>
          <w:rFonts w:eastAsiaTheme="minorEastAsia"/>
        </w:rPr>
      </w:pPr>
    </w:p>
    <w:p w14:paraId="6A86545B" w14:textId="77777777" w:rsidR="00A46345" w:rsidRDefault="00A46345" w:rsidP="00802E1D">
      <w:pPr>
        <w:snapToGrid w:val="0"/>
        <w:spacing w:after="0" w:line="240" w:lineRule="auto"/>
        <w:ind w:left="417" w:firstLine="240"/>
        <w:rPr>
          <w:rFonts w:eastAsiaTheme="minorEastAsia"/>
        </w:rPr>
      </w:pPr>
    </w:p>
    <w:p w14:paraId="3E5F16ED" w14:textId="77777777" w:rsidR="00A46345" w:rsidRDefault="00A46345" w:rsidP="00802E1D">
      <w:pPr>
        <w:snapToGrid w:val="0"/>
        <w:spacing w:after="0" w:line="240" w:lineRule="auto"/>
        <w:ind w:left="417" w:firstLine="240"/>
        <w:rPr>
          <w:rFonts w:eastAsiaTheme="minorEastAsia"/>
        </w:rPr>
      </w:pPr>
    </w:p>
    <w:p w14:paraId="60FF6334" w14:textId="77777777" w:rsidR="00A46345" w:rsidRDefault="00A46345" w:rsidP="00802E1D">
      <w:pPr>
        <w:snapToGrid w:val="0"/>
        <w:spacing w:after="0" w:line="240" w:lineRule="auto"/>
        <w:ind w:left="417" w:firstLine="240"/>
        <w:rPr>
          <w:rFonts w:eastAsiaTheme="minorEastAsia"/>
        </w:rPr>
      </w:pPr>
    </w:p>
    <w:p w14:paraId="408DAB51" w14:textId="77777777" w:rsidR="00A46345" w:rsidRDefault="00A46345" w:rsidP="00802E1D">
      <w:pPr>
        <w:snapToGrid w:val="0"/>
        <w:spacing w:after="0" w:line="240" w:lineRule="auto"/>
        <w:ind w:left="417" w:firstLine="240"/>
        <w:rPr>
          <w:rFonts w:eastAsiaTheme="minorEastAsia"/>
        </w:rPr>
      </w:pPr>
    </w:p>
    <w:p w14:paraId="15F20BB5" w14:textId="77777777" w:rsidR="00A46345" w:rsidRDefault="00A46345" w:rsidP="00802E1D">
      <w:pPr>
        <w:snapToGrid w:val="0"/>
        <w:spacing w:after="0" w:line="240" w:lineRule="auto"/>
        <w:ind w:left="417" w:firstLine="240"/>
        <w:rPr>
          <w:rFonts w:eastAsiaTheme="minorEastAsia"/>
        </w:rPr>
      </w:pPr>
    </w:p>
    <w:p w14:paraId="54332436" w14:textId="77777777" w:rsidR="004D03F4" w:rsidRDefault="004D03F4" w:rsidP="00802E1D">
      <w:pPr>
        <w:snapToGrid w:val="0"/>
        <w:spacing w:after="0" w:line="240" w:lineRule="auto"/>
        <w:ind w:left="417" w:firstLine="240"/>
        <w:rPr>
          <w:rFonts w:eastAsiaTheme="minorEastAsia"/>
        </w:rPr>
      </w:pPr>
    </w:p>
    <w:p w14:paraId="47B6C59D" w14:textId="77777777" w:rsidR="004D03F4" w:rsidRDefault="004D03F4" w:rsidP="00802E1D">
      <w:pPr>
        <w:snapToGrid w:val="0"/>
        <w:spacing w:after="0" w:line="240" w:lineRule="auto"/>
        <w:ind w:left="417" w:firstLine="240"/>
        <w:rPr>
          <w:rFonts w:eastAsiaTheme="minorEastAsia"/>
        </w:rPr>
      </w:pPr>
    </w:p>
    <w:p w14:paraId="18B6379B" w14:textId="77777777" w:rsidR="004D03F4" w:rsidRDefault="004D03F4" w:rsidP="00802E1D">
      <w:pPr>
        <w:snapToGrid w:val="0"/>
        <w:spacing w:after="0" w:line="240" w:lineRule="auto"/>
        <w:ind w:left="417" w:firstLine="240"/>
        <w:rPr>
          <w:rFonts w:eastAsiaTheme="minorEastAsia"/>
        </w:rPr>
      </w:pPr>
    </w:p>
    <w:p w14:paraId="47032B4C" w14:textId="77777777" w:rsidR="004D03F4" w:rsidRDefault="004D03F4" w:rsidP="00802E1D">
      <w:pPr>
        <w:snapToGrid w:val="0"/>
        <w:spacing w:after="0" w:line="240" w:lineRule="auto"/>
        <w:ind w:left="417" w:firstLine="240"/>
        <w:rPr>
          <w:rFonts w:eastAsiaTheme="minorEastAsia"/>
        </w:rPr>
      </w:pPr>
    </w:p>
    <w:p w14:paraId="3AD6C6B3" w14:textId="77777777" w:rsidR="004D03F4" w:rsidRDefault="004D03F4" w:rsidP="00802E1D">
      <w:pPr>
        <w:snapToGrid w:val="0"/>
        <w:spacing w:after="0" w:line="240" w:lineRule="auto"/>
        <w:ind w:left="417" w:firstLine="240"/>
        <w:rPr>
          <w:rFonts w:eastAsiaTheme="minorEastAsia"/>
        </w:rPr>
      </w:pPr>
    </w:p>
    <w:p w14:paraId="558DCF3F" w14:textId="77777777" w:rsidR="004D03F4" w:rsidRDefault="004D03F4" w:rsidP="00802E1D">
      <w:pPr>
        <w:snapToGrid w:val="0"/>
        <w:spacing w:after="0" w:line="240" w:lineRule="auto"/>
        <w:ind w:left="417" w:firstLine="240"/>
        <w:rPr>
          <w:rFonts w:eastAsiaTheme="minorEastAsia"/>
        </w:rPr>
      </w:pPr>
    </w:p>
    <w:p w14:paraId="124264E8" w14:textId="77777777" w:rsidR="004D03F4" w:rsidRDefault="004D03F4" w:rsidP="00802E1D">
      <w:pPr>
        <w:snapToGrid w:val="0"/>
        <w:spacing w:after="0" w:line="240" w:lineRule="auto"/>
        <w:ind w:left="417" w:firstLine="240"/>
        <w:rPr>
          <w:rFonts w:eastAsiaTheme="minorEastAsia"/>
        </w:rPr>
      </w:pPr>
    </w:p>
    <w:p w14:paraId="5D22170D" w14:textId="77777777" w:rsidR="00AC64DA" w:rsidRDefault="00AC64DA" w:rsidP="00802E1D">
      <w:pPr>
        <w:snapToGrid w:val="0"/>
        <w:spacing w:after="0" w:line="240" w:lineRule="auto"/>
        <w:ind w:left="417" w:firstLine="240"/>
        <w:rPr>
          <w:rFonts w:eastAsiaTheme="minorEastAsia"/>
        </w:rPr>
      </w:pPr>
    </w:p>
    <w:p w14:paraId="7E8AB1B0" w14:textId="77777777" w:rsidR="004D03F4" w:rsidRDefault="004D03F4" w:rsidP="00802E1D">
      <w:pPr>
        <w:snapToGrid w:val="0"/>
        <w:spacing w:after="0" w:line="240" w:lineRule="auto"/>
        <w:ind w:left="417" w:firstLine="240"/>
        <w:rPr>
          <w:rFonts w:eastAsiaTheme="minorEastAsia"/>
        </w:rPr>
      </w:pPr>
    </w:p>
    <w:p w14:paraId="242B4282" w14:textId="77777777" w:rsidR="000E4A6D" w:rsidRDefault="000E4A6D" w:rsidP="00802E1D">
      <w:pPr>
        <w:snapToGrid w:val="0"/>
        <w:spacing w:after="0" w:line="240" w:lineRule="auto"/>
        <w:ind w:left="417" w:firstLine="240"/>
        <w:rPr>
          <w:rFonts w:eastAsiaTheme="minorEastAsia"/>
        </w:rPr>
      </w:pPr>
    </w:p>
    <w:p w14:paraId="54AA4188" w14:textId="77777777" w:rsidR="000E4A6D" w:rsidRDefault="000E4A6D" w:rsidP="00802E1D">
      <w:pPr>
        <w:snapToGrid w:val="0"/>
        <w:spacing w:after="0" w:line="240" w:lineRule="auto"/>
        <w:ind w:left="417" w:firstLine="240"/>
        <w:rPr>
          <w:rFonts w:eastAsiaTheme="minorEastAsia"/>
        </w:rPr>
      </w:pPr>
    </w:p>
    <w:p w14:paraId="0EB1A4C7" w14:textId="77777777" w:rsidR="000E4A6D" w:rsidRDefault="000E4A6D" w:rsidP="00802E1D">
      <w:pPr>
        <w:snapToGrid w:val="0"/>
        <w:spacing w:after="0" w:line="240" w:lineRule="auto"/>
        <w:ind w:left="417" w:firstLine="240"/>
        <w:rPr>
          <w:rFonts w:eastAsiaTheme="minorEastAsia"/>
        </w:rPr>
      </w:pPr>
    </w:p>
    <w:p w14:paraId="1C3E11C4" w14:textId="77777777" w:rsidR="004D03F4" w:rsidRDefault="004D03F4" w:rsidP="00802E1D">
      <w:pPr>
        <w:snapToGrid w:val="0"/>
        <w:spacing w:after="0" w:line="240" w:lineRule="auto"/>
        <w:ind w:left="417" w:firstLine="240"/>
        <w:rPr>
          <w:rFonts w:eastAsiaTheme="minorEastAsia"/>
        </w:rPr>
      </w:pPr>
    </w:p>
    <w:p w14:paraId="67C557F9" w14:textId="77777777" w:rsidR="004D03F4" w:rsidRDefault="004D03F4" w:rsidP="00802E1D">
      <w:pPr>
        <w:snapToGrid w:val="0"/>
        <w:spacing w:after="0" w:line="240" w:lineRule="auto"/>
        <w:ind w:left="417" w:firstLine="240"/>
        <w:rPr>
          <w:rFonts w:eastAsiaTheme="minorEastAsia"/>
        </w:rPr>
      </w:pPr>
    </w:p>
    <w:p w14:paraId="2A764236" w14:textId="77C02E5D" w:rsidR="001D3568" w:rsidRDefault="00913E17" w:rsidP="00802E1D">
      <w:pPr>
        <w:snapToGrid w:val="0"/>
        <w:spacing w:after="0" w:line="240" w:lineRule="auto"/>
        <w:ind w:left="12"/>
        <w:rPr>
          <w:rFonts w:ascii="BIZ UDPゴシック" w:eastAsia="BIZ UDPゴシック" w:hAnsi="BIZ UDPゴシック" w:cs="ＭＳ ゴシック"/>
          <w:b/>
          <w:sz w:val="26"/>
          <w:szCs w:val="26"/>
        </w:rPr>
      </w:pPr>
      <w:r>
        <w:rPr>
          <w:rFonts w:ascii="ＭＳ ゴシック" w:eastAsia="ＭＳ ゴシック" w:hAnsi="ＭＳ ゴシック" w:cs="ＭＳ ゴシック"/>
          <w:noProof/>
          <w:sz w:val="25"/>
        </w:rPr>
        <w:lastRenderedPageBreak/>
        <mc:AlternateContent>
          <mc:Choice Requires="wps">
            <w:drawing>
              <wp:anchor distT="0" distB="0" distL="114300" distR="114300" simplePos="0" relativeHeight="251776000" behindDoc="0" locked="0" layoutInCell="1" allowOverlap="1" wp14:anchorId="4AB9F0AE" wp14:editId="23B5F625">
                <wp:simplePos x="0" y="0"/>
                <wp:positionH relativeFrom="margin">
                  <wp:align>left</wp:align>
                </wp:positionH>
                <wp:positionV relativeFrom="paragraph">
                  <wp:posOffset>10160</wp:posOffset>
                </wp:positionV>
                <wp:extent cx="3756752" cy="319490"/>
                <wp:effectExtent l="0" t="0" r="15240" b="23495"/>
                <wp:wrapNone/>
                <wp:docPr id="39" name="正方形/長方形 39"/>
                <wp:cNvGraphicFramePr/>
                <a:graphic xmlns:a="http://schemas.openxmlformats.org/drawingml/2006/main">
                  <a:graphicData uri="http://schemas.microsoft.com/office/word/2010/wordprocessingShape">
                    <wps:wsp>
                      <wps:cNvSpPr/>
                      <wps:spPr>
                        <a:xfrm>
                          <a:off x="0" y="0"/>
                          <a:ext cx="3756752" cy="319490"/>
                        </a:xfrm>
                        <a:prstGeom prst="rect">
                          <a:avLst/>
                        </a:prstGeom>
                        <a:solidFill>
                          <a:srgbClr val="FFDDFF"/>
                        </a:solidFill>
                        <a:ln w="9525" cap="flat" cmpd="sng" algn="ctr">
                          <a:solidFill>
                            <a:srgbClr val="5B9BD5">
                              <a:shade val="15000"/>
                            </a:srgbClr>
                          </a:solidFill>
                          <a:prstDash val="solid"/>
                          <a:miter lim="800000"/>
                        </a:ln>
                        <a:effectLst/>
                      </wps:spPr>
                      <wps:txbx>
                        <w:txbxContent>
                          <w:p w14:paraId="2E2021CF" w14:textId="77777777" w:rsidR="00913E17" w:rsidRDefault="00913E17" w:rsidP="00913E17">
                            <w:pPr>
                              <w:snapToGrid w:val="0"/>
                              <w:spacing w:after="0" w:line="240" w:lineRule="auto"/>
                              <w:ind w:left="12"/>
                              <w:rPr>
                                <w:rFonts w:ascii="BIZ UDPゴシック" w:eastAsia="BIZ UDPゴシック" w:hAnsi="BIZ UDPゴシック" w:cs="ＭＳ ゴシック"/>
                                <w:b/>
                                <w:sz w:val="26"/>
                                <w:szCs w:val="26"/>
                              </w:rPr>
                            </w:pPr>
                            <w:r w:rsidRPr="006B2324">
                              <w:rPr>
                                <w:rFonts w:ascii="BIZ UDPゴシック" w:eastAsia="BIZ UDPゴシック" w:hAnsi="BIZ UDPゴシック" w:cs="ＭＳ ゴシック"/>
                                <w:b/>
                                <w:sz w:val="26"/>
                                <w:szCs w:val="26"/>
                              </w:rPr>
                              <w:t>第</w:t>
                            </w:r>
                            <w:r w:rsidRPr="006B2324">
                              <w:rPr>
                                <w:rFonts w:ascii="BIZ UDPゴシック" w:eastAsia="BIZ UDPゴシック" w:hAnsi="BIZ UDPゴシック" w:cs="ＭＳ ゴシック" w:hint="eastAsia"/>
                                <w:b/>
                                <w:sz w:val="26"/>
                                <w:szCs w:val="26"/>
                              </w:rPr>
                              <w:t>２</w:t>
                            </w:r>
                            <w:r w:rsidRPr="006B2324">
                              <w:rPr>
                                <w:rFonts w:ascii="BIZ UDPゴシック" w:eastAsia="BIZ UDPゴシック" w:hAnsi="BIZ UDPゴシック" w:cs="ＭＳ ゴシック"/>
                                <w:b/>
                                <w:sz w:val="26"/>
                                <w:szCs w:val="26"/>
                              </w:rPr>
                              <w:t>章 情報提供・共有、リスクコミュニケーション</w:t>
                            </w:r>
                          </w:p>
                          <w:p w14:paraId="4BB6E193" w14:textId="72FE8C07" w:rsidR="007B7B1B" w:rsidRPr="00913E17" w:rsidRDefault="007B7B1B" w:rsidP="007B7B1B">
                            <w:pPr>
                              <w:snapToGrid w:val="0"/>
                              <w:spacing w:after="0" w:line="240" w:lineRule="auto"/>
                              <w:ind w:rightChars="-129" w:right="-284"/>
                              <w:rPr>
                                <w:rFonts w:ascii="BIZ UDPゴシック" w:eastAsia="BIZ UDPゴシック" w:hAnsi="BIZ UDPゴシック" w:cs="ＭＳ ゴシック"/>
                                <w:b/>
                                <w:color w:val="000000" w:themeColor="text1"/>
                                <w:sz w:val="24"/>
                                <w:szCs w:val="24"/>
                              </w:rPr>
                            </w:pPr>
                          </w:p>
                          <w:p w14:paraId="41F8903B"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bCs/>
                                <w:sz w:val="24"/>
                                <w:szCs w:val="24"/>
                              </w:rPr>
                            </w:pPr>
                          </w:p>
                          <w:p w14:paraId="77C1FA60"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sz w:val="26"/>
                                <w:szCs w:val="26"/>
                              </w:rPr>
                            </w:pPr>
                          </w:p>
                          <w:p w14:paraId="67AF37FF" w14:textId="77777777" w:rsidR="007B7B1B" w:rsidRPr="00A5635D" w:rsidRDefault="007B7B1B" w:rsidP="007B7B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9F0AE" id="正方形/長方形 39" o:spid="_x0000_s1084" style="position:absolute;left:0;text-align:left;margin-left:0;margin-top:.8pt;width:295.8pt;height:25.15pt;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" fillcolor="#fdf" strokecolor="#223f59">
                <v:textbox>
                  <w:txbxContent>
                    <w:p w14:paraId="2E2021CF" w14:textId="77777777" w:rsidR="00913E17" w:rsidRDefault="00913E17" w:rsidP="00913E17">
                      <w:pPr>
                        <w:snapToGrid w:val="0"/>
                        <w:spacing w:after="0" w:line="240" w:lineRule="auto"/>
                        <w:ind w:left="12"/>
                        <w:rPr>
                          <w:rFonts w:ascii="BIZ UDPゴシック" w:eastAsia="BIZ UDPゴシック" w:hAnsi="BIZ UDPゴシック" w:cs="ＭＳ ゴシック"/>
                          <w:b/>
                          <w:sz w:val="26"/>
                          <w:szCs w:val="26"/>
                        </w:rPr>
                      </w:pPr>
                      <w:r w:rsidRPr="006B2324">
                        <w:rPr>
                          <w:rFonts w:ascii="BIZ UDPゴシック" w:eastAsia="BIZ UDPゴシック" w:hAnsi="BIZ UDPゴシック" w:cs="ＭＳ ゴシック"/>
                          <w:b/>
                          <w:sz w:val="26"/>
                          <w:szCs w:val="26"/>
                        </w:rPr>
                        <w:t>第</w:t>
                      </w:r>
                      <w:r w:rsidRPr="006B2324">
                        <w:rPr>
                          <w:rFonts w:ascii="BIZ UDPゴシック" w:eastAsia="BIZ UDPゴシック" w:hAnsi="BIZ UDPゴシック" w:cs="ＭＳ ゴシック" w:hint="eastAsia"/>
                          <w:b/>
                          <w:sz w:val="26"/>
                          <w:szCs w:val="26"/>
                        </w:rPr>
                        <w:t>２</w:t>
                      </w:r>
                      <w:r w:rsidRPr="006B2324">
                        <w:rPr>
                          <w:rFonts w:ascii="BIZ UDPゴシック" w:eastAsia="BIZ UDPゴシック" w:hAnsi="BIZ UDPゴシック" w:cs="ＭＳ ゴシック"/>
                          <w:b/>
                          <w:sz w:val="26"/>
                          <w:szCs w:val="26"/>
                        </w:rPr>
                        <w:t>章 情報提供・共有、リスクコミュニケーション</w:t>
                      </w:r>
                    </w:p>
                    <w:p w14:paraId="4BB6E193" w14:textId="72FE8C07" w:rsidR="007B7B1B" w:rsidRPr="00913E17" w:rsidRDefault="007B7B1B" w:rsidP="007B7B1B">
                      <w:pPr>
                        <w:snapToGrid w:val="0"/>
                        <w:spacing w:after="0" w:line="240" w:lineRule="auto"/>
                        <w:ind w:rightChars="-129" w:right="-284"/>
                        <w:rPr>
                          <w:rFonts w:ascii="BIZ UDPゴシック" w:eastAsia="BIZ UDPゴシック" w:hAnsi="BIZ UDPゴシック" w:cs="ＭＳ ゴシック"/>
                          <w:b/>
                          <w:color w:val="000000" w:themeColor="text1"/>
                          <w:sz w:val="24"/>
                          <w:szCs w:val="24"/>
                        </w:rPr>
                      </w:pPr>
                    </w:p>
                    <w:p w14:paraId="41F8903B"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bCs/>
                          <w:sz w:val="24"/>
                          <w:szCs w:val="24"/>
                        </w:rPr>
                      </w:pPr>
                    </w:p>
                    <w:p w14:paraId="77C1FA60"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sz w:val="26"/>
                          <w:szCs w:val="26"/>
                        </w:rPr>
                      </w:pPr>
                    </w:p>
                    <w:p w14:paraId="67AF37FF" w14:textId="77777777" w:rsidR="007B7B1B" w:rsidRPr="00A5635D" w:rsidRDefault="007B7B1B" w:rsidP="007B7B1B">
                      <w:pPr>
                        <w:jc w:val="center"/>
                      </w:pPr>
                    </w:p>
                  </w:txbxContent>
                </v:textbox>
                <w10:wrap anchorx="margin"/>
              </v:rect>
            </w:pict>
          </mc:Fallback>
        </mc:AlternateContent>
      </w:r>
    </w:p>
    <w:p w14:paraId="15D6CE89" w14:textId="6753BE6A" w:rsidR="006B2324" w:rsidRPr="006B2324" w:rsidRDefault="006B2324" w:rsidP="00802E1D">
      <w:pPr>
        <w:snapToGrid w:val="0"/>
        <w:spacing w:after="0" w:line="240" w:lineRule="auto"/>
        <w:ind w:left="12"/>
        <w:rPr>
          <w:rFonts w:ascii="BIZ UDPゴシック" w:eastAsia="BIZ UDPゴシック" w:hAnsi="BIZ UDPゴシック" w:cs="ＭＳ ゴシック"/>
          <w:b/>
          <w:sz w:val="26"/>
          <w:szCs w:val="26"/>
        </w:rPr>
      </w:pPr>
    </w:p>
    <w:p w14:paraId="6CBE2B18" w14:textId="1075C154" w:rsidR="006B2324" w:rsidRPr="008570F7" w:rsidRDefault="00063FBB" w:rsidP="00802E1D">
      <w:pPr>
        <w:snapToGrid w:val="0"/>
        <w:spacing w:after="0" w:line="240" w:lineRule="auto"/>
        <w:ind w:right="2003" w:firstLineChars="100" w:firstLine="250"/>
        <w:rPr>
          <w:rFonts w:ascii="BIZ UDPゴシック" w:eastAsia="BIZ UDPゴシック" w:hAnsi="BIZ UDPゴシック" w:cs="Yu Gothic UI"/>
          <w:b/>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17984" behindDoc="0" locked="0" layoutInCell="1" allowOverlap="1" wp14:anchorId="3FAD06B2" wp14:editId="0893A5E4">
                <wp:simplePos x="0" y="0"/>
                <wp:positionH relativeFrom="margin">
                  <wp:posOffset>186690</wp:posOffset>
                </wp:positionH>
                <wp:positionV relativeFrom="paragraph">
                  <wp:posOffset>109312</wp:posOffset>
                </wp:positionV>
                <wp:extent cx="1244906" cy="308473"/>
                <wp:effectExtent l="0" t="0" r="12700" b="15875"/>
                <wp:wrapNone/>
                <wp:docPr id="60" name="正方形/長方形 60"/>
                <wp:cNvGraphicFramePr/>
                <a:graphic xmlns:a="http://schemas.openxmlformats.org/drawingml/2006/main">
                  <a:graphicData uri="http://schemas.microsoft.com/office/word/2010/wordprocessingShape">
                    <wps:wsp>
                      <wps:cNvSpPr/>
                      <wps:spPr>
                        <a:xfrm>
                          <a:off x="0" y="0"/>
                          <a:ext cx="1244906" cy="308473"/>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729E7E8C" w14:textId="1E932F8A"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準備期</w:t>
                            </w:r>
                          </w:p>
                          <w:p w14:paraId="4569C781"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06178971"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D06B2" id="正方形/長方形 60" o:spid="_x0000_s1085" style="position:absolute;left:0;text-align:left;margin-left:14.7pt;margin-top:8.6pt;width:98pt;height:24.3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" fillcolor="#fff2cc" strokecolor="#223f59">
                <v:textbox>
                  <w:txbxContent>
                    <w:p w14:paraId="729E7E8C" w14:textId="1E932F8A"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準備期</w:t>
                      </w:r>
                    </w:p>
                    <w:p w14:paraId="4569C781"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06178971" w14:textId="77777777" w:rsidR="00EE04E9" w:rsidRPr="00A5635D" w:rsidRDefault="00EE04E9" w:rsidP="00EE04E9">
                      <w:pPr>
                        <w:jc w:val="center"/>
                      </w:pPr>
                    </w:p>
                  </w:txbxContent>
                </v:textbox>
                <w10:wrap anchorx="margin"/>
              </v:rect>
            </w:pict>
          </mc:Fallback>
        </mc:AlternateContent>
      </w:r>
    </w:p>
    <w:p w14:paraId="568822F1" w14:textId="6930CEAD" w:rsidR="006B2324" w:rsidRDefault="006B2324" w:rsidP="00802E1D">
      <w:pPr>
        <w:snapToGrid w:val="0"/>
        <w:spacing w:after="0" w:line="240" w:lineRule="auto"/>
        <w:ind w:right="-141"/>
        <w:rPr>
          <w:rFonts w:ascii="BIZ UDPゴシック" w:eastAsia="BIZ UDPゴシック" w:hAnsi="BIZ UDPゴシック"/>
        </w:rPr>
      </w:pPr>
    </w:p>
    <w:p w14:paraId="313183A0" w14:textId="77777777" w:rsidR="00063FBB" w:rsidRDefault="00063FBB" w:rsidP="00802E1D">
      <w:pPr>
        <w:snapToGrid w:val="0"/>
        <w:spacing w:after="0" w:line="240" w:lineRule="auto"/>
        <w:ind w:right="-141"/>
        <w:rPr>
          <w:rFonts w:ascii="BIZ UDPゴシック" w:eastAsia="BIZ UDPゴシック" w:hAnsi="BIZ UDPゴシック"/>
        </w:rPr>
      </w:pPr>
    </w:p>
    <w:p w14:paraId="11248218" w14:textId="46086CFD" w:rsidR="0048336E" w:rsidRDefault="0048336E"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7D208366" w14:textId="77777777" w:rsidR="0048336E" w:rsidRDefault="0048336E" w:rsidP="00802E1D">
      <w:pPr>
        <w:snapToGrid w:val="0"/>
        <w:spacing w:after="0" w:line="240" w:lineRule="auto"/>
        <w:ind w:right="-141"/>
        <w:rPr>
          <w:rFonts w:ascii="ＭＳ ゴシック" w:eastAsia="ＭＳ ゴシック" w:hAnsi="ＭＳ ゴシック"/>
          <w:sz w:val="24"/>
          <w:szCs w:val="24"/>
        </w:rPr>
      </w:pPr>
    </w:p>
    <w:p w14:paraId="095B8822" w14:textId="77777777" w:rsidR="0048336E" w:rsidRPr="00831019" w:rsidRDefault="0048336E" w:rsidP="00802E1D">
      <w:pPr>
        <w:snapToGrid w:val="0"/>
        <w:spacing w:after="0" w:line="240" w:lineRule="auto"/>
        <w:ind w:right="-141"/>
        <w:rPr>
          <w:rFonts w:ascii="ＭＳ 明朝" w:eastAsia="ＭＳ 明朝" w:hAnsi="ＭＳ 明朝"/>
          <w:sz w:val="24"/>
          <w:szCs w:val="24"/>
        </w:rPr>
      </w:pPr>
      <w:r w:rsidRPr="00831019">
        <w:rPr>
          <w:rFonts w:ascii="ＭＳ 明朝" w:eastAsia="ＭＳ 明朝" w:hAnsi="ＭＳ 明朝" w:hint="eastAsia"/>
          <w:sz w:val="24"/>
          <w:szCs w:val="24"/>
        </w:rPr>
        <w:t xml:space="preserve">　　　感染症危機において、対策を効果的に行うためには、市民、医療機関、事</w:t>
      </w:r>
    </w:p>
    <w:p w14:paraId="7A896C7C" w14:textId="77777777" w:rsidR="0048336E" w:rsidRPr="00831019" w:rsidRDefault="0048336E"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業者等とのリスク情報とその見方の共有等を通じて、市民等が適切に判断・</w:t>
      </w:r>
    </w:p>
    <w:p w14:paraId="629789DB" w14:textId="77777777" w:rsidR="0048336E" w:rsidRPr="00831019" w:rsidRDefault="0048336E"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行動できるようにすることが重要である。このため、市は、平時から、市民</w:t>
      </w:r>
    </w:p>
    <w:p w14:paraId="46BB369C" w14:textId="77777777" w:rsidR="0048336E" w:rsidRPr="00831019" w:rsidRDefault="0048336E"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等の感染症に対する意識を把握し、感染症危機に対する理解を深めるととも</w:t>
      </w:r>
    </w:p>
    <w:p w14:paraId="60035F4E" w14:textId="77777777" w:rsidR="0048336E" w:rsidRPr="00831019" w:rsidRDefault="0048336E" w:rsidP="00B354D4">
      <w:pPr>
        <w:tabs>
          <w:tab w:val="left" w:pos="426"/>
        </w:tabs>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に、リスクコミュニケーションの在り方を整理し、体制整備や取組を進める</w:t>
      </w:r>
    </w:p>
    <w:p w14:paraId="35BF0F8A" w14:textId="172ACCE6" w:rsidR="0048336E" w:rsidRPr="00831019" w:rsidRDefault="0048336E"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必要がある。</w:t>
      </w:r>
    </w:p>
    <w:p w14:paraId="74B38A02" w14:textId="77777777" w:rsidR="00222867" w:rsidRPr="00831019" w:rsidRDefault="0048336E"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 xml:space="preserve">　具体的には、市民等が、可能な限り科学的根拠等に基づいて、適切に判断</w:t>
      </w:r>
    </w:p>
    <w:p w14:paraId="09942FE7" w14:textId="77777777" w:rsidR="00222867" w:rsidRPr="00831019" w:rsidRDefault="0048336E"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・行動できるよう、平時から普及啓発を含め、感染症対策等について適時に</w:t>
      </w:r>
    </w:p>
    <w:p w14:paraId="7E166B98" w14:textId="77777777" w:rsidR="00222867" w:rsidRPr="00831019" w:rsidRDefault="0048336E"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必要な情報提供・共有</w:t>
      </w:r>
      <w:r w:rsidR="00222867" w:rsidRPr="00831019">
        <w:rPr>
          <w:rFonts w:ascii="ＭＳ 明朝" w:eastAsia="ＭＳ 明朝" w:hAnsi="ＭＳ 明朝" w:hint="eastAsia"/>
          <w:sz w:val="24"/>
          <w:szCs w:val="24"/>
        </w:rPr>
        <w:t>を行い、感染症に関するリテラシーを高めるとともに、</w:t>
      </w:r>
    </w:p>
    <w:p w14:paraId="265F4481" w14:textId="77777777" w:rsidR="00222867" w:rsidRPr="00831019" w:rsidRDefault="00222867"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国、県及び市による情報提供・共有に対する認知度・信頼度の一層の向上を</w:t>
      </w:r>
    </w:p>
    <w:p w14:paraId="5BEE3EBB" w14:textId="3D2A99E9" w:rsidR="0048336E" w:rsidRPr="00831019" w:rsidRDefault="00222867"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図る。</w:t>
      </w:r>
    </w:p>
    <w:p w14:paraId="207C2FB0" w14:textId="77777777" w:rsidR="00222867" w:rsidRPr="00831019" w:rsidRDefault="00222867"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 xml:space="preserve">　また、新型インフルエンザ等が発生した際の円滑な情報提供・共有や、可</w:t>
      </w:r>
    </w:p>
    <w:p w14:paraId="097F2937" w14:textId="77777777" w:rsidR="00222867" w:rsidRPr="00831019" w:rsidRDefault="00222867"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能な限り双方向のコミュニケーションに基づいたリスクコミュニケーション</w:t>
      </w:r>
    </w:p>
    <w:p w14:paraId="7B0C3321" w14:textId="77777777" w:rsidR="00222867" w:rsidRPr="00831019" w:rsidRDefault="00222867"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ができるよう、発生状況に応じた市民等への情報提供・共有の項目や手段、</w:t>
      </w:r>
    </w:p>
    <w:p w14:paraId="449AEBBD" w14:textId="77777777" w:rsidR="00222867" w:rsidRPr="00831019" w:rsidRDefault="00222867"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情報の受け取り手の反応や必要としている情報を把握し、更なる情報提供・</w:t>
      </w:r>
    </w:p>
    <w:p w14:paraId="6E4289D8" w14:textId="1E12718D" w:rsidR="00222867" w:rsidRPr="00831019" w:rsidRDefault="00222867"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共有に活かす方法等について整理する。</w:t>
      </w:r>
    </w:p>
    <w:p w14:paraId="331DAC1B" w14:textId="77777777" w:rsidR="002200B9" w:rsidRDefault="002200B9" w:rsidP="00802E1D">
      <w:pPr>
        <w:snapToGrid w:val="0"/>
        <w:spacing w:after="0" w:line="240" w:lineRule="auto"/>
        <w:ind w:right="-141"/>
        <w:rPr>
          <w:rFonts w:ascii="ＭＳ ゴシック" w:eastAsia="ＭＳ ゴシック" w:hAnsi="ＭＳ ゴシック"/>
          <w:sz w:val="24"/>
          <w:szCs w:val="24"/>
        </w:rPr>
      </w:pPr>
    </w:p>
    <w:p w14:paraId="52027744" w14:textId="4CB76800" w:rsidR="00222867" w:rsidRPr="00222867" w:rsidRDefault="00222867"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1B5990C1" w14:textId="77777777" w:rsidR="00222867" w:rsidRPr="0048336E" w:rsidRDefault="00222867" w:rsidP="00802E1D">
      <w:pPr>
        <w:snapToGrid w:val="0"/>
        <w:spacing w:after="0" w:line="240" w:lineRule="auto"/>
        <w:ind w:right="-141"/>
        <w:rPr>
          <w:rFonts w:ascii="ＭＳ ゴシック" w:eastAsia="ＭＳ ゴシック" w:hAnsi="ＭＳ ゴシック"/>
          <w:sz w:val="24"/>
          <w:szCs w:val="24"/>
        </w:rPr>
      </w:pPr>
    </w:p>
    <w:p w14:paraId="3FB14EB1" w14:textId="77777777" w:rsidR="001D3568" w:rsidRDefault="001732B2" w:rsidP="00802E1D">
      <w:pPr>
        <w:snapToGrid w:val="0"/>
        <w:spacing w:after="0" w:line="240" w:lineRule="auto"/>
        <w:ind w:right="-141"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sz w:val="24"/>
        </w:rPr>
        <w:t xml:space="preserve"> 新型インフルエンザ等の発生前における</w:t>
      </w:r>
      <w:r w:rsidR="001B29BF">
        <w:rPr>
          <w:rFonts w:ascii="ＭＳ ゴシック" w:eastAsia="ＭＳ ゴシック" w:hAnsi="ＭＳ ゴシック" w:cs="ＭＳ ゴシック" w:hint="eastAsia"/>
          <w:sz w:val="24"/>
        </w:rPr>
        <w:t>市民</w:t>
      </w:r>
      <w:r w:rsidR="001D3568">
        <w:rPr>
          <w:rFonts w:ascii="ＭＳ ゴシック" w:eastAsia="ＭＳ ゴシック" w:hAnsi="ＭＳ ゴシック" w:cs="ＭＳ ゴシック"/>
          <w:sz w:val="24"/>
        </w:rPr>
        <w:t xml:space="preserve">等への情報提供・共有 </w:t>
      </w:r>
    </w:p>
    <w:p w14:paraId="1024BFA9" w14:textId="77777777" w:rsidR="006B2324" w:rsidRPr="006B2324" w:rsidRDefault="006B2324" w:rsidP="00802E1D">
      <w:pPr>
        <w:snapToGrid w:val="0"/>
        <w:spacing w:after="0" w:line="240" w:lineRule="auto"/>
        <w:ind w:right="-141" w:firstLineChars="200" w:firstLine="440"/>
        <w:rPr>
          <w:rFonts w:ascii="BIZ UDPゴシック" w:eastAsia="BIZ UDPゴシック" w:hAnsi="BIZ UDPゴシック"/>
        </w:rPr>
      </w:pPr>
      <w:r>
        <w:rPr>
          <w:rFonts w:ascii="BIZ UDPゴシック" w:eastAsia="BIZ UDPゴシック" w:hAnsi="BIZ UDPゴシック" w:hint="eastAsia"/>
        </w:rPr>
        <w:t xml:space="preserve">　</w:t>
      </w:r>
    </w:p>
    <w:p w14:paraId="6CD96453" w14:textId="77777777" w:rsidR="001D3568" w:rsidRDefault="001732B2"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hint="eastAsia"/>
          <w:sz w:val="24"/>
        </w:rPr>
        <w:t>市における情報提供・共有について</w:t>
      </w:r>
    </w:p>
    <w:p w14:paraId="101F409A" w14:textId="77777777" w:rsidR="00C465F3" w:rsidRDefault="001D3568" w:rsidP="00802E1D">
      <w:pPr>
        <w:snapToGrid w:val="0"/>
        <w:spacing w:after="0" w:line="240" w:lineRule="auto"/>
        <w:ind w:firstLineChars="400" w:firstLine="960"/>
        <w:rPr>
          <w:rFonts w:ascii="ＭＳ 明朝" w:eastAsia="ＭＳ 明朝" w:hAnsi="ＭＳ 明朝" w:cs="ＭＳ ゴシック"/>
          <w:color w:val="000000" w:themeColor="text1"/>
          <w:sz w:val="24"/>
        </w:rPr>
      </w:pPr>
      <w:r w:rsidRPr="006B2324">
        <w:rPr>
          <w:rFonts w:ascii="ＭＳ 明朝" w:eastAsia="ＭＳ 明朝" w:hAnsi="ＭＳ 明朝" w:cs="ＭＳ ゴシック" w:hint="eastAsia"/>
          <w:color w:val="000000" w:themeColor="text1"/>
          <w:sz w:val="24"/>
        </w:rPr>
        <w:t>平時から住民等が感染症危機に対する理解を深めるため</w:t>
      </w:r>
      <w:r w:rsidR="00C465F3">
        <w:rPr>
          <w:rFonts w:ascii="ＭＳ 明朝" w:eastAsia="ＭＳ 明朝" w:hAnsi="ＭＳ 明朝" w:cs="ＭＳ ゴシック" w:hint="eastAsia"/>
          <w:color w:val="000000" w:themeColor="text1"/>
          <w:sz w:val="24"/>
        </w:rPr>
        <w:t>、感染症に関す</w:t>
      </w:r>
    </w:p>
    <w:p w14:paraId="1BF268F1" w14:textId="77777777" w:rsidR="00C465F3" w:rsidRDefault="00C465F3" w:rsidP="00802E1D">
      <w:pPr>
        <w:snapToGrid w:val="0"/>
        <w:spacing w:after="0" w:line="240" w:lineRule="auto"/>
        <w:ind w:firstLineChars="300" w:firstLine="720"/>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る基本的な情報、基本的な感染対策、感染症の発生状況等についての</w:t>
      </w:r>
      <w:r w:rsidR="001D3568" w:rsidRPr="006B2324">
        <w:rPr>
          <w:rFonts w:ascii="ＭＳ 明朝" w:eastAsia="ＭＳ 明朝" w:hAnsi="ＭＳ 明朝" w:cs="ＭＳ ゴシック" w:hint="eastAsia"/>
          <w:color w:val="000000" w:themeColor="text1"/>
          <w:sz w:val="24"/>
        </w:rPr>
        <w:t>情報</w:t>
      </w:r>
    </w:p>
    <w:p w14:paraId="3516985D" w14:textId="77777777" w:rsidR="00C465F3" w:rsidRDefault="001D3568" w:rsidP="00802E1D">
      <w:pPr>
        <w:snapToGrid w:val="0"/>
        <w:spacing w:after="0" w:line="240" w:lineRule="auto"/>
        <w:ind w:firstLineChars="300" w:firstLine="720"/>
        <w:rPr>
          <w:rFonts w:ascii="ＭＳ 明朝" w:eastAsia="ＭＳ 明朝" w:hAnsi="ＭＳ 明朝" w:cs="ＭＳ ゴシック"/>
          <w:color w:val="000000" w:themeColor="text1"/>
          <w:sz w:val="24"/>
        </w:rPr>
      </w:pPr>
      <w:r w:rsidRPr="006B2324">
        <w:rPr>
          <w:rFonts w:ascii="ＭＳ 明朝" w:eastAsia="ＭＳ 明朝" w:hAnsi="ＭＳ 明朝" w:cs="ＭＳ ゴシック" w:hint="eastAsia"/>
          <w:color w:val="000000" w:themeColor="text1"/>
          <w:sz w:val="24"/>
        </w:rPr>
        <w:t>提供・共有を行い、有用な情報源として住民等による認知度・信頼度が向</w:t>
      </w:r>
    </w:p>
    <w:p w14:paraId="13E05607" w14:textId="3EE00632" w:rsidR="006B2324" w:rsidRPr="006B2324" w:rsidRDefault="001D3568" w:rsidP="00802E1D">
      <w:pPr>
        <w:snapToGrid w:val="0"/>
        <w:spacing w:after="0" w:line="240" w:lineRule="auto"/>
        <w:ind w:firstLineChars="300" w:firstLine="720"/>
        <w:rPr>
          <w:rFonts w:ascii="ＭＳ 明朝" w:eastAsia="ＭＳ 明朝" w:hAnsi="ＭＳ 明朝" w:cs="ＭＳ ゴシック"/>
          <w:color w:val="000000" w:themeColor="text1"/>
          <w:sz w:val="24"/>
        </w:rPr>
      </w:pPr>
      <w:r w:rsidRPr="006B2324">
        <w:rPr>
          <w:rFonts w:ascii="ＭＳ 明朝" w:eastAsia="ＭＳ 明朝" w:hAnsi="ＭＳ 明朝" w:cs="ＭＳ ゴシック" w:hint="eastAsia"/>
          <w:color w:val="000000" w:themeColor="text1"/>
          <w:sz w:val="24"/>
        </w:rPr>
        <w:t>上するよう努める</w:t>
      </w:r>
      <w:r w:rsidR="000156EF" w:rsidRPr="006B2324">
        <w:rPr>
          <w:rFonts w:ascii="ＭＳ 明朝" w:eastAsia="ＭＳ 明朝" w:hAnsi="ＭＳ 明朝" w:cs="ＭＳ ゴシック" w:hint="eastAsia"/>
          <w:color w:val="000000" w:themeColor="text1"/>
          <w:sz w:val="24"/>
        </w:rPr>
        <w:t>。</w:t>
      </w:r>
    </w:p>
    <w:p w14:paraId="20511553" w14:textId="77777777" w:rsidR="000C45B2" w:rsidRDefault="000156EF" w:rsidP="00802E1D">
      <w:pPr>
        <w:snapToGrid w:val="0"/>
        <w:spacing w:after="0" w:line="240" w:lineRule="auto"/>
        <w:ind w:firstLineChars="400" w:firstLine="960"/>
        <w:rPr>
          <w:rFonts w:ascii="ＭＳ 明朝" w:eastAsia="ＭＳ 明朝" w:hAnsi="ＭＳ 明朝" w:cs="ＭＳ ゴシック"/>
          <w:color w:val="000000" w:themeColor="text1"/>
          <w:sz w:val="24"/>
        </w:rPr>
      </w:pPr>
      <w:r w:rsidRPr="006B2324">
        <w:rPr>
          <w:rFonts w:ascii="ＭＳ 明朝" w:eastAsia="ＭＳ 明朝" w:hAnsi="ＭＳ 明朝" w:cs="ＭＳ ゴシック" w:hint="eastAsia"/>
          <w:color w:val="000000" w:themeColor="text1"/>
          <w:sz w:val="24"/>
        </w:rPr>
        <w:t>広報や防災無線等での周知に加え、ホームページやＳＮＳ等可能な限り</w:t>
      </w:r>
    </w:p>
    <w:p w14:paraId="61ABCF44" w14:textId="77777777" w:rsidR="000C45B2" w:rsidRDefault="000C45B2" w:rsidP="00802E1D">
      <w:pPr>
        <w:snapToGrid w:val="0"/>
        <w:spacing w:after="0" w:line="240" w:lineRule="auto"/>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 xml:space="preserve">　　　</w:t>
      </w:r>
      <w:r w:rsidR="001D3568" w:rsidRPr="006B2324">
        <w:rPr>
          <w:rFonts w:ascii="ＭＳ 明朝" w:eastAsia="ＭＳ 明朝" w:hAnsi="ＭＳ 明朝" w:cs="ＭＳ ゴシック" w:hint="eastAsia"/>
          <w:color w:val="000000" w:themeColor="text1"/>
          <w:sz w:val="24"/>
        </w:rPr>
        <w:t>双方向のコミュニケーション</w:t>
      </w:r>
      <w:r w:rsidR="000156EF" w:rsidRPr="006B2324">
        <w:rPr>
          <w:rFonts w:ascii="ＭＳ 明朝" w:eastAsia="ＭＳ 明朝" w:hAnsi="ＭＳ 明朝" w:cs="ＭＳ ゴシック" w:hint="eastAsia"/>
          <w:color w:val="000000" w:themeColor="text1"/>
          <w:sz w:val="24"/>
        </w:rPr>
        <w:t>に基づいたリスクコミュニケーションができ</w:t>
      </w:r>
    </w:p>
    <w:p w14:paraId="173B53CC" w14:textId="77777777" w:rsidR="001D3568" w:rsidRDefault="000156EF" w:rsidP="00802E1D">
      <w:pPr>
        <w:snapToGrid w:val="0"/>
        <w:spacing w:after="0" w:line="240" w:lineRule="auto"/>
        <w:ind w:firstLineChars="300" w:firstLine="720"/>
        <w:rPr>
          <w:rFonts w:ascii="ＭＳ 明朝" w:eastAsia="ＭＳ 明朝" w:hAnsi="ＭＳ 明朝" w:cs="ＭＳ ゴシック"/>
          <w:color w:val="000000" w:themeColor="text1"/>
          <w:sz w:val="24"/>
        </w:rPr>
      </w:pPr>
      <w:r w:rsidRPr="006B2324">
        <w:rPr>
          <w:rFonts w:ascii="ＭＳ 明朝" w:eastAsia="ＭＳ 明朝" w:hAnsi="ＭＳ 明朝" w:cs="ＭＳ ゴシック" w:hint="eastAsia"/>
          <w:color w:val="000000" w:themeColor="text1"/>
          <w:sz w:val="24"/>
        </w:rPr>
        <w:t>る</w:t>
      </w:r>
      <w:r w:rsidR="001D3568" w:rsidRPr="006B2324">
        <w:rPr>
          <w:rFonts w:ascii="ＭＳ 明朝" w:eastAsia="ＭＳ 明朝" w:hAnsi="ＭＳ 明朝" w:cs="ＭＳ ゴシック" w:hint="eastAsia"/>
          <w:color w:val="000000" w:themeColor="text1"/>
          <w:sz w:val="24"/>
        </w:rPr>
        <w:t>体制の整備に努める。</w:t>
      </w:r>
    </w:p>
    <w:p w14:paraId="495AFD5D" w14:textId="77777777" w:rsidR="00693768" w:rsidRDefault="00C465F3" w:rsidP="00802E1D">
      <w:pPr>
        <w:snapToGrid w:val="0"/>
        <w:spacing w:after="0" w:line="240" w:lineRule="auto"/>
        <w:ind w:firstLineChars="300" w:firstLine="720"/>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 xml:space="preserve">　また、保育施設、学校、高齢者施設や</w:t>
      </w:r>
      <w:r w:rsidR="00693768">
        <w:rPr>
          <w:rFonts w:ascii="ＭＳ 明朝" w:eastAsia="ＭＳ 明朝" w:hAnsi="ＭＳ 明朝" w:cs="ＭＳ ゴシック" w:hint="eastAsia"/>
          <w:color w:val="000000" w:themeColor="text1"/>
          <w:sz w:val="24"/>
        </w:rPr>
        <w:t>介護施設等は、集団感染の発症リ</w:t>
      </w:r>
    </w:p>
    <w:p w14:paraId="778A834D" w14:textId="77777777" w:rsidR="00693768" w:rsidRDefault="00693768" w:rsidP="00802E1D">
      <w:pPr>
        <w:snapToGrid w:val="0"/>
        <w:spacing w:after="0" w:line="240" w:lineRule="auto"/>
        <w:ind w:firstLineChars="300" w:firstLine="720"/>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スクや重症化リスクが高いため、健康福祉部と教育委員会等が互いに連携</w:t>
      </w:r>
    </w:p>
    <w:p w14:paraId="32102ED5" w14:textId="42B6BD57" w:rsidR="00C465F3" w:rsidRPr="006B2324" w:rsidRDefault="00693768" w:rsidP="00802E1D">
      <w:pPr>
        <w:snapToGrid w:val="0"/>
        <w:spacing w:after="0" w:line="240" w:lineRule="auto"/>
        <w:ind w:firstLineChars="300" w:firstLine="720"/>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しながら、感染症や公衆衛生対策について、情報提供・共有を行う。</w:t>
      </w:r>
    </w:p>
    <w:p w14:paraId="5A0A88C2" w14:textId="77777777" w:rsidR="000C45B2" w:rsidRDefault="00EE146D" w:rsidP="00802E1D">
      <w:pPr>
        <w:snapToGrid w:val="0"/>
        <w:spacing w:after="0" w:line="240" w:lineRule="auto"/>
        <w:ind w:right="-1"/>
        <w:rPr>
          <w:rFonts w:ascii="ＭＳ 明朝" w:eastAsia="ＭＳ 明朝" w:hAnsi="ＭＳ 明朝" w:cs="ＭＳ ゴシック"/>
          <w:color w:val="000000" w:themeColor="text1"/>
          <w:sz w:val="24"/>
        </w:rPr>
      </w:pPr>
      <w:r w:rsidRPr="006B2324">
        <w:rPr>
          <w:rFonts w:ascii="ＭＳ 明朝" w:eastAsia="ＭＳ 明朝" w:hAnsi="ＭＳ 明朝" w:cs="ＭＳ ゴシック" w:hint="eastAsia"/>
          <w:color w:val="000000" w:themeColor="text1"/>
          <w:sz w:val="24"/>
        </w:rPr>
        <w:t xml:space="preserve">　　</w:t>
      </w:r>
      <w:r w:rsidR="006B2324" w:rsidRPr="006B2324">
        <w:rPr>
          <w:rFonts w:ascii="ＭＳ 明朝" w:eastAsia="ＭＳ 明朝" w:hAnsi="ＭＳ 明朝" w:cs="ＭＳ ゴシック" w:hint="eastAsia"/>
          <w:color w:val="000000" w:themeColor="text1"/>
          <w:sz w:val="24"/>
        </w:rPr>
        <w:t xml:space="preserve">　　</w:t>
      </w:r>
      <w:r w:rsidRPr="006B2324">
        <w:rPr>
          <w:rFonts w:ascii="ＭＳ 明朝" w:eastAsia="ＭＳ 明朝" w:hAnsi="ＭＳ 明朝" w:cs="ＭＳ ゴシック" w:hint="eastAsia"/>
          <w:color w:val="000000" w:themeColor="text1"/>
          <w:sz w:val="24"/>
        </w:rPr>
        <w:t>市は、県や関係機関等と連携し、高齢者、子ども、日本語能力が十分で</w:t>
      </w:r>
    </w:p>
    <w:p w14:paraId="612D5789" w14:textId="77777777" w:rsidR="000C45B2" w:rsidRDefault="000C45B2" w:rsidP="00802E1D">
      <w:pPr>
        <w:snapToGrid w:val="0"/>
        <w:spacing w:after="0" w:line="240" w:lineRule="auto"/>
        <w:ind w:right="-1"/>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 xml:space="preserve">　　　</w:t>
      </w:r>
      <w:r w:rsidR="00EE146D" w:rsidRPr="006B2324">
        <w:rPr>
          <w:rFonts w:ascii="ＭＳ 明朝" w:eastAsia="ＭＳ 明朝" w:hAnsi="ＭＳ 明朝" w:cs="ＭＳ ゴシック" w:hint="eastAsia"/>
          <w:color w:val="000000" w:themeColor="text1"/>
          <w:sz w:val="24"/>
        </w:rPr>
        <w:t>ない外国人、視覚や聴覚等が不自由な方等の情報共有に当たって配慮が必</w:t>
      </w:r>
    </w:p>
    <w:p w14:paraId="2384138A" w14:textId="77777777" w:rsidR="000C45B2" w:rsidRDefault="00EE146D" w:rsidP="00802E1D">
      <w:pPr>
        <w:snapToGrid w:val="0"/>
        <w:spacing w:after="0" w:line="240" w:lineRule="auto"/>
        <w:ind w:right="-1" w:firstLineChars="300" w:firstLine="720"/>
        <w:rPr>
          <w:rFonts w:ascii="ＭＳ 明朝" w:eastAsia="ＭＳ 明朝" w:hAnsi="ＭＳ 明朝" w:cs="ＭＳ ゴシック"/>
          <w:color w:val="000000" w:themeColor="text1"/>
          <w:sz w:val="24"/>
        </w:rPr>
      </w:pPr>
      <w:r w:rsidRPr="006B2324">
        <w:rPr>
          <w:rFonts w:ascii="ＭＳ 明朝" w:eastAsia="ＭＳ 明朝" w:hAnsi="ＭＳ 明朝" w:cs="ＭＳ ゴシック" w:hint="eastAsia"/>
          <w:color w:val="000000" w:themeColor="text1"/>
          <w:sz w:val="24"/>
        </w:rPr>
        <w:t>要な市民に対しても、有事に適時適切に情報共有ができるよう、平時にお</w:t>
      </w:r>
    </w:p>
    <w:p w14:paraId="1CEE56C6" w14:textId="77777777" w:rsidR="00EE146D" w:rsidRPr="006B2324" w:rsidRDefault="00EE146D" w:rsidP="00802E1D">
      <w:pPr>
        <w:snapToGrid w:val="0"/>
        <w:spacing w:after="0" w:line="240" w:lineRule="auto"/>
        <w:ind w:right="-1" w:firstLineChars="300" w:firstLine="720"/>
        <w:rPr>
          <w:rFonts w:ascii="ＭＳ 明朝" w:eastAsia="ＭＳ 明朝" w:hAnsi="ＭＳ 明朝" w:cs="ＭＳ ゴシック"/>
          <w:color w:val="000000" w:themeColor="text1"/>
          <w:sz w:val="24"/>
        </w:rPr>
      </w:pPr>
      <w:r w:rsidRPr="006B2324">
        <w:rPr>
          <w:rFonts w:ascii="ＭＳ 明朝" w:eastAsia="ＭＳ 明朝" w:hAnsi="ＭＳ 明朝" w:cs="ＭＳ ゴシック" w:hint="eastAsia"/>
          <w:color w:val="000000" w:themeColor="text1"/>
          <w:sz w:val="24"/>
        </w:rPr>
        <w:t>ける感染症情報の共有においても配慮する。</w:t>
      </w:r>
    </w:p>
    <w:p w14:paraId="496DC618" w14:textId="77777777" w:rsidR="00AC64DA" w:rsidRDefault="00AC64DA" w:rsidP="00802E1D">
      <w:pPr>
        <w:snapToGrid w:val="0"/>
        <w:spacing w:after="0" w:line="240" w:lineRule="auto"/>
        <w:ind w:firstLineChars="200" w:firstLine="480"/>
        <w:rPr>
          <w:rFonts w:ascii="ＭＳ ゴシック" w:eastAsia="ＭＳ ゴシック" w:hAnsi="ＭＳ ゴシック"/>
          <w:color w:val="000000" w:themeColor="text1"/>
          <w:sz w:val="24"/>
          <w:szCs w:val="24"/>
        </w:rPr>
      </w:pPr>
    </w:p>
    <w:p w14:paraId="2779BD1F" w14:textId="13556881" w:rsidR="001D3568" w:rsidRPr="008A308F" w:rsidRDefault="005A053C" w:rsidP="00802E1D">
      <w:pPr>
        <w:snapToGrid w:val="0"/>
        <w:spacing w:after="0" w:line="240" w:lineRule="auto"/>
        <w:ind w:firstLineChars="200" w:firstLine="480"/>
        <w:rPr>
          <w:rFonts w:ascii="ＭＳ ゴシック" w:eastAsia="ＭＳ ゴシック" w:hAnsi="ＭＳ ゴシック"/>
          <w:color w:val="000000" w:themeColor="text1"/>
          <w:sz w:val="24"/>
          <w:szCs w:val="24"/>
        </w:rPr>
      </w:pPr>
      <w:r w:rsidRPr="008A308F">
        <w:rPr>
          <w:rFonts w:ascii="ＭＳ ゴシック" w:eastAsia="ＭＳ ゴシック" w:hAnsi="ＭＳ ゴシック" w:hint="eastAsia"/>
          <w:color w:val="000000" w:themeColor="text1"/>
          <w:sz w:val="24"/>
          <w:szCs w:val="24"/>
        </w:rPr>
        <w:lastRenderedPageBreak/>
        <w:t>（２）</w:t>
      </w:r>
      <w:r w:rsidR="001D3568" w:rsidRPr="008A308F">
        <w:rPr>
          <w:rFonts w:ascii="ＭＳ ゴシック" w:eastAsia="ＭＳ ゴシック" w:hAnsi="ＭＳ ゴシック" w:hint="eastAsia"/>
          <w:color w:val="000000" w:themeColor="text1"/>
          <w:sz w:val="24"/>
          <w:szCs w:val="24"/>
        </w:rPr>
        <w:t>県との感染状況等の情報提供・共有について</w:t>
      </w:r>
    </w:p>
    <w:p w14:paraId="04591A8B" w14:textId="77777777" w:rsidR="000C45B2" w:rsidRDefault="001D3568" w:rsidP="00802E1D">
      <w:pPr>
        <w:snapToGrid w:val="0"/>
        <w:spacing w:after="0" w:line="240" w:lineRule="auto"/>
        <w:rPr>
          <w:rFonts w:ascii="ＭＳ 明朝" w:eastAsia="ＭＳ 明朝" w:hAnsi="ＭＳ 明朝"/>
          <w:sz w:val="24"/>
          <w:szCs w:val="24"/>
        </w:rPr>
      </w:pPr>
      <w:r>
        <w:rPr>
          <w:rFonts w:ascii="ＭＳ ゴシック" w:eastAsia="ＭＳ ゴシック" w:hAnsi="ＭＳ ゴシック" w:hint="eastAsia"/>
          <w:sz w:val="24"/>
          <w:szCs w:val="24"/>
        </w:rPr>
        <w:t xml:space="preserve">　　</w:t>
      </w:r>
      <w:r w:rsidR="006B2324">
        <w:rPr>
          <w:rFonts w:ascii="ＭＳ ゴシック" w:eastAsia="ＭＳ ゴシック" w:hAnsi="ＭＳ ゴシック" w:hint="eastAsia"/>
          <w:sz w:val="24"/>
          <w:szCs w:val="24"/>
        </w:rPr>
        <w:t xml:space="preserve">　　</w:t>
      </w:r>
      <w:r w:rsidRPr="006B2324">
        <w:rPr>
          <w:rFonts w:ascii="ＭＳ 明朝" w:eastAsia="ＭＳ 明朝" w:hAnsi="ＭＳ 明朝" w:hint="eastAsia"/>
          <w:sz w:val="24"/>
          <w:szCs w:val="24"/>
        </w:rPr>
        <w:t>市は、住民にとって身近な行政主体として、住民に対するきめ細かいリ</w:t>
      </w:r>
    </w:p>
    <w:p w14:paraId="695BF686" w14:textId="77777777" w:rsidR="000C45B2" w:rsidRDefault="000C45B2"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1D3568" w:rsidRPr="006B2324">
        <w:rPr>
          <w:rFonts w:ascii="ＭＳ 明朝" w:eastAsia="ＭＳ 明朝" w:hAnsi="ＭＳ 明朝" w:hint="eastAsia"/>
          <w:sz w:val="24"/>
          <w:szCs w:val="24"/>
        </w:rPr>
        <w:t>スクコミュニケーションを含む周知や広報、住民からの相談等の実施、新</w:t>
      </w:r>
    </w:p>
    <w:p w14:paraId="080D5D15" w14:textId="77777777" w:rsidR="000C45B2" w:rsidRDefault="001D3568" w:rsidP="00802E1D">
      <w:pPr>
        <w:snapToGrid w:val="0"/>
        <w:spacing w:after="0" w:line="240" w:lineRule="auto"/>
        <w:ind w:firstLineChars="300" w:firstLine="720"/>
        <w:rPr>
          <w:rFonts w:ascii="ＭＳ 明朝" w:eastAsia="ＭＳ 明朝" w:hAnsi="ＭＳ 明朝"/>
          <w:sz w:val="24"/>
          <w:szCs w:val="24"/>
        </w:rPr>
      </w:pPr>
      <w:r w:rsidRPr="006B2324">
        <w:rPr>
          <w:rFonts w:ascii="ＭＳ 明朝" w:eastAsia="ＭＳ 明朝" w:hAnsi="ＭＳ 明朝" w:hint="eastAsia"/>
          <w:sz w:val="24"/>
          <w:szCs w:val="24"/>
        </w:rPr>
        <w:t>型インフルエンザ等の患者等の健康観察に関する県への協力、および患者</w:t>
      </w:r>
    </w:p>
    <w:p w14:paraId="03B89F69" w14:textId="77777777" w:rsidR="00E10674" w:rsidRDefault="001D3568" w:rsidP="00802E1D">
      <w:pPr>
        <w:snapToGrid w:val="0"/>
        <w:spacing w:after="0" w:line="240" w:lineRule="auto"/>
        <w:ind w:firstLineChars="300" w:firstLine="720"/>
        <w:rPr>
          <w:rFonts w:ascii="ＭＳ 明朝" w:eastAsia="ＭＳ 明朝" w:hAnsi="ＭＳ 明朝"/>
          <w:sz w:val="24"/>
          <w:szCs w:val="24"/>
        </w:rPr>
      </w:pPr>
      <w:r w:rsidRPr="006B2324">
        <w:rPr>
          <w:rFonts w:ascii="ＭＳ 明朝" w:eastAsia="ＭＳ 明朝" w:hAnsi="ＭＳ 明朝" w:hint="eastAsia"/>
          <w:sz w:val="24"/>
          <w:szCs w:val="24"/>
        </w:rPr>
        <w:t>等への生活支援を行う</w:t>
      </w:r>
      <w:r w:rsidR="005A053C" w:rsidRPr="006B2324">
        <w:rPr>
          <w:rFonts w:ascii="ＭＳ 明朝" w:eastAsia="ＭＳ 明朝" w:hAnsi="ＭＳ 明朝" w:hint="eastAsia"/>
          <w:sz w:val="24"/>
          <w:szCs w:val="24"/>
        </w:rPr>
        <w:t>ことなどがあり得る。</w:t>
      </w:r>
    </w:p>
    <w:p w14:paraId="5CC83C22" w14:textId="77777777" w:rsidR="000C45B2" w:rsidRDefault="005A053C" w:rsidP="00802E1D">
      <w:pPr>
        <w:snapToGrid w:val="0"/>
        <w:spacing w:after="0" w:line="240" w:lineRule="auto"/>
        <w:ind w:firstLineChars="400" w:firstLine="960"/>
        <w:rPr>
          <w:rFonts w:ascii="ＭＳ 明朝" w:eastAsia="ＭＳ 明朝" w:hAnsi="ＭＳ 明朝"/>
          <w:sz w:val="24"/>
          <w:szCs w:val="24"/>
        </w:rPr>
      </w:pPr>
      <w:r w:rsidRPr="006B2324">
        <w:rPr>
          <w:rFonts w:ascii="ＭＳ 明朝" w:eastAsia="ＭＳ 明朝" w:hAnsi="ＭＳ 明朝" w:hint="eastAsia"/>
          <w:sz w:val="24"/>
          <w:szCs w:val="24"/>
        </w:rPr>
        <w:t>こうしたことも踏まえ、新型インフ</w:t>
      </w:r>
      <w:r w:rsidR="008A308F" w:rsidRPr="006B2324">
        <w:rPr>
          <w:rFonts w:ascii="ＭＳ 明朝" w:eastAsia="ＭＳ 明朝" w:hAnsi="ＭＳ 明朝" w:hint="eastAsia"/>
          <w:sz w:val="24"/>
          <w:szCs w:val="24"/>
        </w:rPr>
        <w:t>ルエ</w:t>
      </w:r>
      <w:r w:rsidRPr="006B2324">
        <w:rPr>
          <w:rFonts w:ascii="ＭＳ 明朝" w:eastAsia="ＭＳ 明朝" w:hAnsi="ＭＳ 明朝" w:hint="eastAsia"/>
          <w:sz w:val="24"/>
          <w:szCs w:val="24"/>
        </w:rPr>
        <w:t>ンザ等の患者等に関する情報な</w:t>
      </w:r>
    </w:p>
    <w:p w14:paraId="08B7DF03" w14:textId="77777777" w:rsidR="000C45B2" w:rsidRDefault="000C45B2"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5A053C" w:rsidRPr="006B2324">
        <w:rPr>
          <w:rFonts w:ascii="ＭＳ 明朝" w:eastAsia="ＭＳ 明朝" w:hAnsi="ＭＳ 明朝" w:hint="eastAsia"/>
          <w:sz w:val="24"/>
          <w:szCs w:val="24"/>
        </w:rPr>
        <w:t>ど県が必要と認める情報の提供を受ける事があるとされている。有事にお</w:t>
      </w:r>
    </w:p>
    <w:p w14:paraId="10F336D5" w14:textId="77777777" w:rsidR="000C45B2" w:rsidRDefault="005A053C" w:rsidP="00802E1D">
      <w:pPr>
        <w:snapToGrid w:val="0"/>
        <w:spacing w:after="0" w:line="240" w:lineRule="auto"/>
        <w:ind w:firstLineChars="300" w:firstLine="720"/>
        <w:rPr>
          <w:rFonts w:ascii="ＭＳ 明朝" w:eastAsia="ＭＳ 明朝" w:hAnsi="ＭＳ 明朝"/>
          <w:sz w:val="24"/>
          <w:szCs w:val="24"/>
        </w:rPr>
      </w:pPr>
      <w:r w:rsidRPr="006B2324">
        <w:rPr>
          <w:rFonts w:ascii="ＭＳ 明朝" w:eastAsia="ＭＳ 明朝" w:hAnsi="ＭＳ 明朝" w:hint="eastAsia"/>
          <w:sz w:val="24"/>
          <w:szCs w:val="24"/>
        </w:rPr>
        <w:t>ける円滑な連携のため、当該情報連携についての具体的な手順をあらかじ</w:t>
      </w:r>
    </w:p>
    <w:p w14:paraId="5D8B3A75" w14:textId="77777777" w:rsidR="001D3568" w:rsidRPr="006B2324" w:rsidRDefault="005A053C" w:rsidP="00802E1D">
      <w:pPr>
        <w:snapToGrid w:val="0"/>
        <w:spacing w:after="0" w:line="240" w:lineRule="auto"/>
        <w:ind w:firstLineChars="300" w:firstLine="720"/>
        <w:rPr>
          <w:rFonts w:ascii="ＭＳ 明朝" w:eastAsia="ＭＳ 明朝" w:hAnsi="ＭＳ 明朝"/>
          <w:sz w:val="24"/>
          <w:szCs w:val="24"/>
        </w:rPr>
      </w:pPr>
      <w:r w:rsidRPr="006B2324">
        <w:rPr>
          <w:rFonts w:ascii="ＭＳ 明朝" w:eastAsia="ＭＳ 明朝" w:hAnsi="ＭＳ 明朝" w:hint="eastAsia"/>
          <w:sz w:val="24"/>
          <w:szCs w:val="24"/>
        </w:rPr>
        <w:t>め県との間で検討し合意しておく必要がある</w:t>
      </w:r>
      <w:r w:rsidR="001D3568" w:rsidRPr="006B2324">
        <w:rPr>
          <w:rFonts w:ascii="ＭＳ 明朝" w:eastAsia="ＭＳ 明朝" w:hAnsi="ＭＳ 明朝" w:hint="eastAsia"/>
          <w:sz w:val="24"/>
          <w:szCs w:val="24"/>
        </w:rPr>
        <w:t>。</w:t>
      </w:r>
    </w:p>
    <w:p w14:paraId="414E735E" w14:textId="77777777" w:rsidR="001D3568" w:rsidRDefault="001D3568" w:rsidP="00802E1D">
      <w:pPr>
        <w:snapToGrid w:val="0"/>
        <w:spacing w:after="0" w:line="240" w:lineRule="auto"/>
        <w:rPr>
          <w:rFonts w:ascii="ＭＳ ゴシック" w:eastAsia="ＭＳ ゴシック" w:hAnsi="ＭＳ ゴシック"/>
          <w:sz w:val="24"/>
          <w:szCs w:val="24"/>
        </w:rPr>
      </w:pPr>
    </w:p>
    <w:p w14:paraId="79ACC752" w14:textId="77777777" w:rsidR="001D3568" w:rsidRDefault="005A053C"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（３）</w:t>
      </w:r>
      <w:r w:rsidR="001D3568">
        <w:rPr>
          <w:rFonts w:ascii="ＭＳ ゴシック" w:eastAsia="ＭＳ ゴシック" w:hAnsi="ＭＳ ゴシック" w:cs="ＭＳ ゴシック"/>
          <w:sz w:val="24"/>
        </w:rPr>
        <w:t xml:space="preserve">双方向のコミュニケーションの体制整備や取組の推進 </w:t>
      </w:r>
    </w:p>
    <w:p w14:paraId="078C2FEE" w14:textId="2438112D" w:rsidR="001B3FA3" w:rsidRDefault="001B3FA3" w:rsidP="00802E1D">
      <w:pPr>
        <w:snapToGrid w:val="0"/>
        <w:spacing w:after="0" w:line="240" w:lineRule="auto"/>
        <w:ind w:rightChars="-64" w:right="-141"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① 市は、可能な限り双方向のコミュニケーションに基づいたリスクコミ</w:t>
      </w:r>
    </w:p>
    <w:p w14:paraId="01C9E945" w14:textId="77777777" w:rsidR="001B3FA3" w:rsidRDefault="001B3FA3" w:rsidP="00802E1D">
      <w:pPr>
        <w:snapToGrid w:val="0"/>
        <w:spacing w:after="0" w:line="240" w:lineRule="auto"/>
        <w:ind w:rightChars="-64" w:right="-141"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 xml:space="preserve">　ュニケーションを適切に行うことができるよう、情報の受取手の反応</w:t>
      </w:r>
    </w:p>
    <w:p w14:paraId="2B52F2A6" w14:textId="77777777" w:rsidR="001B3FA3" w:rsidRDefault="001B3FA3" w:rsidP="00802E1D">
      <w:pPr>
        <w:snapToGrid w:val="0"/>
        <w:spacing w:after="0" w:line="240" w:lineRule="auto"/>
        <w:ind w:rightChars="-64" w:right="-141" w:firstLineChars="500" w:firstLine="1200"/>
        <w:rPr>
          <w:rFonts w:ascii="ＭＳ 明朝" w:eastAsia="ＭＳ 明朝" w:hAnsi="ＭＳ 明朝" w:cs="ＭＳ ゴシック"/>
          <w:sz w:val="24"/>
        </w:rPr>
      </w:pPr>
      <w:r>
        <w:rPr>
          <w:rFonts w:ascii="ＭＳ 明朝" w:eastAsia="ＭＳ 明朝" w:hAnsi="ＭＳ 明朝" w:cs="ＭＳ ゴシック" w:hint="eastAsia"/>
          <w:sz w:val="24"/>
        </w:rPr>
        <w:t>や必要としている情報を把握し、更なる情報提供・共有にいかす方法</w:t>
      </w:r>
    </w:p>
    <w:p w14:paraId="2A838012" w14:textId="3A06A0C8" w:rsidR="001B3FA3" w:rsidRDefault="001B3FA3" w:rsidP="00802E1D">
      <w:pPr>
        <w:snapToGrid w:val="0"/>
        <w:spacing w:after="0" w:line="240" w:lineRule="auto"/>
        <w:ind w:rightChars="-64" w:right="-141" w:firstLineChars="500" w:firstLine="1200"/>
        <w:rPr>
          <w:rFonts w:ascii="ＭＳ 明朝" w:eastAsia="ＭＳ 明朝" w:hAnsi="ＭＳ 明朝" w:cs="ＭＳ ゴシック"/>
          <w:sz w:val="24"/>
        </w:rPr>
      </w:pPr>
      <w:r>
        <w:rPr>
          <w:rFonts w:ascii="ＭＳ 明朝" w:eastAsia="ＭＳ 明朝" w:hAnsi="ＭＳ 明朝" w:cs="ＭＳ ゴシック" w:hint="eastAsia"/>
          <w:sz w:val="24"/>
        </w:rPr>
        <w:t>等を整理し、必要な体制を整備する。</w:t>
      </w:r>
    </w:p>
    <w:p w14:paraId="5A66098A" w14:textId="77777777" w:rsidR="001B3FA3" w:rsidRDefault="001B3FA3" w:rsidP="00802E1D">
      <w:pPr>
        <w:snapToGrid w:val="0"/>
        <w:spacing w:after="0" w:line="240" w:lineRule="auto"/>
        <w:ind w:rightChars="-64" w:right="-141"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 xml:space="preserve">② </w:t>
      </w:r>
      <w:r w:rsidR="001D3568" w:rsidRPr="00D15502">
        <w:rPr>
          <w:rFonts w:ascii="ＭＳ 明朝" w:eastAsia="ＭＳ 明朝" w:hAnsi="ＭＳ 明朝" w:cs="ＭＳ ゴシック" w:hint="eastAsia"/>
          <w:sz w:val="24"/>
        </w:rPr>
        <w:t>市は</w:t>
      </w:r>
      <w:r w:rsidR="001D3568" w:rsidRPr="00D15502">
        <w:rPr>
          <w:rFonts w:ascii="ＭＳ 明朝" w:eastAsia="ＭＳ 明朝" w:hAnsi="ＭＳ 明朝" w:cs="ＭＳ ゴシック"/>
          <w:sz w:val="24"/>
        </w:rPr>
        <w:t>、国からの要請を受けて、</w:t>
      </w:r>
      <w:r>
        <w:rPr>
          <w:rFonts w:ascii="ＭＳ 明朝" w:eastAsia="ＭＳ 明朝" w:hAnsi="ＭＳ 明朝" w:cs="ＭＳ ゴシック" w:hint="eastAsia"/>
          <w:sz w:val="24"/>
        </w:rPr>
        <w:t>新型インフルエンザ等発生時に市民等</w:t>
      </w:r>
    </w:p>
    <w:p w14:paraId="41422EAF" w14:textId="1788DD75" w:rsidR="001D3568" w:rsidRDefault="001B3FA3" w:rsidP="00802E1D">
      <w:pPr>
        <w:snapToGrid w:val="0"/>
        <w:spacing w:after="0" w:line="240" w:lineRule="auto"/>
        <w:ind w:rightChars="-64" w:right="-141" w:firstLineChars="500" w:firstLine="1200"/>
        <w:rPr>
          <w:rFonts w:ascii="ＭＳ 明朝" w:eastAsia="ＭＳ 明朝" w:hAnsi="ＭＳ 明朝" w:cs="ＭＳ ゴシック"/>
          <w:sz w:val="24"/>
        </w:rPr>
      </w:pPr>
      <w:r>
        <w:rPr>
          <w:rFonts w:ascii="ＭＳ 明朝" w:eastAsia="ＭＳ 明朝" w:hAnsi="ＭＳ 明朝" w:cs="ＭＳ ゴシック" w:hint="eastAsia"/>
          <w:sz w:val="24"/>
        </w:rPr>
        <w:t>からの相談に応じるため、</w:t>
      </w:r>
      <w:r w:rsidR="001D3568" w:rsidRPr="00D15502">
        <w:rPr>
          <w:rFonts w:ascii="ＭＳ 明朝" w:eastAsia="ＭＳ 明朝" w:hAnsi="ＭＳ 明朝" w:cs="ＭＳ ゴシック"/>
          <w:sz w:val="24"/>
        </w:rPr>
        <w:t>コールセンター等を設置する準備を進め</w:t>
      </w:r>
      <w:r w:rsidR="00D15502">
        <w:rPr>
          <w:rFonts w:ascii="ＭＳ 明朝" w:eastAsia="ＭＳ 明朝" w:hAnsi="ＭＳ 明朝" w:cs="ＭＳ ゴシック" w:hint="eastAsia"/>
          <w:sz w:val="24"/>
        </w:rPr>
        <w:t>る</w:t>
      </w:r>
      <w:r w:rsidR="001D3568" w:rsidRPr="00D15502">
        <w:rPr>
          <w:rFonts w:ascii="ＭＳ 明朝" w:eastAsia="ＭＳ 明朝" w:hAnsi="ＭＳ 明朝" w:cs="ＭＳ ゴシック"/>
          <w:sz w:val="24"/>
        </w:rPr>
        <w:t>。</w:t>
      </w:r>
    </w:p>
    <w:p w14:paraId="0378B781" w14:textId="77777777" w:rsidR="001B3FA3" w:rsidRDefault="001B3FA3" w:rsidP="00802E1D">
      <w:pPr>
        <w:snapToGrid w:val="0"/>
        <w:spacing w:after="0" w:line="240" w:lineRule="auto"/>
        <w:ind w:rightChars="-64" w:right="-141"/>
        <w:rPr>
          <w:rFonts w:ascii="ＭＳ 明朝" w:eastAsia="ＭＳ 明朝" w:hAnsi="ＭＳ 明朝" w:cs="ＭＳ ゴシック"/>
          <w:sz w:val="24"/>
        </w:rPr>
      </w:pPr>
      <w:r>
        <w:rPr>
          <w:rFonts w:ascii="ＭＳ 明朝" w:eastAsia="ＭＳ 明朝" w:hAnsi="ＭＳ 明朝" w:cs="ＭＳ ゴシック" w:hint="eastAsia"/>
          <w:sz w:val="24"/>
        </w:rPr>
        <w:t xml:space="preserve">　　　　③ 市は、市民等が理解しやすい情報提供・共有を行うため、関係部局と</w:t>
      </w:r>
    </w:p>
    <w:p w14:paraId="5EDB5152" w14:textId="5ADBDE49" w:rsidR="001B3FA3" w:rsidRPr="001B3FA3" w:rsidRDefault="001B3FA3" w:rsidP="00802E1D">
      <w:pPr>
        <w:snapToGrid w:val="0"/>
        <w:spacing w:after="0" w:line="240" w:lineRule="auto"/>
        <w:ind w:rightChars="-64" w:right="-141" w:firstLineChars="500" w:firstLine="1200"/>
        <w:rPr>
          <w:rFonts w:ascii="ＭＳ 明朝" w:eastAsia="ＭＳ 明朝" w:hAnsi="ＭＳ 明朝" w:cs="ＭＳ ゴシック"/>
          <w:sz w:val="24"/>
        </w:rPr>
      </w:pPr>
      <w:r>
        <w:rPr>
          <w:rFonts w:ascii="ＭＳ 明朝" w:eastAsia="ＭＳ 明朝" w:hAnsi="ＭＳ 明朝" w:cs="ＭＳ ゴシック" w:hint="eastAsia"/>
          <w:sz w:val="24"/>
        </w:rPr>
        <w:t>連携してリスクコミュニケーションの手法の充実や改善に努める。</w:t>
      </w:r>
    </w:p>
    <w:p w14:paraId="17F9C602" w14:textId="7AC4E263" w:rsidR="00B1519F" w:rsidRDefault="00B1519F" w:rsidP="00802E1D">
      <w:pPr>
        <w:snapToGrid w:val="0"/>
        <w:spacing w:after="0" w:line="240" w:lineRule="auto"/>
        <w:rPr>
          <w:rFonts w:eastAsiaTheme="minorEastAsia"/>
        </w:rPr>
      </w:pPr>
    </w:p>
    <w:p w14:paraId="642DF7F1" w14:textId="66F8C21A" w:rsidR="00B1519F" w:rsidRPr="00A46345" w:rsidRDefault="00B1519F" w:rsidP="00802E1D">
      <w:pPr>
        <w:snapToGrid w:val="0"/>
        <w:spacing w:after="0" w:line="240" w:lineRule="auto"/>
        <w:rPr>
          <w:rFonts w:eastAsiaTheme="minorEastAsia"/>
        </w:rPr>
      </w:pPr>
    </w:p>
    <w:p w14:paraId="528DC1C0" w14:textId="703B4545" w:rsidR="001D3568" w:rsidRPr="008570F7" w:rsidRDefault="00063FBB" w:rsidP="00802E1D">
      <w:pPr>
        <w:snapToGrid w:val="0"/>
        <w:spacing w:after="0" w:line="240" w:lineRule="auto"/>
        <w:ind w:firstLineChars="100" w:firstLine="250"/>
        <w:rPr>
          <w:rFonts w:ascii="BIZ UDPゴシック" w:eastAsia="BIZ UDPゴシック" w:hAnsi="BIZ UDPゴシック" w:cs="Yu Gothic UI"/>
          <w:b/>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20032" behindDoc="0" locked="0" layoutInCell="1" allowOverlap="1" wp14:anchorId="56BCB8C2" wp14:editId="6EC292BA">
                <wp:simplePos x="0" y="0"/>
                <wp:positionH relativeFrom="margin">
                  <wp:posOffset>165253</wp:posOffset>
                </wp:positionH>
                <wp:positionV relativeFrom="paragraph">
                  <wp:posOffset>12104</wp:posOffset>
                </wp:positionV>
                <wp:extent cx="1200839" cy="308473"/>
                <wp:effectExtent l="0" t="0" r="18415" b="15875"/>
                <wp:wrapNone/>
                <wp:docPr id="61" name="正方形/長方形 61"/>
                <wp:cNvGraphicFramePr/>
                <a:graphic xmlns:a="http://schemas.openxmlformats.org/drawingml/2006/main">
                  <a:graphicData uri="http://schemas.microsoft.com/office/word/2010/wordprocessingShape">
                    <wps:wsp>
                      <wps:cNvSpPr/>
                      <wps:spPr>
                        <a:xfrm>
                          <a:off x="0" y="0"/>
                          <a:ext cx="1200839" cy="308473"/>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6B89E194" w14:textId="655AEF79"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初動期</w:t>
                            </w:r>
                          </w:p>
                          <w:p w14:paraId="239FDFE1"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475C90FB"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CB8C2" id="正方形/長方形 61" o:spid="_x0000_s1086" style="position:absolute;left:0;text-align:left;margin-left:13pt;margin-top:.95pt;width:94.55pt;height:24.3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" fillcolor="#fff2cc" strokecolor="#223f59">
                <v:textbox>
                  <w:txbxContent>
                    <w:p w14:paraId="6B89E194" w14:textId="655AEF79"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初動期</w:t>
                      </w:r>
                    </w:p>
                    <w:p w14:paraId="239FDFE1"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475C90FB" w14:textId="77777777" w:rsidR="00EE04E9" w:rsidRPr="00A5635D" w:rsidRDefault="00EE04E9" w:rsidP="00EE04E9">
                      <w:pPr>
                        <w:jc w:val="center"/>
                      </w:pPr>
                    </w:p>
                  </w:txbxContent>
                </v:textbox>
                <w10:wrap anchorx="margin"/>
              </v:rect>
            </w:pict>
          </mc:Fallback>
        </mc:AlternateContent>
      </w:r>
      <w:r w:rsidR="001D3568" w:rsidRPr="008570F7">
        <w:rPr>
          <w:rFonts w:ascii="BIZ UDPゴシック" w:eastAsia="BIZ UDPゴシック" w:hAnsi="BIZ UDPゴシック" w:cs="Yu Gothic UI"/>
          <w:b/>
          <w:sz w:val="24"/>
        </w:rPr>
        <w:t xml:space="preserve"> </w:t>
      </w:r>
    </w:p>
    <w:p w14:paraId="234EBD7E" w14:textId="5D607E6F" w:rsidR="005D24BC" w:rsidRDefault="005D24BC" w:rsidP="00802E1D">
      <w:pPr>
        <w:snapToGrid w:val="0"/>
        <w:spacing w:after="0" w:line="240" w:lineRule="auto"/>
        <w:ind w:firstLineChars="100" w:firstLine="240"/>
        <w:rPr>
          <w:rFonts w:ascii="BIZ UDPゴシック" w:eastAsia="BIZ UDPゴシック" w:hAnsi="BIZ UDPゴシック" w:cs="Yu Gothic UI"/>
          <w:sz w:val="24"/>
        </w:rPr>
      </w:pPr>
    </w:p>
    <w:p w14:paraId="7AFBA0FA" w14:textId="4EAC04B4" w:rsidR="002200B9" w:rsidRDefault="002200B9"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3EBD3088" w14:textId="04045B68" w:rsidR="002200B9" w:rsidRDefault="002200B9" w:rsidP="00802E1D">
      <w:pPr>
        <w:snapToGrid w:val="0"/>
        <w:spacing w:after="0" w:line="240" w:lineRule="auto"/>
        <w:ind w:firstLineChars="100" w:firstLine="240"/>
        <w:rPr>
          <w:rFonts w:ascii="BIZ UDPゴシック" w:eastAsia="BIZ UDPゴシック" w:hAnsi="BIZ UDPゴシック" w:cs="Yu Gothic UI"/>
          <w:sz w:val="24"/>
        </w:rPr>
      </w:pPr>
      <w:r>
        <w:rPr>
          <w:rFonts w:ascii="BIZ UDPゴシック" w:eastAsia="BIZ UDPゴシック" w:hAnsi="BIZ UDPゴシック" w:cs="Yu Gothic UI" w:hint="eastAsia"/>
          <w:sz w:val="24"/>
        </w:rPr>
        <w:t xml:space="preserve">　　　</w:t>
      </w:r>
    </w:p>
    <w:p w14:paraId="00C10380" w14:textId="77777777" w:rsidR="00FB4836" w:rsidRPr="00831019" w:rsidRDefault="002200B9" w:rsidP="00802E1D">
      <w:pPr>
        <w:snapToGrid w:val="0"/>
        <w:spacing w:after="0" w:line="240" w:lineRule="auto"/>
        <w:ind w:firstLineChars="300" w:firstLine="720"/>
        <w:rPr>
          <w:rFonts w:ascii="ＭＳ 明朝" w:eastAsia="ＭＳ 明朝" w:hAnsi="ＭＳ 明朝" w:cs="Yu Gothic UI"/>
          <w:sz w:val="24"/>
        </w:rPr>
      </w:pPr>
      <w:r w:rsidRPr="00831019">
        <w:rPr>
          <w:rFonts w:ascii="ＭＳ 明朝" w:eastAsia="ＭＳ 明朝" w:hAnsi="ＭＳ 明朝" w:cs="Yu Gothic UI" w:hint="eastAsia"/>
          <w:sz w:val="24"/>
        </w:rPr>
        <w:t>新型インフルエンザ等の発生又は発生の疑いを踏まえ、感染拡大に備えて、</w:t>
      </w:r>
    </w:p>
    <w:p w14:paraId="04C16291" w14:textId="77777777" w:rsidR="00FB4836" w:rsidRPr="00831019" w:rsidRDefault="002200B9"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市民等に新型インフルエンザ等の特性や対策等について</w:t>
      </w:r>
      <w:r w:rsidR="00FB4836" w:rsidRPr="00831019">
        <w:rPr>
          <w:rFonts w:ascii="ＭＳ 明朝" w:eastAsia="ＭＳ 明朝" w:hAnsi="ＭＳ 明朝" w:cs="Yu Gothic UI" w:hint="eastAsia"/>
          <w:sz w:val="24"/>
        </w:rPr>
        <w:t>の</w:t>
      </w:r>
      <w:r w:rsidRPr="00831019">
        <w:rPr>
          <w:rFonts w:ascii="ＭＳ 明朝" w:eastAsia="ＭＳ 明朝" w:hAnsi="ＭＳ 明朝" w:cs="Yu Gothic UI" w:hint="eastAsia"/>
          <w:sz w:val="24"/>
        </w:rPr>
        <w:t>状況に応じた的確</w:t>
      </w:r>
    </w:p>
    <w:p w14:paraId="6AB0EEF0" w14:textId="07AFF7C8" w:rsidR="002200B9" w:rsidRPr="00831019" w:rsidRDefault="002200B9"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な情報提供・共有を行い、準備を促す必要がある。</w:t>
      </w:r>
    </w:p>
    <w:p w14:paraId="3222A163" w14:textId="77777777" w:rsidR="00FB4836" w:rsidRPr="00831019" w:rsidRDefault="002200B9" w:rsidP="00802E1D">
      <w:pPr>
        <w:snapToGrid w:val="0"/>
        <w:spacing w:after="0" w:line="240" w:lineRule="auto"/>
        <w:ind w:firstLineChars="300" w:firstLine="720"/>
        <w:rPr>
          <w:rFonts w:ascii="ＭＳ 明朝" w:eastAsia="ＭＳ 明朝" w:hAnsi="ＭＳ 明朝" w:cs="Yu Gothic UI"/>
          <w:sz w:val="24"/>
        </w:rPr>
      </w:pPr>
      <w:r w:rsidRPr="00831019">
        <w:rPr>
          <w:rFonts w:ascii="ＭＳ 明朝" w:eastAsia="ＭＳ 明朝" w:hAnsi="ＭＳ 明朝" w:cs="Yu Gothic UI" w:hint="eastAsia"/>
          <w:sz w:val="24"/>
        </w:rPr>
        <w:t>具体的には、市民等が、可能な限り科学的根拠等に基づいて、適切に判断</w:t>
      </w:r>
    </w:p>
    <w:p w14:paraId="1DE6F513" w14:textId="77777777" w:rsidR="00FB4836" w:rsidRPr="00831019" w:rsidRDefault="002200B9"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・行動できるよう、市民等の関心事項等を踏まえつつ、その時点で</w:t>
      </w:r>
      <w:r w:rsidR="00FB4836" w:rsidRPr="00831019">
        <w:rPr>
          <w:rFonts w:ascii="ＭＳ 明朝" w:eastAsia="ＭＳ 明朝" w:hAnsi="ＭＳ 明朝" w:cs="Yu Gothic UI" w:hint="eastAsia"/>
          <w:sz w:val="24"/>
        </w:rPr>
        <w:t>把握して</w:t>
      </w:r>
    </w:p>
    <w:p w14:paraId="088C7F39" w14:textId="77777777" w:rsidR="00FB4836" w:rsidRPr="00831019" w:rsidRDefault="00FB4836"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いる科学的根拠等に基づいた正確な情報について、当該感染症に関する全体</w:t>
      </w:r>
    </w:p>
    <w:p w14:paraId="0E0F7F79" w14:textId="4054995E" w:rsidR="002200B9" w:rsidRPr="00831019" w:rsidRDefault="00FB4836"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像が分かるよう、迅速に分かりやすく提供・共有する。</w:t>
      </w:r>
    </w:p>
    <w:p w14:paraId="48ECE6F0" w14:textId="77777777" w:rsidR="00FB4836" w:rsidRPr="00831019" w:rsidRDefault="00FB4836" w:rsidP="00802E1D">
      <w:pPr>
        <w:snapToGrid w:val="0"/>
        <w:spacing w:after="0" w:line="240" w:lineRule="auto"/>
        <w:ind w:firstLineChars="300" w:firstLine="720"/>
        <w:rPr>
          <w:rFonts w:ascii="ＭＳ 明朝" w:eastAsia="ＭＳ 明朝" w:hAnsi="ＭＳ 明朝" w:cs="Yu Gothic UI"/>
          <w:sz w:val="24"/>
        </w:rPr>
      </w:pPr>
      <w:r w:rsidRPr="00831019">
        <w:rPr>
          <w:rFonts w:ascii="ＭＳ 明朝" w:eastAsia="ＭＳ 明朝" w:hAnsi="ＭＳ 明朝" w:cs="Yu Gothic UI" w:hint="eastAsia"/>
          <w:sz w:val="24"/>
        </w:rPr>
        <w:t>その際、可能な限り双方向のコミュニケーションに基づいたリスクコミュ</w:t>
      </w:r>
    </w:p>
    <w:p w14:paraId="7C4DE4D5" w14:textId="77777777" w:rsidR="00FB4836" w:rsidRPr="00831019" w:rsidRDefault="00FB4836"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ニケーションを行うよう努める。また、感染者等に対する偏見・差別等は許</w:t>
      </w:r>
    </w:p>
    <w:p w14:paraId="5BCCC922" w14:textId="77777777" w:rsidR="00FB4836" w:rsidRPr="00831019" w:rsidRDefault="00FB4836"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されず、感染症対策の妨げにもなること等について情報提供・共有するとと</w:t>
      </w:r>
    </w:p>
    <w:p w14:paraId="57EA2AFF" w14:textId="77777777" w:rsidR="00FB4836" w:rsidRPr="00831019" w:rsidRDefault="00FB4836"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もに、偽・誤情報の拡散状況を踏まえ、その時点で得られた科学的知見等に</w:t>
      </w:r>
    </w:p>
    <w:p w14:paraId="41C13B25" w14:textId="5A4D05F3" w:rsidR="00FB4836" w:rsidRPr="00831019" w:rsidRDefault="00FB4836"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基づく情報を繰り返し提供・共有する等、市民等の不安の解消に努める。</w:t>
      </w:r>
    </w:p>
    <w:p w14:paraId="5206C525" w14:textId="77777777" w:rsidR="002200B9" w:rsidRPr="002200B9" w:rsidRDefault="002200B9" w:rsidP="00802E1D">
      <w:pPr>
        <w:snapToGrid w:val="0"/>
        <w:spacing w:after="0" w:line="240" w:lineRule="auto"/>
        <w:ind w:firstLineChars="100" w:firstLine="240"/>
        <w:rPr>
          <w:rFonts w:ascii="BIZ UDPゴシック" w:eastAsia="BIZ UDPゴシック" w:hAnsi="BIZ UDPゴシック" w:cs="Yu Gothic UI"/>
          <w:sz w:val="24"/>
        </w:rPr>
      </w:pPr>
    </w:p>
    <w:p w14:paraId="58D8064D" w14:textId="51752096" w:rsidR="002200B9" w:rsidRPr="00222867" w:rsidRDefault="002200B9"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40176FE2" w14:textId="77777777" w:rsidR="002200B9" w:rsidRPr="005D24BC" w:rsidRDefault="002200B9" w:rsidP="00802E1D">
      <w:pPr>
        <w:snapToGrid w:val="0"/>
        <w:spacing w:after="0" w:line="240" w:lineRule="auto"/>
        <w:ind w:firstLineChars="100" w:firstLine="240"/>
        <w:rPr>
          <w:rFonts w:ascii="BIZ UDPゴシック" w:eastAsia="BIZ UDPゴシック" w:hAnsi="BIZ UDPゴシック" w:cs="Yu Gothic UI"/>
          <w:sz w:val="24"/>
        </w:rPr>
      </w:pPr>
    </w:p>
    <w:p w14:paraId="1EC83CFA" w14:textId="77777777" w:rsidR="001D3568" w:rsidRDefault="001D3568" w:rsidP="00802E1D">
      <w:pPr>
        <w:snapToGrid w:val="0"/>
        <w:spacing w:after="0" w:line="240" w:lineRule="auto"/>
        <w:ind w:firstLineChars="200" w:firstLine="480"/>
        <w:rPr>
          <w:rFonts w:ascii="ＭＳ ゴシック" w:eastAsia="ＭＳ ゴシック" w:hAnsi="ＭＳ ゴシック" w:cs="Yu Gothic UI"/>
          <w:sz w:val="24"/>
        </w:rPr>
      </w:pPr>
      <w:r>
        <w:rPr>
          <w:rFonts w:ascii="ＭＳ ゴシック" w:eastAsia="ＭＳ ゴシック" w:hAnsi="ＭＳ ゴシック" w:cs="Yu Gothic UI" w:hint="eastAsia"/>
          <w:sz w:val="24"/>
        </w:rPr>
        <w:t>1．情報提供・共有について</w:t>
      </w:r>
    </w:p>
    <w:p w14:paraId="02D81120" w14:textId="77777777" w:rsidR="005D24BC" w:rsidRPr="005D24BC" w:rsidRDefault="005D24BC" w:rsidP="00802E1D">
      <w:pPr>
        <w:snapToGrid w:val="0"/>
        <w:spacing w:after="0" w:line="240" w:lineRule="auto"/>
        <w:ind w:left="22" w:firstLineChars="100" w:firstLine="240"/>
        <w:rPr>
          <w:rFonts w:ascii="ＭＳ ゴシック" w:eastAsia="ＭＳ ゴシック" w:hAnsi="ＭＳ ゴシック" w:cs="Yu Gothic UI"/>
          <w:sz w:val="24"/>
        </w:rPr>
      </w:pPr>
    </w:p>
    <w:p w14:paraId="3615A4FC" w14:textId="77777777" w:rsidR="001D3568" w:rsidRDefault="005A053C" w:rsidP="00802E1D">
      <w:pPr>
        <w:snapToGrid w:val="0"/>
        <w:spacing w:after="0" w:line="240" w:lineRule="auto"/>
        <w:ind w:firstLineChars="200" w:firstLine="480"/>
        <w:rPr>
          <w:rFonts w:ascii="ＭＳ ゴシック" w:eastAsia="ＭＳ ゴシック" w:hAnsi="ＭＳ ゴシック" w:cs="Yu Gothic UI"/>
          <w:sz w:val="24"/>
        </w:rPr>
      </w:pPr>
      <w:r>
        <w:rPr>
          <w:rFonts w:ascii="ＭＳ ゴシック" w:eastAsia="ＭＳ ゴシック" w:hAnsi="ＭＳ ゴシック" w:cs="Yu Gothic UI" w:hint="eastAsia"/>
          <w:sz w:val="24"/>
        </w:rPr>
        <w:t>（１）</w:t>
      </w:r>
      <w:r w:rsidR="001D3568">
        <w:rPr>
          <w:rFonts w:ascii="ＭＳ ゴシック" w:eastAsia="ＭＳ ゴシック" w:hAnsi="ＭＳ ゴシック" w:cs="Yu Gothic UI" w:hint="eastAsia"/>
          <w:sz w:val="24"/>
        </w:rPr>
        <w:t>市における情報提供・共有について</w:t>
      </w:r>
    </w:p>
    <w:p w14:paraId="77671F67" w14:textId="77777777" w:rsidR="000C45B2" w:rsidRDefault="005F46C7" w:rsidP="00802E1D">
      <w:pPr>
        <w:snapToGrid w:val="0"/>
        <w:spacing w:after="0" w:line="240" w:lineRule="auto"/>
        <w:ind w:left="22" w:rightChars="257" w:right="565" w:hanging="10"/>
        <w:rPr>
          <w:rFonts w:ascii="ＭＳ 明朝" w:eastAsia="ＭＳ 明朝" w:hAnsi="ＭＳ 明朝" w:cs="Yu Gothic UI"/>
          <w:sz w:val="24"/>
        </w:rPr>
      </w:pPr>
      <w:r w:rsidRPr="005D24BC">
        <w:rPr>
          <w:rFonts w:ascii="ＭＳ 明朝" w:eastAsia="ＭＳ 明朝" w:hAnsi="ＭＳ 明朝" w:cs="Yu Gothic UI" w:hint="eastAsia"/>
          <w:sz w:val="24"/>
        </w:rPr>
        <w:t xml:space="preserve">　　　</w:t>
      </w:r>
      <w:r w:rsidR="001F7718">
        <w:rPr>
          <w:rFonts w:ascii="ＭＳ 明朝" w:eastAsia="ＭＳ 明朝" w:hAnsi="ＭＳ 明朝" w:cs="Yu Gothic UI" w:hint="eastAsia"/>
          <w:sz w:val="24"/>
        </w:rPr>
        <w:t xml:space="preserve">　</w:t>
      </w:r>
      <w:r w:rsidRPr="005D24BC">
        <w:rPr>
          <w:rFonts w:ascii="ＭＳ 明朝" w:eastAsia="ＭＳ 明朝" w:hAnsi="ＭＳ 明朝" w:cs="Yu Gothic UI" w:hint="eastAsia"/>
          <w:sz w:val="24"/>
        </w:rPr>
        <w:t>市においては、国の取組に関する留意事項を参考とするほか、他の公共</w:t>
      </w:r>
    </w:p>
    <w:p w14:paraId="4A2CAAAD" w14:textId="77777777" w:rsidR="005F46C7" w:rsidRPr="005D24BC" w:rsidRDefault="000C45B2" w:rsidP="00802E1D">
      <w:pPr>
        <w:snapToGrid w:val="0"/>
        <w:spacing w:after="0" w:line="240" w:lineRule="auto"/>
        <w:ind w:left="22" w:rightChars="257" w:right="565" w:hanging="10"/>
        <w:rPr>
          <w:rFonts w:ascii="ＭＳ 明朝" w:eastAsia="ＭＳ 明朝" w:hAnsi="ＭＳ 明朝" w:cs="Yu Gothic UI"/>
          <w:sz w:val="24"/>
        </w:rPr>
      </w:pPr>
      <w:r>
        <w:rPr>
          <w:rFonts w:ascii="ＭＳ 明朝" w:eastAsia="ＭＳ 明朝" w:hAnsi="ＭＳ 明朝" w:cs="Yu Gothic UI" w:hint="eastAsia"/>
          <w:sz w:val="24"/>
        </w:rPr>
        <w:lastRenderedPageBreak/>
        <w:t xml:space="preserve">　　　</w:t>
      </w:r>
      <w:r w:rsidR="005F46C7" w:rsidRPr="005D24BC">
        <w:rPr>
          <w:rFonts w:ascii="ＭＳ 明朝" w:eastAsia="ＭＳ 明朝" w:hAnsi="ＭＳ 明朝" w:cs="Yu Gothic UI" w:hint="eastAsia"/>
          <w:sz w:val="24"/>
        </w:rPr>
        <w:t>団体等の対応も参考にしつつ、地域の実情を踏まえた説明が求められる。</w:t>
      </w:r>
    </w:p>
    <w:p w14:paraId="2E9C9D38" w14:textId="77777777" w:rsidR="000C45B2" w:rsidRDefault="001D3568" w:rsidP="00802E1D">
      <w:pPr>
        <w:snapToGrid w:val="0"/>
        <w:spacing w:after="0" w:line="240" w:lineRule="auto"/>
        <w:ind w:left="22" w:hanging="10"/>
        <w:rPr>
          <w:rFonts w:ascii="ＭＳ 明朝" w:eastAsia="ＭＳ 明朝" w:hAnsi="ＭＳ 明朝" w:cs="Yu Gothic UI"/>
          <w:sz w:val="24"/>
        </w:rPr>
      </w:pPr>
      <w:r w:rsidRPr="005D24BC">
        <w:rPr>
          <w:rFonts w:ascii="ＭＳ 明朝" w:eastAsia="ＭＳ 明朝" w:hAnsi="ＭＳ 明朝" w:cs="Yu Gothic UI" w:hint="eastAsia"/>
          <w:sz w:val="24"/>
        </w:rPr>
        <w:t xml:space="preserve">　　</w:t>
      </w:r>
      <w:r w:rsidR="00E04BB1" w:rsidRPr="005D24BC">
        <w:rPr>
          <w:rFonts w:ascii="ＭＳ 明朝" w:eastAsia="ＭＳ 明朝" w:hAnsi="ＭＳ 明朝" w:cs="Yu Gothic UI" w:hint="eastAsia"/>
          <w:sz w:val="24"/>
        </w:rPr>
        <w:t xml:space="preserve">　</w:t>
      </w:r>
      <w:r w:rsidR="001F7718">
        <w:rPr>
          <w:rFonts w:ascii="ＭＳ 明朝" w:eastAsia="ＭＳ 明朝" w:hAnsi="ＭＳ 明朝" w:cs="Yu Gothic UI" w:hint="eastAsia"/>
          <w:sz w:val="24"/>
        </w:rPr>
        <w:t xml:space="preserve">　</w:t>
      </w:r>
      <w:r w:rsidRPr="005D24BC">
        <w:rPr>
          <w:rFonts w:ascii="ＭＳ 明朝" w:eastAsia="ＭＳ 明朝" w:hAnsi="ＭＳ 明朝" w:cs="Yu Gothic UI" w:hint="eastAsia"/>
          <w:sz w:val="24"/>
        </w:rPr>
        <w:t>準備期に整備したリスクコミュニケーションの実施体制について、体制</w:t>
      </w:r>
    </w:p>
    <w:p w14:paraId="4948362C" w14:textId="77777777" w:rsidR="000C45B2" w:rsidRDefault="000C45B2" w:rsidP="00802E1D">
      <w:pPr>
        <w:snapToGrid w:val="0"/>
        <w:spacing w:after="0" w:line="240" w:lineRule="auto"/>
        <w:ind w:left="22" w:hanging="10"/>
        <w:rPr>
          <w:rFonts w:ascii="ＭＳ 明朝" w:eastAsia="ＭＳ 明朝" w:hAnsi="ＭＳ 明朝" w:cs="Yu Gothic UI"/>
          <w:sz w:val="24"/>
        </w:rPr>
      </w:pPr>
      <w:r>
        <w:rPr>
          <w:rFonts w:ascii="ＭＳ 明朝" w:eastAsia="ＭＳ 明朝" w:hAnsi="ＭＳ 明朝" w:cs="Yu Gothic UI" w:hint="eastAsia"/>
          <w:sz w:val="24"/>
        </w:rPr>
        <w:t xml:space="preserve">　　　</w:t>
      </w:r>
      <w:r w:rsidR="001D3568" w:rsidRPr="005D24BC">
        <w:rPr>
          <w:rFonts w:ascii="ＭＳ 明朝" w:eastAsia="ＭＳ 明朝" w:hAnsi="ＭＳ 明朝" w:cs="Yu Gothic UI" w:hint="eastAsia"/>
          <w:sz w:val="24"/>
        </w:rPr>
        <w:t>を強化し、住民に対して必要な情報提供・共有、リスクコミュニケーショ</w:t>
      </w:r>
    </w:p>
    <w:p w14:paraId="7253251A" w14:textId="77777777" w:rsidR="001D3568" w:rsidRDefault="001D3568" w:rsidP="00802E1D">
      <w:pPr>
        <w:snapToGrid w:val="0"/>
        <w:spacing w:after="0" w:line="240" w:lineRule="auto"/>
        <w:ind w:left="22" w:firstLineChars="300" w:firstLine="720"/>
        <w:rPr>
          <w:rFonts w:ascii="ＭＳ 明朝" w:eastAsia="ＭＳ 明朝" w:hAnsi="ＭＳ 明朝" w:cs="Yu Gothic UI"/>
          <w:sz w:val="24"/>
        </w:rPr>
      </w:pPr>
      <w:r w:rsidRPr="005D24BC">
        <w:rPr>
          <w:rFonts w:ascii="ＭＳ 明朝" w:eastAsia="ＭＳ 明朝" w:hAnsi="ＭＳ 明朝" w:cs="Yu Gothic UI" w:hint="eastAsia"/>
          <w:sz w:val="24"/>
        </w:rPr>
        <w:t>ンを行う。</w:t>
      </w:r>
    </w:p>
    <w:p w14:paraId="07B9EB81" w14:textId="77777777" w:rsidR="002A1EB2" w:rsidRDefault="002A1EB2" w:rsidP="00802E1D">
      <w:pPr>
        <w:snapToGrid w:val="0"/>
        <w:spacing w:after="0" w:line="240" w:lineRule="auto"/>
        <w:ind w:right="-1" w:firstLineChars="400" w:firstLine="960"/>
        <w:rPr>
          <w:rFonts w:ascii="ＭＳ 明朝" w:eastAsia="ＭＳ 明朝" w:hAnsi="ＭＳ 明朝" w:cs="ＭＳ ゴシック"/>
          <w:color w:val="000000" w:themeColor="text1"/>
          <w:sz w:val="24"/>
        </w:rPr>
      </w:pPr>
      <w:r w:rsidRPr="006B2324">
        <w:rPr>
          <w:rFonts w:ascii="ＭＳ 明朝" w:eastAsia="ＭＳ 明朝" w:hAnsi="ＭＳ 明朝" w:cs="ＭＳ ゴシック" w:hint="eastAsia"/>
          <w:color w:val="000000" w:themeColor="text1"/>
          <w:sz w:val="24"/>
        </w:rPr>
        <w:t>市は、県や関係機関等と連携し、高齢者、子ども、日本語能力が十分で</w:t>
      </w:r>
    </w:p>
    <w:p w14:paraId="7B46F3C5" w14:textId="77777777" w:rsidR="002A1EB2" w:rsidRDefault="002A1EB2" w:rsidP="00802E1D">
      <w:pPr>
        <w:snapToGrid w:val="0"/>
        <w:spacing w:after="0" w:line="240" w:lineRule="auto"/>
        <w:ind w:right="-1"/>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 xml:space="preserve">　　　</w:t>
      </w:r>
      <w:r w:rsidRPr="006B2324">
        <w:rPr>
          <w:rFonts w:ascii="ＭＳ 明朝" w:eastAsia="ＭＳ 明朝" w:hAnsi="ＭＳ 明朝" w:cs="ＭＳ ゴシック" w:hint="eastAsia"/>
          <w:color w:val="000000" w:themeColor="text1"/>
          <w:sz w:val="24"/>
        </w:rPr>
        <w:t>ない外国人、視覚や聴覚等が不自由な方等</w:t>
      </w:r>
      <w:r>
        <w:rPr>
          <w:rFonts w:ascii="ＭＳ 明朝" w:eastAsia="ＭＳ 明朝" w:hAnsi="ＭＳ 明朝" w:cs="ＭＳ ゴシック" w:hint="eastAsia"/>
          <w:color w:val="000000" w:themeColor="text1"/>
          <w:sz w:val="24"/>
        </w:rPr>
        <w:t>へ適切な</w:t>
      </w:r>
      <w:r w:rsidRPr="006B2324">
        <w:rPr>
          <w:rFonts w:ascii="ＭＳ 明朝" w:eastAsia="ＭＳ 明朝" w:hAnsi="ＭＳ 明朝" w:cs="ＭＳ ゴシック" w:hint="eastAsia"/>
          <w:color w:val="000000" w:themeColor="text1"/>
          <w:sz w:val="24"/>
        </w:rPr>
        <w:t>配慮</w:t>
      </w:r>
      <w:r>
        <w:rPr>
          <w:rFonts w:ascii="ＭＳ 明朝" w:eastAsia="ＭＳ 明朝" w:hAnsi="ＭＳ 明朝" w:cs="ＭＳ ゴシック" w:hint="eastAsia"/>
          <w:color w:val="000000" w:themeColor="text1"/>
          <w:sz w:val="24"/>
        </w:rPr>
        <w:t>をしつつ、理解し</w:t>
      </w:r>
    </w:p>
    <w:p w14:paraId="572BB7FF" w14:textId="552804A4" w:rsidR="002A1EB2" w:rsidRPr="006B2324" w:rsidRDefault="002A1EB2" w:rsidP="00802E1D">
      <w:pPr>
        <w:snapToGrid w:val="0"/>
        <w:spacing w:after="0" w:line="240" w:lineRule="auto"/>
        <w:ind w:right="-1" w:firstLineChars="300" w:firstLine="720"/>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やすい内容や方法での情報提供・共有を行う。</w:t>
      </w:r>
    </w:p>
    <w:p w14:paraId="617ACEC4" w14:textId="77777777" w:rsidR="00C50A11" w:rsidRDefault="00C50A11" w:rsidP="00802E1D">
      <w:pPr>
        <w:snapToGrid w:val="0"/>
        <w:spacing w:after="0" w:line="240" w:lineRule="auto"/>
        <w:ind w:left="22" w:firstLineChars="400" w:firstLine="960"/>
        <w:rPr>
          <w:rFonts w:ascii="ＭＳ 明朝" w:eastAsia="ＭＳ 明朝" w:hAnsi="ＭＳ 明朝" w:cs="Yu Gothic UI"/>
          <w:sz w:val="24"/>
        </w:rPr>
      </w:pPr>
      <w:r>
        <w:rPr>
          <w:rFonts w:ascii="ＭＳ 明朝" w:eastAsia="ＭＳ 明朝" w:hAnsi="ＭＳ 明朝" w:cs="Yu Gothic UI" w:hint="eastAsia"/>
          <w:sz w:val="24"/>
        </w:rPr>
        <w:t>市は、学校、保育施設、高齢者施設及び介護施設等に対しても、感染状</w:t>
      </w:r>
    </w:p>
    <w:p w14:paraId="3F5B145D" w14:textId="77777777" w:rsidR="00C50A11" w:rsidRDefault="00C50A11" w:rsidP="00802E1D">
      <w:pPr>
        <w:snapToGrid w:val="0"/>
        <w:spacing w:after="0" w:line="240" w:lineRule="auto"/>
        <w:ind w:left="22" w:firstLineChars="300" w:firstLine="720"/>
        <w:rPr>
          <w:rFonts w:ascii="ＭＳ 明朝" w:eastAsia="ＭＳ 明朝" w:hAnsi="ＭＳ 明朝" w:cs="Yu Gothic UI"/>
          <w:sz w:val="24"/>
        </w:rPr>
      </w:pPr>
      <w:r>
        <w:rPr>
          <w:rFonts w:ascii="ＭＳ 明朝" w:eastAsia="ＭＳ 明朝" w:hAnsi="ＭＳ 明朝" w:cs="Yu Gothic UI" w:hint="eastAsia"/>
          <w:sz w:val="24"/>
        </w:rPr>
        <w:t>況や対策の方針について情報提供を行う。</w:t>
      </w:r>
    </w:p>
    <w:p w14:paraId="0C33F01B" w14:textId="77777777" w:rsidR="00C50A11" w:rsidRDefault="00C50A11" w:rsidP="00802E1D">
      <w:pPr>
        <w:snapToGrid w:val="0"/>
        <w:spacing w:after="0" w:line="240" w:lineRule="auto"/>
        <w:ind w:left="22" w:firstLineChars="300" w:firstLine="720"/>
        <w:rPr>
          <w:rFonts w:ascii="ＭＳ 明朝" w:eastAsia="ＭＳ 明朝" w:hAnsi="ＭＳ 明朝" w:cs="Yu Gothic UI"/>
          <w:sz w:val="24"/>
        </w:rPr>
      </w:pPr>
      <w:r>
        <w:rPr>
          <w:rFonts w:ascii="ＭＳ 明朝" w:eastAsia="ＭＳ 明朝" w:hAnsi="ＭＳ 明朝" w:cs="Yu Gothic UI" w:hint="eastAsia"/>
          <w:sz w:val="24"/>
        </w:rPr>
        <w:t xml:space="preserve">　市は、国や県から示される感染症の発生状況等に関する公表基準等を踏</w:t>
      </w:r>
    </w:p>
    <w:p w14:paraId="6A396CC8" w14:textId="77777777" w:rsidR="00C50A11" w:rsidRDefault="00C50A11" w:rsidP="00802E1D">
      <w:pPr>
        <w:snapToGrid w:val="0"/>
        <w:spacing w:after="0" w:line="240" w:lineRule="auto"/>
        <w:ind w:left="22" w:firstLineChars="300" w:firstLine="720"/>
        <w:rPr>
          <w:rFonts w:ascii="ＭＳ 明朝" w:eastAsia="ＭＳ 明朝" w:hAnsi="ＭＳ 明朝" w:cs="Yu Gothic UI"/>
          <w:sz w:val="24"/>
        </w:rPr>
      </w:pPr>
      <w:r>
        <w:rPr>
          <w:rFonts w:ascii="ＭＳ 明朝" w:eastAsia="ＭＳ 明朝" w:hAnsi="ＭＳ 明朝" w:cs="Yu Gothic UI" w:hint="eastAsia"/>
          <w:sz w:val="24"/>
        </w:rPr>
        <w:t>まえ、市民等に対し、個人情報やプライバシーの保護に留意しつつ、感染</w:t>
      </w:r>
    </w:p>
    <w:p w14:paraId="68DEF31E" w14:textId="3F8EF428" w:rsidR="00C50A11" w:rsidRPr="005D24BC" w:rsidRDefault="00C50A11" w:rsidP="00802E1D">
      <w:pPr>
        <w:snapToGrid w:val="0"/>
        <w:spacing w:after="0" w:line="240" w:lineRule="auto"/>
        <w:ind w:left="22" w:firstLineChars="300" w:firstLine="720"/>
        <w:rPr>
          <w:rFonts w:ascii="ＭＳ 明朝" w:eastAsia="ＭＳ 明朝" w:hAnsi="ＭＳ 明朝" w:cs="Yu Gothic UI"/>
          <w:sz w:val="24"/>
        </w:rPr>
      </w:pPr>
      <w:r>
        <w:rPr>
          <w:rFonts w:ascii="ＭＳ 明朝" w:eastAsia="ＭＳ 明朝" w:hAnsi="ＭＳ 明朝" w:cs="Yu Gothic UI" w:hint="eastAsia"/>
          <w:sz w:val="24"/>
        </w:rPr>
        <w:t>対策に必要な情報提供・共有を行う。</w:t>
      </w:r>
    </w:p>
    <w:p w14:paraId="7AC33E98" w14:textId="77777777" w:rsidR="004B401F" w:rsidRPr="00C50A11" w:rsidRDefault="004B401F" w:rsidP="00802E1D">
      <w:pPr>
        <w:snapToGrid w:val="0"/>
        <w:spacing w:after="0" w:line="240" w:lineRule="auto"/>
        <w:ind w:left="22" w:firstLineChars="200" w:firstLine="480"/>
        <w:rPr>
          <w:rFonts w:ascii="ＭＳ ゴシック" w:eastAsia="ＭＳ ゴシック" w:hAnsi="ＭＳ ゴシック" w:cs="Yu Gothic UI"/>
          <w:sz w:val="24"/>
        </w:rPr>
      </w:pPr>
    </w:p>
    <w:p w14:paraId="2F4539A4" w14:textId="77777777" w:rsidR="001D3568" w:rsidRDefault="001D3568" w:rsidP="00802E1D">
      <w:pPr>
        <w:snapToGrid w:val="0"/>
        <w:spacing w:after="0" w:line="240" w:lineRule="auto"/>
        <w:rPr>
          <w:rFonts w:ascii="ＭＳ ゴシック" w:eastAsia="ＭＳ ゴシック" w:hAnsi="ＭＳ ゴシック" w:cs="Yu Gothic UI"/>
          <w:sz w:val="24"/>
        </w:rPr>
      </w:pPr>
      <w:r>
        <w:rPr>
          <w:rFonts w:ascii="ＭＳ ゴシック" w:eastAsia="ＭＳ ゴシック" w:hAnsi="ＭＳ ゴシック" w:cs="Yu Gothic UI" w:hint="eastAsia"/>
          <w:sz w:val="24"/>
        </w:rPr>
        <w:t xml:space="preserve">　</w:t>
      </w:r>
      <w:r w:rsidR="001F7718">
        <w:rPr>
          <w:rFonts w:ascii="ＭＳ ゴシック" w:eastAsia="ＭＳ ゴシック" w:hAnsi="ＭＳ ゴシック" w:cs="Yu Gothic UI" w:hint="eastAsia"/>
          <w:sz w:val="24"/>
        </w:rPr>
        <w:t xml:space="preserve">　</w:t>
      </w:r>
      <w:r w:rsidR="005F46C7">
        <w:rPr>
          <w:rFonts w:ascii="ＭＳ ゴシック" w:eastAsia="ＭＳ ゴシック" w:hAnsi="ＭＳ ゴシック" w:cs="Yu Gothic UI" w:hint="eastAsia"/>
          <w:sz w:val="24"/>
        </w:rPr>
        <w:t>（２）</w:t>
      </w:r>
      <w:r>
        <w:rPr>
          <w:rFonts w:ascii="ＭＳ ゴシック" w:eastAsia="ＭＳ ゴシック" w:hAnsi="ＭＳ ゴシック" w:cs="Yu Gothic UI" w:hint="eastAsia"/>
          <w:sz w:val="24"/>
        </w:rPr>
        <w:t>県と市の間における感染状況等の情報提供・共有について</w:t>
      </w:r>
    </w:p>
    <w:p w14:paraId="0DC11C20" w14:textId="77777777" w:rsidR="000C45B2" w:rsidRDefault="001D3568" w:rsidP="00802E1D">
      <w:pPr>
        <w:snapToGrid w:val="0"/>
        <w:spacing w:after="0" w:line="240" w:lineRule="auto"/>
        <w:ind w:rightChars="321" w:right="706"/>
        <w:rPr>
          <w:rFonts w:ascii="ＭＳ 明朝" w:eastAsia="ＭＳ 明朝" w:hAnsi="ＭＳ 明朝"/>
          <w:sz w:val="24"/>
          <w:szCs w:val="24"/>
        </w:rPr>
      </w:pPr>
      <w:r w:rsidRPr="005D24BC">
        <w:rPr>
          <w:rFonts w:ascii="ＭＳ 明朝" w:eastAsia="ＭＳ 明朝" w:hAnsi="ＭＳ 明朝" w:cs="Yu Gothic UI" w:hint="eastAsia"/>
          <w:sz w:val="24"/>
        </w:rPr>
        <w:t xml:space="preserve">　　</w:t>
      </w:r>
      <w:r w:rsidR="00CD4CB6" w:rsidRPr="005D24BC">
        <w:rPr>
          <w:rFonts w:ascii="ＭＳ 明朝" w:eastAsia="ＭＳ 明朝" w:hAnsi="ＭＳ 明朝" w:cs="Yu Gothic UI" w:hint="eastAsia"/>
          <w:sz w:val="24"/>
        </w:rPr>
        <w:t xml:space="preserve">　</w:t>
      </w:r>
      <w:r w:rsidR="001F7718">
        <w:rPr>
          <w:rFonts w:ascii="ＭＳ 明朝" w:eastAsia="ＭＳ 明朝" w:hAnsi="ＭＳ 明朝" w:cs="Yu Gothic UI" w:hint="eastAsia"/>
          <w:sz w:val="24"/>
        </w:rPr>
        <w:t xml:space="preserve">　</w:t>
      </w:r>
      <w:r w:rsidRPr="005D24BC">
        <w:rPr>
          <w:rFonts w:ascii="ＭＳ 明朝" w:eastAsia="ＭＳ 明朝" w:hAnsi="ＭＳ 明朝" w:hint="eastAsia"/>
          <w:sz w:val="24"/>
          <w:szCs w:val="24"/>
        </w:rPr>
        <w:t>市は、住民にとって身近な行政主体として、住民に対するきめ細かいリ</w:t>
      </w:r>
    </w:p>
    <w:p w14:paraId="4460BF68" w14:textId="77777777" w:rsidR="000C45B2" w:rsidRDefault="000C45B2" w:rsidP="00802E1D">
      <w:pPr>
        <w:snapToGrid w:val="0"/>
        <w:spacing w:after="0" w:line="240" w:lineRule="auto"/>
        <w:ind w:rightChars="321" w:right="706"/>
        <w:rPr>
          <w:rFonts w:ascii="ＭＳ 明朝" w:eastAsia="ＭＳ 明朝" w:hAnsi="ＭＳ 明朝"/>
          <w:sz w:val="24"/>
          <w:szCs w:val="24"/>
        </w:rPr>
      </w:pPr>
      <w:r>
        <w:rPr>
          <w:rFonts w:ascii="ＭＳ 明朝" w:eastAsia="ＭＳ 明朝" w:hAnsi="ＭＳ 明朝" w:hint="eastAsia"/>
          <w:sz w:val="24"/>
          <w:szCs w:val="24"/>
        </w:rPr>
        <w:t xml:space="preserve">　　　</w:t>
      </w:r>
      <w:r w:rsidR="001D3568" w:rsidRPr="005D24BC">
        <w:rPr>
          <w:rFonts w:ascii="ＭＳ 明朝" w:eastAsia="ＭＳ 明朝" w:hAnsi="ＭＳ 明朝" w:hint="eastAsia"/>
          <w:sz w:val="24"/>
          <w:szCs w:val="24"/>
        </w:rPr>
        <w:t>スクコミュニケーションを含む周知や広報、住民からの相談等の実施、新</w:t>
      </w:r>
    </w:p>
    <w:p w14:paraId="4E9BD312" w14:textId="77777777" w:rsidR="000C45B2" w:rsidRDefault="001D3568" w:rsidP="00802E1D">
      <w:pPr>
        <w:snapToGrid w:val="0"/>
        <w:spacing w:after="0" w:line="240" w:lineRule="auto"/>
        <w:ind w:rightChars="321" w:right="706" w:firstLineChars="300" w:firstLine="720"/>
        <w:rPr>
          <w:rFonts w:ascii="ＭＳ 明朝" w:eastAsia="ＭＳ 明朝" w:hAnsi="ＭＳ 明朝"/>
          <w:sz w:val="24"/>
          <w:szCs w:val="24"/>
        </w:rPr>
      </w:pPr>
      <w:r w:rsidRPr="005D24BC">
        <w:rPr>
          <w:rFonts w:ascii="ＭＳ 明朝" w:eastAsia="ＭＳ 明朝" w:hAnsi="ＭＳ 明朝" w:hint="eastAsia"/>
          <w:sz w:val="24"/>
          <w:szCs w:val="24"/>
        </w:rPr>
        <w:t>型インフルエンザ等の患者等の健康観察に関する県への協力、および患者</w:t>
      </w:r>
    </w:p>
    <w:p w14:paraId="4AFD2EA8" w14:textId="77777777" w:rsidR="001D3568" w:rsidRPr="005D24BC" w:rsidRDefault="001D3568" w:rsidP="00802E1D">
      <w:pPr>
        <w:snapToGrid w:val="0"/>
        <w:spacing w:after="0" w:line="240" w:lineRule="auto"/>
        <w:ind w:rightChars="321" w:right="706" w:firstLineChars="300" w:firstLine="720"/>
        <w:rPr>
          <w:rFonts w:ascii="ＭＳ 明朝" w:eastAsia="ＭＳ 明朝" w:hAnsi="ＭＳ 明朝"/>
          <w:sz w:val="24"/>
          <w:szCs w:val="24"/>
        </w:rPr>
      </w:pPr>
      <w:r w:rsidRPr="005D24BC">
        <w:rPr>
          <w:rFonts w:ascii="ＭＳ 明朝" w:eastAsia="ＭＳ 明朝" w:hAnsi="ＭＳ 明朝" w:hint="eastAsia"/>
          <w:sz w:val="24"/>
          <w:szCs w:val="24"/>
        </w:rPr>
        <w:t>等への生活支援を行うため、県と情報共有を密に行う。</w:t>
      </w:r>
    </w:p>
    <w:p w14:paraId="6DF3CA0E" w14:textId="77777777" w:rsidR="004B401F" w:rsidRDefault="004B401F" w:rsidP="00802E1D">
      <w:pPr>
        <w:snapToGrid w:val="0"/>
        <w:spacing w:after="0" w:line="240" w:lineRule="auto"/>
        <w:ind w:firstLineChars="200" w:firstLine="480"/>
        <w:rPr>
          <w:rFonts w:ascii="ＭＳ ゴシック" w:eastAsia="ＭＳ ゴシック" w:hAnsi="ＭＳ ゴシック"/>
          <w:sz w:val="24"/>
          <w:szCs w:val="24"/>
        </w:rPr>
      </w:pPr>
    </w:p>
    <w:p w14:paraId="3C9B71EC" w14:textId="77777777" w:rsidR="001D3568" w:rsidRDefault="00FA33DD" w:rsidP="00802E1D">
      <w:pPr>
        <w:snapToGrid w:val="0"/>
        <w:spacing w:after="0" w:line="240" w:lineRule="auto"/>
        <w:ind w:left="10" w:firstLineChars="200" w:firstLine="480"/>
        <w:rPr>
          <w:rFonts w:ascii="ＭＳ ゴシック" w:eastAsia="ＭＳ ゴシック" w:hAnsi="ＭＳ ゴシック" w:cs="ＭＳ ゴシック"/>
          <w:sz w:val="24"/>
        </w:rPr>
      </w:pPr>
      <w:r>
        <w:rPr>
          <w:rFonts w:ascii="ＭＳ ゴシック" w:eastAsia="ＭＳ ゴシック" w:hAnsi="ＭＳ ゴシック" w:cs="Yu Gothic UI" w:hint="eastAsia"/>
          <w:sz w:val="24"/>
        </w:rPr>
        <w:t>２．</w:t>
      </w:r>
      <w:r w:rsidR="001D3568">
        <w:rPr>
          <w:rFonts w:ascii="ＭＳ ゴシック" w:eastAsia="ＭＳ ゴシック" w:hAnsi="ＭＳ ゴシック" w:cs="ＭＳ ゴシック"/>
          <w:sz w:val="24"/>
        </w:rPr>
        <w:t xml:space="preserve">双方向のコミュニケーションの体制整備や取組の推進 </w:t>
      </w:r>
    </w:p>
    <w:p w14:paraId="2D55C5B9" w14:textId="77777777" w:rsidR="000E4A6D" w:rsidRDefault="000E4A6D" w:rsidP="00802E1D">
      <w:pPr>
        <w:snapToGrid w:val="0"/>
        <w:spacing w:after="0" w:line="240" w:lineRule="auto"/>
        <w:ind w:left="10" w:firstLineChars="200" w:firstLine="480"/>
        <w:rPr>
          <w:rFonts w:ascii="ＭＳ ゴシック" w:eastAsia="ＭＳ ゴシック" w:hAnsi="ＭＳ ゴシック" w:cs="ＭＳ ゴシック"/>
          <w:sz w:val="24"/>
        </w:rPr>
      </w:pPr>
    </w:p>
    <w:p w14:paraId="3081D2E1" w14:textId="77777777" w:rsidR="00D434E8" w:rsidRDefault="001D3568" w:rsidP="00802E1D">
      <w:pPr>
        <w:snapToGrid w:val="0"/>
        <w:spacing w:after="0" w:line="240" w:lineRule="auto"/>
        <w:ind w:firstLineChars="300" w:firstLine="720"/>
        <w:rPr>
          <w:rFonts w:ascii="ＭＳ 明朝" w:eastAsia="ＭＳ 明朝" w:hAnsi="ＭＳ 明朝" w:cs="ＭＳ ゴシック"/>
          <w:sz w:val="24"/>
        </w:rPr>
      </w:pPr>
      <w:r w:rsidRPr="005D24BC">
        <w:rPr>
          <w:rFonts w:ascii="ＭＳ 明朝" w:eastAsia="ＭＳ 明朝" w:hAnsi="ＭＳ 明朝" w:cs="ＭＳ ゴシック" w:hint="eastAsia"/>
          <w:sz w:val="24"/>
        </w:rPr>
        <w:t>市は</w:t>
      </w:r>
      <w:r w:rsidRPr="005D24BC">
        <w:rPr>
          <w:rFonts w:ascii="ＭＳ 明朝" w:eastAsia="ＭＳ 明朝" w:hAnsi="ＭＳ 明朝" w:cs="ＭＳ ゴシック"/>
          <w:sz w:val="24"/>
        </w:rPr>
        <w:t>、国</w:t>
      </w:r>
      <w:r w:rsidR="00D434E8">
        <w:rPr>
          <w:rFonts w:ascii="ＭＳ 明朝" w:eastAsia="ＭＳ 明朝" w:hAnsi="ＭＳ 明朝" w:cs="ＭＳ ゴシック" w:hint="eastAsia"/>
          <w:sz w:val="24"/>
        </w:rPr>
        <w:t>や県が設置した情報提供・共有のためのホームページ等への市民</w:t>
      </w:r>
    </w:p>
    <w:p w14:paraId="00690FFE" w14:textId="77777777" w:rsidR="00D434E8" w:rsidRDefault="00D434E8" w:rsidP="00802E1D">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等への周知、Q＆Aの公表、市民等向けのコールセンター等の設置等を通じて、</w:t>
      </w:r>
    </w:p>
    <w:p w14:paraId="1ABA22CE" w14:textId="77777777" w:rsidR="00D434E8" w:rsidRDefault="00D434E8" w:rsidP="00802E1D">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市民等に対する速やかな情報提供・共有体制を構築する。また、国</w:t>
      </w:r>
      <w:r w:rsidR="001D3568" w:rsidRPr="005D24BC">
        <w:rPr>
          <w:rFonts w:ascii="ＭＳ 明朝" w:eastAsia="ＭＳ 明朝" w:hAnsi="ＭＳ 明朝" w:cs="ＭＳ ゴシック"/>
          <w:sz w:val="24"/>
        </w:rPr>
        <w:t>からの要</w:t>
      </w:r>
    </w:p>
    <w:p w14:paraId="326E47DF" w14:textId="5997418A" w:rsidR="001D3568" w:rsidRPr="005D24BC" w:rsidRDefault="001D3568" w:rsidP="00802E1D">
      <w:pPr>
        <w:snapToGrid w:val="0"/>
        <w:spacing w:after="0" w:line="240" w:lineRule="auto"/>
        <w:ind w:firstLineChars="200" w:firstLine="480"/>
        <w:rPr>
          <w:rFonts w:ascii="ＭＳ 明朝" w:eastAsia="ＭＳ 明朝" w:hAnsi="ＭＳ 明朝" w:cs="Yu Gothic UI"/>
          <w:sz w:val="24"/>
        </w:rPr>
      </w:pPr>
      <w:r w:rsidRPr="005D24BC">
        <w:rPr>
          <w:rFonts w:ascii="ＭＳ 明朝" w:eastAsia="ＭＳ 明朝" w:hAnsi="ＭＳ 明朝" w:cs="ＭＳ ゴシック"/>
          <w:sz w:val="24"/>
        </w:rPr>
        <w:t>請を受けて、コールセンター等を設置する準備を進める。</w:t>
      </w:r>
    </w:p>
    <w:p w14:paraId="4BC80762" w14:textId="77777777" w:rsidR="001D3568" w:rsidRDefault="001D3568" w:rsidP="00802E1D">
      <w:pPr>
        <w:snapToGrid w:val="0"/>
        <w:spacing w:after="0" w:line="240" w:lineRule="auto"/>
        <w:ind w:left="462"/>
        <w:rPr>
          <w:rFonts w:eastAsiaTheme="minorEastAsia"/>
        </w:rPr>
      </w:pPr>
    </w:p>
    <w:p w14:paraId="53D01E7B" w14:textId="2BC193FB" w:rsidR="00A46345" w:rsidRDefault="00F57C46" w:rsidP="00802E1D">
      <w:pPr>
        <w:snapToGrid w:val="0"/>
        <w:spacing w:after="0" w:line="240" w:lineRule="auto"/>
        <w:ind w:left="462"/>
        <w:rPr>
          <w:rFonts w:ascii="ＭＳ ゴシック" w:eastAsia="ＭＳ ゴシック" w:hAnsi="ＭＳ ゴシック"/>
          <w:sz w:val="24"/>
          <w:szCs w:val="24"/>
        </w:rPr>
      </w:pPr>
      <w:r w:rsidRPr="00F57C46">
        <w:rPr>
          <w:rFonts w:ascii="ＭＳ ゴシック" w:eastAsia="ＭＳ ゴシック" w:hAnsi="ＭＳ ゴシック" w:hint="eastAsia"/>
          <w:sz w:val="24"/>
          <w:szCs w:val="24"/>
        </w:rPr>
        <w:t>３．</w:t>
      </w:r>
      <w:r>
        <w:rPr>
          <w:rFonts w:ascii="ＭＳ ゴシック" w:eastAsia="ＭＳ ゴシック" w:hAnsi="ＭＳ ゴシック" w:hint="eastAsia"/>
          <w:sz w:val="24"/>
          <w:szCs w:val="24"/>
        </w:rPr>
        <w:t>偏見・差別等や偽・誤情報への配慮</w:t>
      </w:r>
    </w:p>
    <w:p w14:paraId="6086FEA6" w14:textId="77777777" w:rsidR="000E4A6D" w:rsidRDefault="000E4A6D" w:rsidP="00802E1D">
      <w:pPr>
        <w:snapToGrid w:val="0"/>
        <w:spacing w:after="0" w:line="240" w:lineRule="auto"/>
        <w:ind w:left="462"/>
        <w:rPr>
          <w:rFonts w:ascii="ＭＳ ゴシック" w:eastAsia="ＭＳ ゴシック" w:hAnsi="ＭＳ ゴシック"/>
          <w:sz w:val="24"/>
          <w:szCs w:val="24"/>
        </w:rPr>
      </w:pPr>
    </w:p>
    <w:p w14:paraId="15124963" w14:textId="77777777" w:rsidR="00F57C46" w:rsidRPr="00CB03DC" w:rsidRDefault="00F57C46" w:rsidP="00802E1D">
      <w:pPr>
        <w:snapToGrid w:val="0"/>
        <w:spacing w:after="0" w:line="240" w:lineRule="auto"/>
        <w:ind w:left="462"/>
        <w:rPr>
          <w:rFonts w:ascii="ＭＳ 明朝" w:eastAsia="ＭＳ 明朝" w:hAnsi="ＭＳ 明朝"/>
          <w:sz w:val="24"/>
          <w:szCs w:val="24"/>
        </w:rPr>
      </w:pPr>
      <w:r>
        <w:rPr>
          <w:rFonts w:ascii="ＭＳ ゴシック" w:eastAsia="ＭＳ ゴシック" w:hAnsi="ＭＳ ゴシック" w:hint="eastAsia"/>
          <w:sz w:val="24"/>
          <w:szCs w:val="24"/>
        </w:rPr>
        <w:t xml:space="preserve">　</w:t>
      </w:r>
      <w:r w:rsidRPr="00CB03DC">
        <w:rPr>
          <w:rFonts w:ascii="ＭＳ 明朝" w:eastAsia="ＭＳ 明朝" w:hAnsi="ＭＳ 明朝" w:hint="eastAsia"/>
          <w:sz w:val="24"/>
          <w:szCs w:val="24"/>
        </w:rPr>
        <w:t>市は、感染症は誰でも感染する可能性があるもので、感染者やその家族、</w:t>
      </w:r>
    </w:p>
    <w:p w14:paraId="0F69978F" w14:textId="77777777" w:rsidR="00F57C46" w:rsidRPr="00CB03DC" w:rsidRDefault="00F57C46"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所属機関、医療従事者等に対する偏見・差別は許されるものではなく、法的</w:t>
      </w:r>
    </w:p>
    <w:p w14:paraId="3F612C8B" w14:textId="77777777" w:rsidR="00F57C46" w:rsidRPr="00CB03DC" w:rsidRDefault="00F57C46"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責任を伴い得ることや、患者が受診行動を控える等感染症対策の妨げになる</w:t>
      </w:r>
    </w:p>
    <w:p w14:paraId="4D419C46" w14:textId="77777777" w:rsidR="00F57C46" w:rsidRPr="00CB03DC" w:rsidRDefault="00F57C46"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こと等について、その状況等を踏まえつつ、適切に情報提供・共有する。あ</w:t>
      </w:r>
    </w:p>
    <w:p w14:paraId="655C490C" w14:textId="77777777" w:rsidR="00F57C46" w:rsidRPr="00CB03DC" w:rsidRDefault="00F57C46"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わせて、偏見・差別等に関する各種相談窓口に関する情報を整理し、市民等</w:t>
      </w:r>
    </w:p>
    <w:p w14:paraId="68CA5DCB" w14:textId="6914FDDF" w:rsidR="00F57C46" w:rsidRPr="00CB03DC" w:rsidRDefault="00F57C46"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に周知する。</w:t>
      </w:r>
    </w:p>
    <w:p w14:paraId="4E8CA559" w14:textId="77777777" w:rsidR="00F57C46" w:rsidRPr="00CB03DC" w:rsidRDefault="00F57C46"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 xml:space="preserve">　また、その時点で得られた科学的知見等に基づく情報を繰り返し提供・共</w:t>
      </w:r>
    </w:p>
    <w:p w14:paraId="27A937C5" w14:textId="206B46ED" w:rsidR="00F57C46" w:rsidRPr="00CB03DC" w:rsidRDefault="00F57C46"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有する等、市民等が正しい情報を円滑に入手できるよう、適切に対処する。</w:t>
      </w:r>
    </w:p>
    <w:p w14:paraId="64ECD8FA" w14:textId="77777777" w:rsidR="00F57C46" w:rsidRDefault="00F57C46" w:rsidP="00802E1D">
      <w:pPr>
        <w:snapToGrid w:val="0"/>
        <w:spacing w:after="0" w:line="240" w:lineRule="auto"/>
        <w:ind w:left="462"/>
        <w:rPr>
          <w:rFonts w:ascii="ＭＳ ゴシック" w:eastAsia="ＭＳ ゴシック" w:hAnsi="ＭＳ ゴシック"/>
          <w:sz w:val="24"/>
          <w:szCs w:val="24"/>
        </w:rPr>
      </w:pPr>
    </w:p>
    <w:p w14:paraId="59D74F19" w14:textId="77777777" w:rsidR="008108EA" w:rsidRDefault="008108EA" w:rsidP="00802E1D">
      <w:pPr>
        <w:snapToGrid w:val="0"/>
        <w:spacing w:after="0" w:line="240" w:lineRule="auto"/>
        <w:ind w:left="462"/>
        <w:rPr>
          <w:rFonts w:ascii="ＭＳ ゴシック" w:eastAsia="ＭＳ ゴシック" w:hAnsi="ＭＳ ゴシック"/>
          <w:sz w:val="24"/>
          <w:szCs w:val="24"/>
        </w:rPr>
      </w:pPr>
    </w:p>
    <w:p w14:paraId="1AEB2A84" w14:textId="77777777" w:rsidR="00633456" w:rsidRDefault="00633456" w:rsidP="00802E1D">
      <w:pPr>
        <w:snapToGrid w:val="0"/>
        <w:spacing w:after="0" w:line="240" w:lineRule="auto"/>
        <w:ind w:left="462"/>
        <w:rPr>
          <w:rFonts w:ascii="ＭＳ ゴシック" w:eastAsia="ＭＳ ゴシック" w:hAnsi="ＭＳ ゴシック"/>
          <w:sz w:val="24"/>
          <w:szCs w:val="24"/>
        </w:rPr>
      </w:pPr>
    </w:p>
    <w:p w14:paraId="0FB45C65" w14:textId="77777777" w:rsidR="00633456" w:rsidRDefault="00633456" w:rsidP="00802E1D">
      <w:pPr>
        <w:snapToGrid w:val="0"/>
        <w:spacing w:after="0" w:line="240" w:lineRule="auto"/>
        <w:ind w:left="462"/>
        <w:rPr>
          <w:rFonts w:ascii="ＭＳ ゴシック" w:eastAsia="ＭＳ ゴシック" w:hAnsi="ＭＳ ゴシック"/>
          <w:sz w:val="24"/>
          <w:szCs w:val="24"/>
        </w:rPr>
      </w:pPr>
    </w:p>
    <w:p w14:paraId="373FB480" w14:textId="77777777" w:rsidR="00633456" w:rsidRDefault="00633456" w:rsidP="00802E1D">
      <w:pPr>
        <w:snapToGrid w:val="0"/>
        <w:spacing w:after="0" w:line="240" w:lineRule="auto"/>
        <w:ind w:left="462"/>
        <w:rPr>
          <w:rFonts w:ascii="ＭＳ ゴシック" w:eastAsia="ＭＳ ゴシック" w:hAnsi="ＭＳ ゴシック"/>
          <w:sz w:val="24"/>
          <w:szCs w:val="24"/>
        </w:rPr>
      </w:pPr>
    </w:p>
    <w:p w14:paraId="6A036C3A" w14:textId="77777777" w:rsidR="00633456" w:rsidRDefault="00633456" w:rsidP="00802E1D">
      <w:pPr>
        <w:snapToGrid w:val="0"/>
        <w:spacing w:after="0" w:line="240" w:lineRule="auto"/>
        <w:ind w:left="462"/>
        <w:rPr>
          <w:rFonts w:ascii="ＭＳ ゴシック" w:eastAsia="ＭＳ ゴシック" w:hAnsi="ＭＳ ゴシック"/>
          <w:sz w:val="24"/>
          <w:szCs w:val="24"/>
        </w:rPr>
      </w:pPr>
    </w:p>
    <w:p w14:paraId="7E299073" w14:textId="77777777" w:rsidR="00633456" w:rsidRDefault="00633456" w:rsidP="00802E1D">
      <w:pPr>
        <w:snapToGrid w:val="0"/>
        <w:spacing w:after="0" w:line="240" w:lineRule="auto"/>
        <w:ind w:left="462"/>
        <w:rPr>
          <w:rFonts w:ascii="ＭＳ ゴシック" w:eastAsia="ＭＳ ゴシック" w:hAnsi="ＭＳ ゴシック"/>
          <w:sz w:val="24"/>
          <w:szCs w:val="24"/>
        </w:rPr>
      </w:pPr>
    </w:p>
    <w:p w14:paraId="1D07CEC8" w14:textId="77777777" w:rsidR="00633456" w:rsidRDefault="00633456" w:rsidP="00802E1D">
      <w:pPr>
        <w:snapToGrid w:val="0"/>
        <w:spacing w:after="0" w:line="240" w:lineRule="auto"/>
        <w:ind w:left="462"/>
        <w:rPr>
          <w:rFonts w:ascii="ＭＳ ゴシック" w:eastAsia="ＭＳ ゴシック" w:hAnsi="ＭＳ ゴシック"/>
          <w:sz w:val="24"/>
          <w:szCs w:val="24"/>
        </w:rPr>
      </w:pPr>
    </w:p>
    <w:p w14:paraId="722E3364" w14:textId="56B1F7C6" w:rsidR="001D3568" w:rsidRPr="008570F7" w:rsidRDefault="00063FBB" w:rsidP="00802E1D">
      <w:pPr>
        <w:snapToGrid w:val="0"/>
        <w:spacing w:after="0" w:line="240" w:lineRule="auto"/>
        <w:ind w:left="10" w:rightChars="321" w:right="706" w:firstLineChars="100" w:firstLine="250"/>
        <w:rPr>
          <w:rFonts w:ascii="BIZ UDPゴシック" w:eastAsia="BIZ UDPゴシック" w:hAnsi="BIZ UDPゴシック" w:cs="Yu Gothic UI"/>
          <w:b/>
          <w:sz w:val="24"/>
        </w:rPr>
      </w:pPr>
      <w:r>
        <w:rPr>
          <w:rFonts w:ascii="ＭＳ ゴシック" w:eastAsia="ＭＳ ゴシック" w:hAnsi="ＭＳ ゴシック" w:cs="ＭＳ ゴシック"/>
          <w:noProof/>
          <w:sz w:val="25"/>
        </w:rPr>
        <w:lastRenderedPageBreak/>
        <mc:AlternateContent>
          <mc:Choice Requires="wps">
            <w:drawing>
              <wp:anchor distT="0" distB="0" distL="114300" distR="114300" simplePos="0" relativeHeight="251822080" behindDoc="0" locked="0" layoutInCell="1" allowOverlap="1" wp14:anchorId="7EF7CDF1" wp14:editId="61B2A2BA">
                <wp:simplePos x="0" y="0"/>
                <wp:positionH relativeFrom="margin">
                  <wp:posOffset>165253</wp:posOffset>
                </wp:positionH>
                <wp:positionV relativeFrom="paragraph">
                  <wp:posOffset>7023</wp:posOffset>
                </wp:positionV>
                <wp:extent cx="1244906" cy="286438"/>
                <wp:effectExtent l="0" t="0" r="12700" b="18415"/>
                <wp:wrapNone/>
                <wp:docPr id="62" name="正方形/長方形 62"/>
                <wp:cNvGraphicFramePr/>
                <a:graphic xmlns:a="http://schemas.openxmlformats.org/drawingml/2006/main">
                  <a:graphicData uri="http://schemas.microsoft.com/office/word/2010/wordprocessingShape">
                    <wps:wsp>
                      <wps:cNvSpPr/>
                      <wps:spPr>
                        <a:xfrm>
                          <a:off x="0" y="0"/>
                          <a:ext cx="1244906" cy="286438"/>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751E4D34" w14:textId="056E20BD"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対応期</w:t>
                            </w:r>
                          </w:p>
                          <w:p w14:paraId="2684AA8B"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4A8F6AA4"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7CDF1" id="正方形/長方形 62" o:spid="_x0000_s1087" style="position:absolute;left:0;text-align:left;margin-left:13pt;margin-top:.55pt;width:98pt;height:22.5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" fillcolor="#fff2cc" strokecolor="#223f59">
                <v:textbox>
                  <w:txbxContent>
                    <w:p w14:paraId="751E4D34" w14:textId="056E20BD"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対応期</w:t>
                      </w:r>
                    </w:p>
                    <w:p w14:paraId="2684AA8B"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4A8F6AA4" w14:textId="77777777" w:rsidR="00EE04E9" w:rsidRPr="00A5635D" w:rsidRDefault="00EE04E9" w:rsidP="00EE04E9">
                      <w:pPr>
                        <w:jc w:val="center"/>
                      </w:pPr>
                    </w:p>
                  </w:txbxContent>
                </v:textbox>
                <w10:wrap anchorx="margin"/>
              </v:rect>
            </w:pict>
          </mc:Fallback>
        </mc:AlternateContent>
      </w:r>
      <w:r w:rsidR="001D3568" w:rsidRPr="008570F7">
        <w:rPr>
          <w:rFonts w:ascii="BIZ UDPゴシック" w:eastAsia="BIZ UDPゴシック" w:hAnsi="BIZ UDPゴシック" w:cs="Yu Gothic UI"/>
          <w:b/>
          <w:sz w:val="24"/>
        </w:rPr>
        <w:t xml:space="preserve"> </w:t>
      </w:r>
    </w:p>
    <w:p w14:paraId="717673F1" w14:textId="37F17C02" w:rsidR="005D24BC" w:rsidRDefault="005D24BC" w:rsidP="00802E1D">
      <w:pPr>
        <w:snapToGrid w:val="0"/>
        <w:spacing w:after="0" w:line="240" w:lineRule="auto"/>
        <w:ind w:left="10" w:rightChars="257" w:right="565" w:hanging="10"/>
        <w:rPr>
          <w:rFonts w:ascii="Yu Gothic UI" w:eastAsia="Yu Gothic UI" w:hAnsi="Yu Gothic UI" w:cs="Yu Gothic UI"/>
          <w:sz w:val="24"/>
        </w:rPr>
      </w:pPr>
    </w:p>
    <w:p w14:paraId="272445F0" w14:textId="77777777" w:rsidR="00FB4836" w:rsidRDefault="00FB4836"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73467A27" w14:textId="2824E72A" w:rsidR="00FB4836" w:rsidRDefault="006367CD" w:rsidP="00802E1D">
      <w:pPr>
        <w:snapToGrid w:val="0"/>
        <w:spacing w:after="0" w:line="240" w:lineRule="auto"/>
        <w:ind w:right="-141"/>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14:paraId="6014E916" w14:textId="77777777" w:rsidR="00213CDF" w:rsidRPr="00831019" w:rsidRDefault="006367CD" w:rsidP="00802E1D">
      <w:pPr>
        <w:snapToGrid w:val="0"/>
        <w:spacing w:after="0" w:line="240" w:lineRule="auto"/>
        <w:ind w:right="-141"/>
        <w:rPr>
          <w:rFonts w:ascii="ＭＳ 明朝" w:eastAsia="ＭＳ 明朝" w:hAnsi="ＭＳ 明朝"/>
          <w:sz w:val="24"/>
          <w:szCs w:val="24"/>
        </w:rPr>
      </w:pPr>
      <w:r w:rsidRPr="00831019">
        <w:rPr>
          <w:rFonts w:ascii="ＭＳ 明朝" w:eastAsia="ＭＳ 明朝" w:hAnsi="ＭＳ 明朝" w:hint="eastAsia"/>
          <w:sz w:val="24"/>
          <w:szCs w:val="24"/>
        </w:rPr>
        <w:t xml:space="preserve">　　　感染症危機において、対策を効果的に行うためには、リスク情報とその見</w:t>
      </w:r>
    </w:p>
    <w:p w14:paraId="117E8AF0" w14:textId="77777777" w:rsidR="00213CDF" w:rsidRPr="00831019" w:rsidRDefault="006367CD"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方の共有等を通じて、市民等が適切に判断や行動ができるようにすることが</w:t>
      </w:r>
    </w:p>
    <w:p w14:paraId="518EDB79" w14:textId="77777777" w:rsidR="00213CDF" w:rsidRPr="00831019" w:rsidRDefault="006367CD"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重要である。このため、市は、市民等の関心事項を踏まえつつ、対策に対す</w:t>
      </w:r>
    </w:p>
    <w:p w14:paraId="78337B7D" w14:textId="77777777" w:rsidR="00213CDF" w:rsidRPr="00831019" w:rsidRDefault="006367CD"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る市民等の理解を深め、リスク低減のパートナーとして、適切な行動につな</w:t>
      </w:r>
    </w:p>
    <w:p w14:paraId="62D3FA1A" w14:textId="7086A34C" w:rsidR="006367CD" w:rsidRPr="00831019" w:rsidRDefault="006367CD"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がるよう促す必要がある。</w:t>
      </w:r>
    </w:p>
    <w:p w14:paraId="51DEA3D5" w14:textId="77777777" w:rsidR="00213CDF" w:rsidRPr="00831019" w:rsidRDefault="006367CD" w:rsidP="00802E1D">
      <w:pPr>
        <w:snapToGrid w:val="0"/>
        <w:spacing w:after="0" w:line="240" w:lineRule="auto"/>
        <w:ind w:right="-141"/>
        <w:rPr>
          <w:rFonts w:ascii="ＭＳ 明朝" w:eastAsia="ＭＳ 明朝" w:hAnsi="ＭＳ 明朝"/>
          <w:sz w:val="24"/>
          <w:szCs w:val="24"/>
        </w:rPr>
      </w:pPr>
      <w:r w:rsidRPr="00831019">
        <w:rPr>
          <w:rFonts w:ascii="ＭＳ 明朝" w:eastAsia="ＭＳ 明朝" w:hAnsi="ＭＳ 明朝" w:hint="eastAsia"/>
          <w:sz w:val="24"/>
          <w:szCs w:val="24"/>
        </w:rPr>
        <w:t xml:space="preserve">　　　具体的には、市民等が、可能な限り科学的根拠等に基づいて、適切に判断</w:t>
      </w:r>
    </w:p>
    <w:p w14:paraId="66B2745D" w14:textId="77777777" w:rsidR="00213CDF" w:rsidRPr="00831019" w:rsidRDefault="006367CD"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・行動できるよう、市民等の関心事項等を踏まえつつ、その時点で把握して</w:t>
      </w:r>
    </w:p>
    <w:p w14:paraId="5BDB8045" w14:textId="77777777" w:rsidR="00213CDF" w:rsidRPr="00831019" w:rsidRDefault="006367CD"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いる科学的根拠等に基づいた正確な情報について、迅速に分かりやすく提供</w:t>
      </w:r>
    </w:p>
    <w:p w14:paraId="03340034" w14:textId="6726F03F" w:rsidR="006367CD" w:rsidRPr="00831019" w:rsidRDefault="006367CD" w:rsidP="00802E1D">
      <w:pPr>
        <w:snapToGrid w:val="0"/>
        <w:spacing w:after="0" w:line="240" w:lineRule="auto"/>
        <w:ind w:right="-141" w:firstLineChars="200" w:firstLine="480"/>
        <w:rPr>
          <w:rFonts w:ascii="ＭＳ 明朝" w:eastAsia="ＭＳ 明朝" w:hAnsi="ＭＳ 明朝"/>
          <w:sz w:val="24"/>
          <w:szCs w:val="24"/>
        </w:rPr>
      </w:pPr>
      <w:r w:rsidRPr="00831019">
        <w:rPr>
          <w:rFonts w:ascii="ＭＳ 明朝" w:eastAsia="ＭＳ 明朝" w:hAnsi="ＭＳ 明朝" w:hint="eastAsia"/>
          <w:sz w:val="24"/>
          <w:szCs w:val="24"/>
        </w:rPr>
        <w:t>・共有する。</w:t>
      </w:r>
    </w:p>
    <w:p w14:paraId="4CAAFE4F" w14:textId="2E9F3511" w:rsidR="00FB3E47" w:rsidRPr="00831019" w:rsidRDefault="00FB3E47" w:rsidP="00802E1D">
      <w:pPr>
        <w:snapToGrid w:val="0"/>
        <w:spacing w:after="0" w:line="240" w:lineRule="auto"/>
        <w:ind w:firstLineChars="300" w:firstLine="720"/>
        <w:rPr>
          <w:rFonts w:ascii="ＭＳ 明朝" w:eastAsia="ＭＳ 明朝" w:hAnsi="ＭＳ 明朝" w:cs="Yu Gothic UI"/>
          <w:sz w:val="24"/>
        </w:rPr>
      </w:pPr>
      <w:r w:rsidRPr="00831019">
        <w:rPr>
          <w:rFonts w:ascii="ＭＳ 明朝" w:eastAsia="ＭＳ 明朝" w:hAnsi="ＭＳ 明朝" w:cs="Yu Gothic UI" w:hint="eastAsia"/>
          <w:sz w:val="24"/>
        </w:rPr>
        <w:t>その際、可能な限り双方向のコミュニケーションに基づいたリスクコミュ</w:t>
      </w:r>
    </w:p>
    <w:p w14:paraId="11E3D6D3" w14:textId="77777777" w:rsidR="00213CDF" w:rsidRPr="00831019" w:rsidRDefault="00FB3E47"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ニケーションを行うよう努める。また、個人レベルでの感染対策が社会に</w:t>
      </w:r>
      <w:r w:rsidR="00213CDF" w:rsidRPr="00831019">
        <w:rPr>
          <w:rFonts w:ascii="ＭＳ 明朝" w:eastAsia="ＭＳ 明朝" w:hAnsi="ＭＳ 明朝" w:cs="Yu Gothic UI" w:hint="eastAsia"/>
          <w:sz w:val="24"/>
        </w:rPr>
        <w:t>お</w:t>
      </w:r>
    </w:p>
    <w:p w14:paraId="7BA297DA" w14:textId="77777777" w:rsidR="00213CDF" w:rsidRPr="00831019" w:rsidRDefault="00213CDF"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ける感染拡大防止にも大きく寄与することや、</w:t>
      </w:r>
      <w:r w:rsidR="00FB3E47" w:rsidRPr="00831019">
        <w:rPr>
          <w:rFonts w:ascii="ＭＳ 明朝" w:eastAsia="ＭＳ 明朝" w:hAnsi="ＭＳ 明朝" w:cs="Yu Gothic UI" w:hint="eastAsia"/>
          <w:sz w:val="24"/>
        </w:rPr>
        <w:t>感染者等に対する偏見・差別</w:t>
      </w:r>
    </w:p>
    <w:p w14:paraId="65A1EABC" w14:textId="77777777" w:rsidR="00213CDF" w:rsidRPr="00831019" w:rsidRDefault="00FB3E47"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等は許されず、感染症対策の妨げにもなること等について情報提供・共有す</w:t>
      </w:r>
    </w:p>
    <w:p w14:paraId="577603DB" w14:textId="77777777" w:rsidR="00213CDF" w:rsidRPr="00831019" w:rsidRDefault="00FB3E47"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るとともに、偽・誤情報の拡散状況を踏まえ、その時点で得られた科学的知</w:t>
      </w:r>
    </w:p>
    <w:p w14:paraId="39A0F84E" w14:textId="77777777" w:rsidR="00213CDF" w:rsidRPr="00831019" w:rsidRDefault="00FB3E47"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見等に基づく情報を繰り返し提供・共有する等、市民等の不安の解消に努め</w:t>
      </w:r>
    </w:p>
    <w:p w14:paraId="7AAE501C" w14:textId="4B05D3F3" w:rsidR="00FB3E47" w:rsidRPr="00831019" w:rsidRDefault="00FB3E47" w:rsidP="00802E1D">
      <w:pPr>
        <w:snapToGrid w:val="0"/>
        <w:spacing w:after="0" w:line="240" w:lineRule="auto"/>
        <w:ind w:firstLineChars="200" w:firstLine="480"/>
        <w:rPr>
          <w:rFonts w:ascii="ＭＳ 明朝" w:eastAsia="ＭＳ 明朝" w:hAnsi="ＭＳ 明朝" w:cs="Yu Gothic UI"/>
          <w:sz w:val="24"/>
        </w:rPr>
      </w:pPr>
      <w:r w:rsidRPr="00831019">
        <w:rPr>
          <w:rFonts w:ascii="ＭＳ 明朝" w:eastAsia="ＭＳ 明朝" w:hAnsi="ＭＳ 明朝" w:cs="Yu Gothic UI" w:hint="eastAsia"/>
          <w:sz w:val="24"/>
        </w:rPr>
        <w:t>る。</w:t>
      </w:r>
    </w:p>
    <w:p w14:paraId="01049066" w14:textId="0C442B13" w:rsidR="00FB4836" w:rsidRPr="00FB3E47" w:rsidRDefault="00FB4836" w:rsidP="00802E1D">
      <w:pPr>
        <w:snapToGrid w:val="0"/>
        <w:spacing w:after="0" w:line="240" w:lineRule="auto"/>
        <w:ind w:left="10" w:rightChars="257" w:right="565" w:hanging="10"/>
        <w:rPr>
          <w:rFonts w:ascii="Yu Gothic UI" w:eastAsia="Yu Gothic UI" w:hAnsi="Yu Gothic UI" w:cs="Yu Gothic UI"/>
          <w:sz w:val="24"/>
        </w:rPr>
      </w:pPr>
    </w:p>
    <w:p w14:paraId="42AB090C" w14:textId="77777777" w:rsidR="00FB4836" w:rsidRPr="00222867" w:rsidRDefault="00FB4836"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730A4D9D" w14:textId="77777777" w:rsidR="00FB4836" w:rsidRDefault="00FB4836" w:rsidP="00802E1D">
      <w:pPr>
        <w:snapToGrid w:val="0"/>
        <w:spacing w:after="0" w:line="240" w:lineRule="auto"/>
        <w:ind w:left="10" w:rightChars="257" w:right="565" w:hanging="10"/>
        <w:rPr>
          <w:rFonts w:ascii="Yu Gothic UI" w:eastAsia="Yu Gothic UI" w:hAnsi="Yu Gothic UI" w:cs="Yu Gothic UI"/>
          <w:sz w:val="24"/>
        </w:rPr>
      </w:pPr>
    </w:p>
    <w:p w14:paraId="684AE50D" w14:textId="77777777" w:rsidR="001D3568" w:rsidRDefault="004B401F" w:rsidP="00802E1D">
      <w:pPr>
        <w:snapToGrid w:val="0"/>
        <w:spacing w:after="0" w:line="240" w:lineRule="auto"/>
        <w:ind w:left="10" w:firstLineChars="200" w:firstLine="480"/>
        <w:rPr>
          <w:rFonts w:ascii="ＭＳ ゴシック" w:eastAsia="ＭＳ ゴシック" w:hAnsi="ＭＳ ゴシック" w:cs="Yu Gothic UI"/>
          <w:sz w:val="24"/>
        </w:rPr>
      </w:pPr>
      <w:r>
        <w:rPr>
          <w:rFonts w:ascii="ＭＳ ゴシック" w:eastAsia="ＭＳ ゴシック" w:hAnsi="ＭＳ ゴシック" w:cs="Yu Gothic UI" w:hint="eastAsia"/>
          <w:sz w:val="24"/>
        </w:rPr>
        <w:t>１．</w:t>
      </w:r>
      <w:r w:rsidR="001D3568">
        <w:rPr>
          <w:rFonts w:ascii="ＭＳ ゴシック" w:eastAsia="ＭＳ ゴシック" w:hAnsi="ＭＳ ゴシック" w:cs="Yu Gothic UI" w:hint="eastAsia"/>
          <w:sz w:val="24"/>
        </w:rPr>
        <w:t>情報提供・共有について</w:t>
      </w:r>
    </w:p>
    <w:p w14:paraId="1C421158" w14:textId="77777777" w:rsidR="005D24BC" w:rsidRDefault="005D24BC" w:rsidP="00802E1D">
      <w:pPr>
        <w:snapToGrid w:val="0"/>
        <w:spacing w:after="0" w:line="240" w:lineRule="auto"/>
        <w:ind w:left="10" w:firstLineChars="200" w:firstLine="480"/>
        <w:rPr>
          <w:rFonts w:ascii="ＭＳ ゴシック" w:eastAsia="ＭＳ ゴシック" w:hAnsi="ＭＳ ゴシック" w:cs="Yu Gothic UI"/>
          <w:sz w:val="24"/>
        </w:rPr>
      </w:pPr>
    </w:p>
    <w:p w14:paraId="2DA02CD8" w14:textId="77777777" w:rsidR="001D3568" w:rsidRDefault="004B401F" w:rsidP="00802E1D">
      <w:pPr>
        <w:snapToGrid w:val="0"/>
        <w:spacing w:after="0" w:line="240" w:lineRule="auto"/>
        <w:ind w:firstLineChars="200" w:firstLine="480"/>
        <w:rPr>
          <w:rFonts w:ascii="ＭＳ ゴシック" w:eastAsia="ＭＳ ゴシック" w:hAnsi="ＭＳ ゴシック" w:cs="Yu Gothic UI"/>
          <w:sz w:val="24"/>
        </w:rPr>
      </w:pPr>
      <w:r>
        <w:rPr>
          <w:rFonts w:ascii="ＭＳ ゴシック" w:eastAsia="ＭＳ ゴシック" w:hAnsi="ＭＳ ゴシック" w:cs="Yu Gothic UI" w:hint="eastAsia"/>
          <w:sz w:val="24"/>
        </w:rPr>
        <w:t>（１）</w:t>
      </w:r>
      <w:r w:rsidR="001D3568">
        <w:rPr>
          <w:rFonts w:ascii="ＭＳ ゴシック" w:eastAsia="ＭＳ ゴシック" w:hAnsi="ＭＳ ゴシック" w:cs="Yu Gothic UI" w:hint="eastAsia"/>
          <w:sz w:val="24"/>
        </w:rPr>
        <w:t>市における情報提供・共有について</w:t>
      </w:r>
    </w:p>
    <w:p w14:paraId="74E52612" w14:textId="77777777" w:rsidR="000E0A5A" w:rsidRPr="000E0A5A" w:rsidRDefault="001D3568" w:rsidP="00802E1D">
      <w:pPr>
        <w:snapToGrid w:val="0"/>
        <w:spacing w:after="0" w:line="240" w:lineRule="auto"/>
        <w:ind w:left="10" w:hanging="10"/>
        <w:rPr>
          <w:rFonts w:ascii="ＭＳ 明朝" w:eastAsia="ＭＳ 明朝" w:hAnsi="ＭＳ 明朝" w:cs="Yu Gothic UI"/>
          <w:sz w:val="24"/>
        </w:rPr>
      </w:pPr>
      <w:r w:rsidRPr="000E0A5A">
        <w:rPr>
          <w:rFonts w:ascii="ＭＳ 明朝" w:eastAsia="ＭＳ 明朝" w:hAnsi="ＭＳ 明朝" w:cs="Yu Gothic UI" w:hint="eastAsia"/>
          <w:sz w:val="24"/>
        </w:rPr>
        <w:t xml:space="preserve">　　</w:t>
      </w:r>
      <w:r w:rsidR="001F7718">
        <w:rPr>
          <w:rFonts w:ascii="ＭＳ 明朝" w:eastAsia="ＭＳ 明朝" w:hAnsi="ＭＳ 明朝" w:cs="Yu Gothic UI" w:hint="eastAsia"/>
          <w:sz w:val="24"/>
        </w:rPr>
        <w:t xml:space="preserve">　</w:t>
      </w:r>
      <w:r w:rsidR="005D24BC" w:rsidRPr="000E0A5A">
        <w:rPr>
          <w:rFonts w:ascii="ＭＳ 明朝" w:eastAsia="ＭＳ 明朝" w:hAnsi="ＭＳ 明朝" w:cs="Yu Gothic UI" w:hint="eastAsia"/>
          <w:sz w:val="24"/>
        </w:rPr>
        <w:t xml:space="preserve">　</w:t>
      </w:r>
      <w:r w:rsidRPr="000E0A5A">
        <w:rPr>
          <w:rFonts w:ascii="ＭＳ 明朝" w:eastAsia="ＭＳ 明朝" w:hAnsi="ＭＳ 明朝" w:cs="Yu Gothic UI" w:hint="eastAsia"/>
          <w:sz w:val="24"/>
        </w:rPr>
        <w:t>市は、準備期に整備したリスクコミュニケーションの実施体制について、</w:t>
      </w:r>
    </w:p>
    <w:p w14:paraId="15F264F2" w14:textId="77777777" w:rsidR="000C45B2" w:rsidRDefault="000E0A5A" w:rsidP="00802E1D">
      <w:pPr>
        <w:snapToGrid w:val="0"/>
        <w:spacing w:after="0" w:line="240" w:lineRule="auto"/>
        <w:ind w:left="10" w:hanging="10"/>
        <w:rPr>
          <w:rFonts w:ascii="ＭＳ 明朝" w:eastAsia="ＭＳ 明朝" w:hAnsi="ＭＳ 明朝" w:cs="Yu Gothic UI"/>
          <w:sz w:val="24"/>
        </w:rPr>
      </w:pPr>
      <w:r w:rsidRPr="000E0A5A">
        <w:rPr>
          <w:rFonts w:ascii="ＭＳ 明朝" w:eastAsia="ＭＳ 明朝" w:hAnsi="ＭＳ 明朝" w:cs="Yu Gothic UI" w:hint="eastAsia"/>
          <w:sz w:val="24"/>
        </w:rPr>
        <w:t xml:space="preserve">　　</w:t>
      </w:r>
      <w:r w:rsidR="001F7718">
        <w:rPr>
          <w:rFonts w:ascii="ＭＳ 明朝" w:eastAsia="ＭＳ 明朝" w:hAnsi="ＭＳ 明朝" w:cs="Yu Gothic UI" w:hint="eastAsia"/>
          <w:sz w:val="24"/>
        </w:rPr>
        <w:t xml:space="preserve">　</w:t>
      </w:r>
      <w:r w:rsidR="001D3568" w:rsidRPr="000E0A5A">
        <w:rPr>
          <w:rFonts w:ascii="ＭＳ 明朝" w:eastAsia="ＭＳ 明朝" w:hAnsi="ＭＳ 明朝" w:cs="Yu Gothic UI" w:hint="eastAsia"/>
          <w:sz w:val="24"/>
        </w:rPr>
        <w:t>本格的に体制を強化し、住民に対して必要な情報提供・共有、リスクコミ</w:t>
      </w:r>
    </w:p>
    <w:p w14:paraId="0F175AAE" w14:textId="77777777" w:rsidR="001D3568" w:rsidRPr="000E0A5A" w:rsidRDefault="000C45B2" w:rsidP="00802E1D">
      <w:pPr>
        <w:snapToGrid w:val="0"/>
        <w:spacing w:after="0" w:line="240" w:lineRule="auto"/>
        <w:ind w:left="10" w:hanging="10"/>
        <w:rPr>
          <w:rFonts w:ascii="ＭＳ 明朝" w:eastAsia="ＭＳ 明朝" w:hAnsi="ＭＳ 明朝" w:cs="ＭＳ ゴシック"/>
          <w:color w:val="FF0000"/>
          <w:sz w:val="24"/>
        </w:rPr>
      </w:pPr>
      <w:r>
        <w:rPr>
          <w:rFonts w:ascii="ＭＳ 明朝" w:eastAsia="ＭＳ 明朝" w:hAnsi="ＭＳ 明朝" w:cs="Yu Gothic UI" w:hint="eastAsia"/>
          <w:sz w:val="24"/>
        </w:rPr>
        <w:t xml:space="preserve">　　　</w:t>
      </w:r>
      <w:r w:rsidR="001D3568" w:rsidRPr="000E0A5A">
        <w:rPr>
          <w:rFonts w:ascii="ＭＳ 明朝" w:eastAsia="ＭＳ 明朝" w:hAnsi="ＭＳ 明朝" w:cs="Yu Gothic UI" w:hint="eastAsia"/>
          <w:sz w:val="24"/>
        </w:rPr>
        <w:t>ュニケーションを行う。</w:t>
      </w:r>
      <w:r w:rsidR="001D3568" w:rsidRPr="000E0A5A">
        <w:rPr>
          <w:rFonts w:ascii="ＭＳ 明朝" w:eastAsia="ＭＳ 明朝" w:hAnsi="ＭＳ 明朝" w:cs="ＭＳ ゴシック"/>
          <w:color w:val="FF0000"/>
          <w:sz w:val="24"/>
        </w:rPr>
        <w:t xml:space="preserve"> </w:t>
      </w:r>
    </w:p>
    <w:p w14:paraId="000B452A" w14:textId="77777777" w:rsidR="00E50609" w:rsidRDefault="00E50609" w:rsidP="00802E1D">
      <w:pPr>
        <w:snapToGrid w:val="0"/>
        <w:spacing w:after="0" w:line="240" w:lineRule="auto"/>
        <w:ind w:right="-1" w:firstLineChars="400" w:firstLine="960"/>
        <w:rPr>
          <w:rFonts w:ascii="ＭＳ 明朝" w:eastAsia="ＭＳ 明朝" w:hAnsi="ＭＳ 明朝" w:cs="ＭＳ ゴシック"/>
          <w:color w:val="000000" w:themeColor="text1"/>
          <w:sz w:val="24"/>
        </w:rPr>
      </w:pPr>
      <w:r w:rsidRPr="006B2324">
        <w:rPr>
          <w:rFonts w:ascii="ＭＳ 明朝" w:eastAsia="ＭＳ 明朝" w:hAnsi="ＭＳ 明朝" w:cs="ＭＳ ゴシック" w:hint="eastAsia"/>
          <w:color w:val="000000" w:themeColor="text1"/>
          <w:sz w:val="24"/>
        </w:rPr>
        <w:t>市は、県や関係機関等と連携し、高齢者、子ども、日本語能力が十分で</w:t>
      </w:r>
    </w:p>
    <w:p w14:paraId="4B6902B2" w14:textId="77777777" w:rsidR="00E50609" w:rsidRDefault="00E50609" w:rsidP="00802E1D">
      <w:pPr>
        <w:snapToGrid w:val="0"/>
        <w:spacing w:after="0" w:line="240" w:lineRule="auto"/>
        <w:ind w:right="-1"/>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 xml:space="preserve">　　　</w:t>
      </w:r>
      <w:r w:rsidRPr="006B2324">
        <w:rPr>
          <w:rFonts w:ascii="ＭＳ 明朝" w:eastAsia="ＭＳ 明朝" w:hAnsi="ＭＳ 明朝" w:cs="ＭＳ ゴシック" w:hint="eastAsia"/>
          <w:color w:val="000000" w:themeColor="text1"/>
          <w:sz w:val="24"/>
        </w:rPr>
        <w:t>ない外国人、視覚や聴覚等が不自由な方等</w:t>
      </w:r>
      <w:r>
        <w:rPr>
          <w:rFonts w:ascii="ＭＳ 明朝" w:eastAsia="ＭＳ 明朝" w:hAnsi="ＭＳ 明朝" w:cs="ＭＳ ゴシック" w:hint="eastAsia"/>
          <w:color w:val="000000" w:themeColor="text1"/>
          <w:sz w:val="24"/>
        </w:rPr>
        <w:t>へ適切な</w:t>
      </w:r>
      <w:r w:rsidRPr="006B2324">
        <w:rPr>
          <w:rFonts w:ascii="ＭＳ 明朝" w:eastAsia="ＭＳ 明朝" w:hAnsi="ＭＳ 明朝" w:cs="ＭＳ ゴシック" w:hint="eastAsia"/>
          <w:color w:val="000000" w:themeColor="text1"/>
          <w:sz w:val="24"/>
        </w:rPr>
        <w:t>配慮</w:t>
      </w:r>
      <w:r>
        <w:rPr>
          <w:rFonts w:ascii="ＭＳ 明朝" w:eastAsia="ＭＳ 明朝" w:hAnsi="ＭＳ 明朝" w:cs="ＭＳ ゴシック" w:hint="eastAsia"/>
          <w:color w:val="000000" w:themeColor="text1"/>
          <w:sz w:val="24"/>
        </w:rPr>
        <w:t>をしつつ、理解し</w:t>
      </w:r>
    </w:p>
    <w:p w14:paraId="1699477A" w14:textId="77777777" w:rsidR="00E50609" w:rsidRPr="006B2324" w:rsidRDefault="00E50609" w:rsidP="00802E1D">
      <w:pPr>
        <w:snapToGrid w:val="0"/>
        <w:spacing w:after="0" w:line="240" w:lineRule="auto"/>
        <w:ind w:right="-1" w:firstLineChars="300" w:firstLine="720"/>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やすい内容や方法での情報提供・共有を行う。</w:t>
      </w:r>
    </w:p>
    <w:p w14:paraId="1157C826" w14:textId="77777777" w:rsidR="00E50609" w:rsidRDefault="00E50609" w:rsidP="00802E1D">
      <w:pPr>
        <w:snapToGrid w:val="0"/>
        <w:spacing w:after="0" w:line="240" w:lineRule="auto"/>
        <w:ind w:left="22" w:firstLineChars="400" w:firstLine="960"/>
        <w:rPr>
          <w:rFonts w:ascii="ＭＳ 明朝" w:eastAsia="ＭＳ 明朝" w:hAnsi="ＭＳ 明朝" w:cs="Yu Gothic UI"/>
          <w:sz w:val="24"/>
        </w:rPr>
      </w:pPr>
      <w:r>
        <w:rPr>
          <w:rFonts w:ascii="ＭＳ 明朝" w:eastAsia="ＭＳ 明朝" w:hAnsi="ＭＳ 明朝" w:cs="Yu Gothic UI" w:hint="eastAsia"/>
          <w:sz w:val="24"/>
        </w:rPr>
        <w:t>市は、学校、保育施設、高齢者施設及び介護施設等に対しても、感染状</w:t>
      </w:r>
    </w:p>
    <w:p w14:paraId="017E0E5F" w14:textId="77777777" w:rsidR="00E50609" w:rsidRDefault="00E50609" w:rsidP="00802E1D">
      <w:pPr>
        <w:snapToGrid w:val="0"/>
        <w:spacing w:after="0" w:line="240" w:lineRule="auto"/>
        <w:ind w:left="22" w:firstLineChars="300" w:firstLine="720"/>
        <w:rPr>
          <w:rFonts w:ascii="ＭＳ 明朝" w:eastAsia="ＭＳ 明朝" w:hAnsi="ＭＳ 明朝" w:cs="Yu Gothic UI"/>
          <w:sz w:val="24"/>
        </w:rPr>
      </w:pPr>
      <w:r>
        <w:rPr>
          <w:rFonts w:ascii="ＭＳ 明朝" w:eastAsia="ＭＳ 明朝" w:hAnsi="ＭＳ 明朝" w:cs="Yu Gothic UI" w:hint="eastAsia"/>
          <w:sz w:val="24"/>
        </w:rPr>
        <w:t>況や対策の方針について速やかな情報提供及び感染拡大防止の注意喚起を</w:t>
      </w:r>
    </w:p>
    <w:p w14:paraId="6FA60F73" w14:textId="494F47B0" w:rsidR="00E50609" w:rsidRDefault="00E50609" w:rsidP="00802E1D">
      <w:pPr>
        <w:snapToGrid w:val="0"/>
        <w:spacing w:after="0" w:line="240" w:lineRule="auto"/>
        <w:ind w:left="22" w:firstLineChars="300" w:firstLine="720"/>
        <w:rPr>
          <w:rFonts w:ascii="ＭＳ 明朝" w:eastAsia="ＭＳ 明朝" w:hAnsi="ＭＳ 明朝" w:cs="Yu Gothic UI"/>
          <w:sz w:val="24"/>
        </w:rPr>
      </w:pPr>
      <w:r>
        <w:rPr>
          <w:rFonts w:ascii="ＭＳ 明朝" w:eastAsia="ＭＳ 明朝" w:hAnsi="ＭＳ 明朝" w:cs="Yu Gothic UI" w:hint="eastAsia"/>
          <w:sz w:val="24"/>
        </w:rPr>
        <w:t>行う。</w:t>
      </w:r>
    </w:p>
    <w:p w14:paraId="50ABB114" w14:textId="77777777" w:rsidR="00E50609" w:rsidRDefault="00E50609" w:rsidP="00802E1D">
      <w:pPr>
        <w:snapToGrid w:val="0"/>
        <w:spacing w:after="0" w:line="240" w:lineRule="auto"/>
        <w:ind w:left="22" w:firstLineChars="300" w:firstLine="720"/>
        <w:rPr>
          <w:rFonts w:ascii="ＭＳ 明朝" w:eastAsia="ＭＳ 明朝" w:hAnsi="ＭＳ 明朝" w:cs="Yu Gothic UI"/>
          <w:sz w:val="24"/>
        </w:rPr>
      </w:pPr>
      <w:r>
        <w:rPr>
          <w:rFonts w:ascii="ＭＳ 明朝" w:eastAsia="ＭＳ 明朝" w:hAnsi="ＭＳ 明朝" w:cs="Yu Gothic UI" w:hint="eastAsia"/>
          <w:sz w:val="24"/>
        </w:rPr>
        <w:t xml:space="preserve">　市は、国や県から示される感染症の発生状況等に関する公表基準等を踏</w:t>
      </w:r>
    </w:p>
    <w:p w14:paraId="65B5214F" w14:textId="77777777" w:rsidR="00E50609" w:rsidRDefault="00E50609" w:rsidP="00802E1D">
      <w:pPr>
        <w:snapToGrid w:val="0"/>
        <w:spacing w:after="0" w:line="240" w:lineRule="auto"/>
        <w:ind w:left="22" w:firstLineChars="300" w:firstLine="720"/>
        <w:rPr>
          <w:rFonts w:ascii="ＭＳ 明朝" w:eastAsia="ＭＳ 明朝" w:hAnsi="ＭＳ 明朝" w:cs="Yu Gothic UI"/>
          <w:sz w:val="24"/>
        </w:rPr>
      </w:pPr>
      <w:r>
        <w:rPr>
          <w:rFonts w:ascii="ＭＳ 明朝" w:eastAsia="ＭＳ 明朝" w:hAnsi="ＭＳ 明朝" w:cs="Yu Gothic UI" w:hint="eastAsia"/>
          <w:sz w:val="24"/>
        </w:rPr>
        <w:t>まえ、市民等に対し、個人情報やプライバシーの保護に留意しつつ、感染</w:t>
      </w:r>
    </w:p>
    <w:p w14:paraId="70CBB3C1" w14:textId="77777777" w:rsidR="00E50609" w:rsidRPr="005D24BC" w:rsidRDefault="00E50609" w:rsidP="00802E1D">
      <w:pPr>
        <w:snapToGrid w:val="0"/>
        <w:spacing w:after="0" w:line="240" w:lineRule="auto"/>
        <w:ind w:left="22" w:firstLineChars="300" w:firstLine="720"/>
        <w:rPr>
          <w:rFonts w:ascii="ＭＳ 明朝" w:eastAsia="ＭＳ 明朝" w:hAnsi="ＭＳ 明朝" w:cs="Yu Gothic UI"/>
          <w:sz w:val="24"/>
        </w:rPr>
      </w:pPr>
      <w:r>
        <w:rPr>
          <w:rFonts w:ascii="ＭＳ 明朝" w:eastAsia="ＭＳ 明朝" w:hAnsi="ＭＳ 明朝" w:cs="Yu Gothic UI" w:hint="eastAsia"/>
          <w:sz w:val="24"/>
        </w:rPr>
        <w:t>対策に必要な情報提供・共有を行う。</w:t>
      </w:r>
    </w:p>
    <w:p w14:paraId="0DFE729F" w14:textId="77777777" w:rsidR="0051198C" w:rsidRPr="00E50609" w:rsidRDefault="0051198C" w:rsidP="00802E1D">
      <w:pPr>
        <w:snapToGrid w:val="0"/>
        <w:spacing w:after="0" w:line="240" w:lineRule="auto"/>
        <w:rPr>
          <w:rFonts w:ascii="ＭＳ ゴシック" w:eastAsia="ＭＳ ゴシック" w:hAnsi="ＭＳ ゴシック"/>
        </w:rPr>
      </w:pPr>
    </w:p>
    <w:p w14:paraId="757FF415" w14:textId="77777777" w:rsidR="001D3568" w:rsidRDefault="00172019" w:rsidP="00802E1D">
      <w:pPr>
        <w:snapToGrid w:val="0"/>
        <w:spacing w:after="0" w:line="240" w:lineRule="auto"/>
        <w:ind w:firstLineChars="200" w:firstLine="480"/>
        <w:rPr>
          <w:rFonts w:ascii="ＭＳ ゴシック" w:eastAsia="ＭＳ ゴシック" w:hAnsi="ＭＳ ゴシック" w:cs="ＭＳ ゴシック"/>
          <w:color w:val="000000" w:themeColor="text1"/>
          <w:sz w:val="24"/>
        </w:rPr>
      </w:pPr>
      <w:r>
        <w:rPr>
          <w:rFonts w:ascii="ＭＳ ゴシック" w:eastAsia="ＭＳ ゴシック" w:hAnsi="ＭＳ ゴシック" w:cs="ＭＳ ゴシック" w:hint="eastAsia"/>
          <w:color w:val="000000" w:themeColor="text1"/>
          <w:sz w:val="24"/>
        </w:rPr>
        <w:t>（２）</w:t>
      </w:r>
      <w:r w:rsidR="001D3568">
        <w:rPr>
          <w:rFonts w:ascii="ＭＳ ゴシック" w:eastAsia="ＭＳ ゴシック" w:hAnsi="ＭＳ ゴシック" w:cs="ＭＳ ゴシック" w:hint="eastAsia"/>
          <w:color w:val="000000" w:themeColor="text1"/>
          <w:sz w:val="24"/>
        </w:rPr>
        <w:t>県と市の間における感染状況</w:t>
      </w:r>
      <w:r w:rsidR="000C45B2">
        <w:rPr>
          <w:rFonts w:ascii="ＭＳ ゴシック" w:eastAsia="ＭＳ ゴシック" w:hAnsi="ＭＳ ゴシック" w:cs="ＭＳ ゴシック" w:hint="eastAsia"/>
          <w:color w:val="000000" w:themeColor="text1"/>
          <w:sz w:val="24"/>
        </w:rPr>
        <w:t>等</w:t>
      </w:r>
      <w:r w:rsidR="001D3568">
        <w:rPr>
          <w:rFonts w:ascii="ＭＳ ゴシック" w:eastAsia="ＭＳ ゴシック" w:hAnsi="ＭＳ ゴシック" w:cs="ＭＳ ゴシック" w:hint="eastAsia"/>
          <w:color w:val="000000" w:themeColor="text1"/>
          <w:sz w:val="24"/>
        </w:rPr>
        <w:t>の情報提供・共有について</w:t>
      </w:r>
    </w:p>
    <w:p w14:paraId="48C3BDEB" w14:textId="77777777" w:rsidR="0051198C" w:rsidRDefault="001D3568" w:rsidP="00802E1D">
      <w:pPr>
        <w:snapToGrid w:val="0"/>
        <w:spacing w:after="0" w:line="240" w:lineRule="auto"/>
        <w:ind w:rightChars="321" w:right="706"/>
        <w:rPr>
          <w:rFonts w:ascii="ＭＳ 明朝" w:eastAsia="ＭＳ 明朝" w:hAnsi="ＭＳ 明朝"/>
          <w:sz w:val="24"/>
          <w:szCs w:val="24"/>
        </w:rPr>
      </w:pPr>
      <w:r w:rsidRPr="000E0A5A">
        <w:rPr>
          <w:rFonts w:ascii="ＭＳ 明朝" w:eastAsia="ＭＳ 明朝" w:hAnsi="ＭＳ 明朝" w:cs="Yu Gothic UI" w:hint="eastAsia"/>
          <w:sz w:val="24"/>
          <w:szCs w:val="24"/>
        </w:rPr>
        <w:t xml:space="preserve">　　</w:t>
      </w:r>
      <w:r w:rsidR="001F7718">
        <w:rPr>
          <w:rFonts w:ascii="ＭＳ 明朝" w:eastAsia="ＭＳ 明朝" w:hAnsi="ＭＳ 明朝" w:cs="Yu Gothic UI" w:hint="eastAsia"/>
          <w:sz w:val="24"/>
          <w:szCs w:val="24"/>
        </w:rPr>
        <w:t xml:space="preserve">　</w:t>
      </w:r>
      <w:r w:rsidR="000E0A5A" w:rsidRPr="000E0A5A">
        <w:rPr>
          <w:rFonts w:ascii="ＭＳ 明朝" w:eastAsia="ＭＳ 明朝" w:hAnsi="ＭＳ 明朝" w:cs="Yu Gothic UI" w:hint="eastAsia"/>
          <w:sz w:val="24"/>
          <w:szCs w:val="24"/>
        </w:rPr>
        <w:t xml:space="preserve">　</w:t>
      </w:r>
      <w:r w:rsidRPr="000E0A5A">
        <w:rPr>
          <w:rFonts w:ascii="ＭＳ 明朝" w:eastAsia="ＭＳ 明朝" w:hAnsi="ＭＳ 明朝" w:hint="eastAsia"/>
          <w:sz w:val="24"/>
          <w:szCs w:val="24"/>
        </w:rPr>
        <w:t>市は、住民にとって身近な行政主体として、住民に対するきめ細かいリ</w:t>
      </w:r>
    </w:p>
    <w:p w14:paraId="1859B69E" w14:textId="7646520B" w:rsidR="0051198C" w:rsidRDefault="001D3568" w:rsidP="00AC64DA">
      <w:pPr>
        <w:snapToGrid w:val="0"/>
        <w:spacing w:after="0" w:line="240" w:lineRule="auto"/>
        <w:ind w:rightChars="321" w:right="706" w:firstLineChars="300" w:firstLine="720"/>
        <w:rPr>
          <w:rFonts w:ascii="ＭＳ 明朝" w:eastAsia="ＭＳ 明朝" w:hAnsi="ＭＳ 明朝"/>
          <w:sz w:val="24"/>
          <w:szCs w:val="24"/>
        </w:rPr>
      </w:pPr>
      <w:r w:rsidRPr="000E0A5A">
        <w:rPr>
          <w:rFonts w:ascii="ＭＳ 明朝" w:eastAsia="ＭＳ 明朝" w:hAnsi="ＭＳ 明朝" w:hint="eastAsia"/>
          <w:sz w:val="24"/>
          <w:szCs w:val="24"/>
        </w:rPr>
        <w:t>スクコミュニケーションを含む周知や広報、住民からの相談等の実施、新</w:t>
      </w:r>
    </w:p>
    <w:p w14:paraId="44BF817F" w14:textId="77777777" w:rsidR="0051198C" w:rsidRDefault="001D3568" w:rsidP="00802E1D">
      <w:pPr>
        <w:snapToGrid w:val="0"/>
        <w:spacing w:after="0" w:line="240" w:lineRule="auto"/>
        <w:ind w:rightChars="321" w:right="706" w:firstLineChars="300" w:firstLine="720"/>
        <w:rPr>
          <w:rFonts w:ascii="ＭＳ 明朝" w:eastAsia="ＭＳ 明朝" w:hAnsi="ＭＳ 明朝"/>
          <w:sz w:val="24"/>
          <w:szCs w:val="24"/>
        </w:rPr>
      </w:pPr>
      <w:r w:rsidRPr="000E0A5A">
        <w:rPr>
          <w:rFonts w:ascii="ＭＳ 明朝" w:eastAsia="ＭＳ 明朝" w:hAnsi="ＭＳ 明朝" w:hint="eastAsia"/>
          <w:sz w:val="24"/>
          <w:szCs w:val="24"/>
        </w:rPr>
        <w:t>型インフルエンザ等の患者等の健康観察に関する県への協力、および患者</w:t>
      </w:r>
    </w:p>
    <w:p w14:paraId="01D7C486" w14:textId="77777777" w:rsidR="001D3568" w:rsidRPr="000E0A5A" w:rsidRDefault="001D3568" w:rsidP="00802E1D">
      <w:pPr>
        <w:snapToGrid w:val="0"/>
        <w:spacing w:after="0" w:line="240" w:lineRule="auto"/>
        <w:ind w:rightChars="321" w:right="706" w:firstLineChars="300" w:firstLine="720"/>
        <w:rPr>
          <w:rFonts w:ascii="ＭＳ 明朝" w:eastAsia="ＭＳ 明朝" w:hAnsi="ＭＳ 明朝"/>
          <w:sz w:val="24"/>
          <w:szCs w:val="24"/>
        </w:rPr>
      </w:pPr>
      <w:r w:rsidRPr="000E0A5A">
        <w:rPr>
          <w:rFonts w:ascii="ＭＳ 明朝" w:eastAsia="ＭＳ 明朝" w:hAnsi="ＭＳ 明朝" w:hint="eastAsia"/>
          <w:sz w:val="24"/>
          <w:szCs w:val="24"/>
        </w:rPr>
        <w:lastRenderedPageBreak/>
        <w:t>等への生活支援を行うため、県と情報共有を密に行う。</w:t>
      </w:r>
    </w:p>
    <w:p w14:paraId="4D9B04EC" w14:textId="77777777" w:rsidR="000E0A5A" w:rsidRDefault="000E0A5A" w:rsidP="00802E1D">
      <w:pPr>
        <w:snapToGrid w:val="0"/>
        <w:spacing w:after="0" w:line="240" w:lineRule="auto"/>
        <w:rPr>
          <w:rFonts w:eastAsiaTheme="minorEastAsia"/>
        </w:rPr>
      </w:pPr>
    </w:p>
    <w:p w14:paraId="297E8867" w14:textId="09E4E419" w:rsidR="001D3568" w:rsidRDefault="00172019"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２．</w:t>
      </w:r>
      <w:r w:rsidR="001D3568">
        <w:rPr>
          <w:rFonts w:ascii="ＭＳ ゴシック" w:eastAsia="ＭＳ ゴシック" w:hAnsi="ＭＳ ゴシック" w:cs="ＭＳ ゴシック"/>
          <w:sz w:val="24"/>
        </w:rPr>
        <w:t xml:space="preserve">双方向のコミュニケーションの実施 </w:t>
      </w:r>
    </w:p>
    <w:p w14:paraId="072E39E2" w14:textId="77777777" w:rsidR="000E4A6D" w:rsidRDefault="000E4A6D" w:rsidP="00802E1D">
      <w:pPr>
        <w:snapToGrid w:val="0"/>
        <w:spacing w:after="0" w:line="240" w:lineRule="auto"/>
        <w:ind w:firstLineChars="200" w:firstLine="480"/>
        <w:rPr>
          <w:rFonts w:ascii="ＭＳ ゴシック" w:eastAsia="ＭＳ ゴシック" w:hAnsi="ＭＳ ゴシック" w:cs="ＭＳ ゴシック"/>
          <w:sz w:val="24"/>
        </w:rPr>
      </w:pPr>
    </w:p>
    <w:p w14:paraId="0DDF644B" w14:textId="77777777" w:rsidR="00CB03DC" w:rsidRDefault="00CB03DC" w:rsidP="00802E1D">
      <w:pPr>
        <w:snapToGrid w:val="0"/>
        <w:spacing w:after="0" w:line="240" w:lineRule="auto"/>
        <w:ind w:firstLineChars="300" w:firstLine="720"/>
        <w:rPr>
          <w:rFonts w:ascii="ＭＳ 明朝" w:eastAsia="ＭＳ 明朝" w:hAnsi="ＭＳ 明朝" w:cs="ＭＳ ゴシック"/>
          <w:sz w:val="24"/>
        </w:rPr>
      </w:pPr>
      <w:r w:rsidRPr="005D24BC">
        <w:rPr>
          <w:rFonts w:ascii="ＭＳ 明朝" w:eastAsia="ＭＳ 明朝" w:hAnsi="ＭＳ 明朝" w:cs="ＭＳ ゴシック" w:hint="eastAsia"/>
          <w:sz w:val="24"/>
        </w:rPr>
        <w:t>市は</w:t>
      </w:r>
      <w:r w:rsidRPr="005D24BC">
        <w:rPr>
          <w:rFonts w:ascii="ＭＳ 明朝" w:eastAsia="ＭＳ 明朝" w:hAnsi="ＭＳ 明朝" w:cs="ＭＳ ゴシック"/>
          <w:sz w:val="24"/>
        </w:rPr>
        <w:t>、国</w:t>
      </w:r>
      <w:r>
        <w:rPr>
          <w:rFonts w:ascii="ＭＳ 明朝" w:eastAsia="ＭＳ 明朝" w:hAnsi="ＭＳ 明朝" w:cs="ＭＳ ゴシック" w:hint="eastAsia"/>
          <w:sz w:val="24"/>
        </w:rPr>
        <w:t>や県が設置した情報提供・共有のためのホームページ等への市民</w:t>
      </w:r>
    </w:p>
    <w:p w14:paraId="4E17470B" w14:textId="77777777" w:rsidR="00CB03DC" w:rsidRDefault="00CB03DC" w:rsidP="00802E1D">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等への周知、Q＆Aの公表、市民等向けのコールセンター等の設置等を通じて、</w:t>
      </w:r>
    </w:p>
    <w:p w14:paraId="282F014A" w14:textId="77777777" w:rsidR="002B3BF4" w:rsidRDefault="00CB03DC" w:rsidP="00802E1D">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市民等に対する速やかな情報提供・共有を行う。また、その際、市民等の関</w:t>
      </w:r>
    </w:p>
    <w:p w14:paraId="7C624EF1" w14:textId="77777777" w:rsidR="002B3BF4" w:rsidRDefault="00CB03DC" w:rsidP="00802E1D">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心事等を把握し、科学的根拠等に基づいた正確な情報と照らし合わせて、</w:t>
      </w:r>
      <w:r w:rsidR="002B3BF4">
        <w:rPr>
          <w:rFonts w:ascii="ＭＳ 明朝" w:eastAsia="ＭＳ 明朝" w:hAnsi="ＭＳ 明朝" w:cs="ＭＳ ゴシック" w:hint="eastAsia"/>
          <w:sz w:val="24"/>
        </w:rPr>
        <w:t>必</w:t>
      </w:r>
    </w:p>
    <w:p w14:paraId="1163E9BE" w14:textId="2E5134C6" w:rsidR="00CB03DC" w:rsidRDefault="002B3BF4" w:rsidP="00802E1D">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要な情報提供をおこなう。</w:t>
      </w:r>
    </w:p>
    <w:p w14:paraId="0AB0FD55" w14:textId="77777777" w:rsidR="00CB03DC" w:rsidRDefault="00CB03DC" w:rsidP="00802E1D">
      <w:pPr>
        <w:snapToGrid w:val="0"/>
        <w:spacing w:after="0" w:line="240" w:lineRule="auto"/>
        <w:ind w:firstLineChars="200" w:firstLine="480"/>
        <w:rPr>
          <w:rFonts w:ascii="ＭＳ 明朝" w:eastAsia="ＭＳ 明朝" w:hAnsi="ＭＳ 明朝" w:cs="ＭＳ ゴシック"/>
          <w:sz w:val="24"/>
        </w:rPr>
      </w:pPr>
    </w:p>
    <w:p w14:paraId="0B7D07E5" w14:textId="4ABFE68C" w:rsidR="00CB03DC" w:rsidRDefault="00CB03DC" w:rsidP="00802E1D">
      <w:pPr>
        <w:snapToGrid w:val="0"/>
        <w:spacing w:after="0" w:line="240" w:lineRule="auto"/>
        <w:ind w:firstLineChars="200" w:firstLine="480"/>
        <w:rPr>
          <w:rFonts w:ascii="ＭＳ ゴシック" w:eastAsia="ＭＳ ゴシック" w:hAnsi="ＭＳ ゴシック" w:cs="ＭＳ ゴシック"/>
          <w:sz w:val="24"/>
        </w:rPr>
      </w:pPr>
      <w:r w:rsidRPr="00CB03DC">
        <w:rPr>
          <w:rFonts w:ascii="ＭＳ ゴシック" w:eastAsia="ＭＳ ゴシック" w:hAnsi="ＭＳ ゴシック" w:cs="ＭＳ ゴシック" w:hint="eastAsia"/>
          <w:sz w:val="24"/>
        </w:rPr>
        <w:t>３．偏見・差別</w:t>
      </w:r>
      <w:r>
        <w:rPr>
          <w:rFonts w:ascii="ＭＳ ゴシック" w:eastAsia="ＭＳ ゴシック" w:hAnsi="ＭＳ ゴシック" w:cs="ＭＳ ゴシック" w:hint="eastAsia"/>
          <w:sz w:val="24"/>
        </w:rPr>
        <w:t>等や偽・誤情報への対応</w:t>
      </w:r>
    </w:p>
    <w:p w14:paraId="30B0F965" w14:textId="77777777" w:rsidR="000E4A6D" w:rsidRDefault="000E4A6D" w:rsidP="00802E1D">
      <w:pPr>
        <w:snapToGrid w:val="0"/>
        <w:spacing w:after="0" w:line="240" w:lineRule="auto"/>
        <w:ind w:firstLineChars="200" w:firstLine="480"/>
        <w:rPr>
          <w:rFonts w:ascii="ＭＳ ゴシック" w:eastAsia="ＭＳ ゴシック" w:hAnsi="ＭＳ ゴシック" w:cs="ＭＳ ゴシック"/>
          <w:sz w:val="24"/>
        </w:rPr>
      </w:pPr>
    </w:p>
    <w:p w14:paraId="2C73AED8" w14:textId="77777777" w:rsidR="00CB03DC" w:rsidRPr="00CB03DC" w:rsidRDefault="00CB03DC" w:rsidP="00802E1D">
      <w:pPr>
        <w:snapToGrid w:val="0"/>
        <w:spacing w:after="0" w:line="240" w:lineRule="auto"/>
        <w:ind w:left="462" w:firstLineChars="100" w:firstLine="240"/>
        <w:rPr>
          <w:rFonts w:ascii="ＭＳ 明朝" w:eastAsia="ＭＳ 明朝" w:hAnsi="ＭＳ 明朝"/>
          <w:sz w:val="24"/>
          <w:szCs w:val="24"/>
        </w:rPr>
      </w:pPr>
      <w:r w:rsidRPr="00CB03DC">
        <w:rPr>
          <w:rFonts w:ascii="ＭＳ 明朝" w:eastAsia="ＭＳ 明朝" w:hAnsi="ＭＳ 明朝" w:hint="eastAsia"/>
          <w:sz w:val="24"/>
          <w:szCs w:val="24"/>
        </w:rPr>
        <w:t>市は、感染症は誰でも感染する可能性があるもので、感染者やその家族、</w:t>
      </w:r>
    </w:p>
    <w:p w14:paraId="6D076FCE" w14:textId="77777777" w:rsidR="00CB03DC" w:rsidRPr="00CB03DC" w:rsidRDefault="00CB03DC"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所属機関、医療従事者等に対する偏見・差別は許されるものではなく、法的</w:t>
      </w:r>
    </w:p>
    <w:p w14:paraId="51591BC9" w14:textId="77777777" w:rsidR="00CB03DC" w:rsidRPr="00CB03DC" w:rsidRDefault="00CB03DC"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責任を伴い得ることや、患者が受診行動を控える等感染症対策の妨げになる</w:t>
      </w:r>
    </w:p>
    <w:p w14:paraId="628BC1DD" w14:textId="77777777" w:rsidR="00CB03DC" w:rsidRPr="00CB03DC" w:rsidRDefault="00CB03DC"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こと等について、その状況等を踏まえつつ、適切に情報提供・共有する。あ</w:t>
      </w:r>
    </w:p>
    <w:p w14:paraId="26991EF1" w14:textId="77777777" w:rsidR="00CB03DC" w:rsidRPr="00CB03DC" w:rsidRDefault="00CB03DC"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わせて、偏見・差別等に関する各種相談窓口に関する情報を整理し、市民等</w:t>
      </w:r>
    </w:p>
    <w:p w14:paraId="5B44CD5B" w14:textId="77777777" w:rsidR="00CB03DC" w:rsidRPr="00CB03DC" w:rsidRDefault="00CB03DC"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に周知する。</w:t>
      </w:r>
    </w:p>
    <w:p w14:paraId="7986F2AC" w14:textId="77777777" w:rsidR="00CB03DC" w:rsidRPr="00CB03DC" w:rsidRDefault="00CB03DC" w:rsidP="00802E1D">
      <w:pPr>
        <w:snapToGrid w:val="0"/>
        <w:spacing w:after="0" w:line="240" w:lineRule="auto"/>
        <w:ind w:left="462"/>
        <w:rPr>
          <w:rFonts w:ascii="ＭＳ 明朝" w:eastAsia="ＭＳ 明朝" w:hAnsi="ＭＳ 明朝"/>
          <w:sz w:val="24"/>
          <w:szCs w:val="24"/>
        </w:rPr>
      </w:pPr>
      <w:r w:rsidRPr="00CB03DC">
        <w:rPr>
          <w:rFonts w:ascii="ＭＳ 明朝" w:eastAsia="ＭＳ 明朝" w:hAnsi="ＭＳ 明朝" w:hint="eastAsia"/>
          <w:sz w:val="24"/>
          <w:szCs w:val="24"/>
        </w:rPr>
        <w:t xml:space="preserve">　また、その時点で得られた科学的知見等に基づく情報を繰り返し提供・共</w:t>
      </w:r>
    </w:p>
    <w:p w14:paraId="5961E726" w14:textId="4918AFCA" w:rsidR="00CB03DC" w:rsidRPr="00CB03DC" w:rsidRDefault="00CB03DC" w:rsidP="00802E1D">
      <w:pPr>
        <w:snapToGrid w:val="0"/>
        <w:spacing w:after="0" w:line="240" w:lineRule="auto"/>
        <w:ind w:firstLineChars="200" w:firstLine="480"/>
        <w:rPr>
          <w:rFonts w:ascii="ＭＳ 明朝" w:eastAsia="ＭＳ 明朝" w:hAnsi="ＭＳ 明朝" w:cs="Yu Gothic UI"/>
          <w:sz w:val="24"/>
        </w:rPr>
      </w:pPr>
      <w:r w:rsidRPr="00CB03DC">
        <w:rPr>
          <w:rFonts w:ascii="ＭＳ 明朝" w:eastAsia="ＭＳ 明朝" w:hAnsi="ＭＳ 明朝" w:hint="eastAsia"/>
          <w:sz w:val="24"/>
          <w:szCs w:val="24"/>
        </w:rPr>
        <w:t>有する等、市民等が正しい情報を円滑に入手できるよう、適切に対処する。</w:t>
      </w:r>
    </w:p>
    <w:p w14:paraId="1D7593D8" w14:textId="77777777" w:rsidR="001D3568" w:rsidRDefault="001D3568" w:rsidP="00802E1D">
      <w:pPr>
        <w:snapToGrid w:val="0"/>
        <w:spacing w:after="0" w:line="240" w:lineRule="auto"/>
        <w:ind w:left="10" w:right="240" w:hanging="10"/>
        <w:jc w:val="right"/>
        <w:rPr>
          <w:rFonts w:eastAsiaTheme="minorEastAsia"/>
        </w:rPr>
      </w:pPr>
    </w:p>
    <w:p w14:paraId="42B57CB1" w14:textId="77777777" w:rsidR="00A46345" w:rsidRDefault="00A46345" w:rsidP="00802E1D">
      <w:pPr>
        <w:snapToGrid w:val="0"/>
        <w:spacing w:after="0" w:line="240" w:lineRule="auto"/>
        <w:ind w:left="10" w:right="240" w:hanging="10"/>
        <w:jc w:val="right"/>
        <w:rPr>
          <w:rFonts w:eastAsiaTheme="minorEastAsia"/>
        </w:rPr>
      </w:pPr>
    </w:p>
    <w:p w14:paraId="4EF6C69B" w14:textId="77777777" w:rsidR="00033446" w:rsidRDefault="00033446" w:rsidP="00802E1D">
      <w:pPr>
        <w:snapToGrid w:val="0"/>
        <w:spacing w:after="0" w:line="240" w:lineRule="auto"/>
        <w:ind w:left="10" w:right="240" w:hanging="10"/>
        <w:jc w:val="right"/>
        <w:rPr>
          <w:rFonts w:eastAsiaTheme="minorEastAsia"/>
        </w:rPr>
      </w:pPr>
    </w:p>
    <w:p w14:paraId="3C125D9B" w14:textId="77777777" w:rsidR="00033446" w:rsidRDefault="00033446" w:rsidP="00802E1D">
      <w:pPr>
        <w:snapToGrid w:val="0"/>
        <w:spacing w:after="0" w:line="240" w:lineRule="auto"/>
        <w:ind w:left="10" w:right="240" w:hanging="10"/>
        <w:jc w:val="right"/>
        <w:rPr>
          <w:rFonts w:eastAsiaTheme="minorEastAsia"/>
        </w:rPr>
      </w:pPr>
    </w:p>
    <w:p w14:paraId="6EC98602" w14:textId="77777777" w:rsidR="00033446" w:rsidRDefault="00033446" w:rsidP="00802E1D">
      <w:pPr>
        <w:snapToGrid w:val="0"/>
        <w:spacing w:after="0" w:line="240" w:lineRule="auto"/>
        <w:ind w:left="10" w:right="240" w:hanging="10"/>
        <w:jc w:val="right"/>
        <w:rPr>
          <w:rFonts w:eastAsiaTheme="minorEastAsia"/>
        </w:rPr>
      </w:pPr>
    </w:p>
    <w:p w14:paraId="2441E78F" w14:textId="77777777" w:rsidR="00033446" w:rsidRDefault="00033446" w:rsidP="00802E1D">
      <w:pPr>
        <w:snapToGrid w:val="0"/>
        <w:spacing w:after="0" w:line="240" w:lineRule="auto"/>
        <w:ind w:left="10" w:right="240" w:hanging="10"/>
        <w:jc w:val="right"/>
        <w:rPr>
          <w:rFonts w:eastAsiaTheme="minorEastAsia"/>
        </w:rPr>
      </w:pPr>
    </w:p>
    <w:p w14:paraId="00FD1467" w14:textId="77777777" w:rsidR="00033446" w:rsidRDefault="00033446" w:rsidP="00802E1D">
      <w:pPr>
        <w:snapToGrid w:val="0"/>
        <w:spacing w:after="0" w:line="240" w:lineRule="auto"/>
        <w:ind w:left="10" w:right="240" w:hanging="10"/>
        <w:jc w:val="right"/>
        <w:rPr>
          <w:rFonts w:eastAsiaTheme="minorEastAsia"/>
        </w:rPr>
      </w:pPr>
    </w:p>
    <w:p w14:paraId="29D2A90D" w14:textId="77777777" w:rsidR="00033446" w:rsidRDefault="00033446" w:rsidP="00802E1D">
      <w:pPr>
        <w:snapToGrid w:val="0"/>
        <w:spacing w:after="0" w:line="240" w:lineRule="auto"/>
        <w:ind w:left="10" w:right="240" w:hanging="10"/>
        <w:jc w:val="right"/>
        <w:rPr>
          <w:rFonts w:eastAsiaTheme="minorEastAsia"/>
        </w:rPr>
      </w:pPr>
    </w:p>
    <w:p w14:paraId="125FCC4F" w14:textId="77777777" w:rsidR="00033446" w:rsidRDefault="00033446" w:rsidP="00802E1D">
      <w:pPr>
        <w:snapToGrid w:val="0"/>
        <w:spacing w:after="0" w:line="240" w:lineRule="auto"/>
        <w:ind w:left="10" w:right="240" w:hanging="10"/>
        <w:jc w:val="right"/>
        <w:rPr>
          <w:rFonts w:eastAsiaTheme="minorEastAsia"/>
        </w:rPr>
      </w:pPr>
    </w:p>
    <w:p w14:paraId="60102E38" w14:textId="77777777" w:rsidR="004D03F4" w:rsidRDefault="004D03F4" w:rsidP="00802E1D">
      <w:pPr>
        <w:snapToGrid w:val="0"/>
        <w:spacing w:after="0" w:line="240" w:lineRule="auto"/>
        <w:ind w:left="10" w:right="240" w:hanging="10"/>
        <w:jc w:val="right"/>
        <w:rPr>
          <w:rFonts w:eastAsiaTheme="minorEastAsia"/>
        </w:rPr>
      </w:pPr>
    </w:p>
    <w:p w14:paraId="4CF0DAFC" w14:textId="77777777" w:rsidR="004D03F4" w:rsidRDefault="004D03F4" w:rsidP="00802E1D">
      <w:pPr>
        <w:snapToGrid w:val="0"/>
        <w:spacing w:after="0" w:line="240" w:lineRule="auto"/>
        <w:ind w:left="10" w:right="240" w:hanging="10"/>
        <w:jc w:val="right"/>
        <w:rPr>
          <w:rFonts w:eastAsiaTheme="minorEastAsia"/>
        </w:rPr>
      </w:pPr>
    </w:p>
    <w:p w14:paraId="5DAC33B9" w14:textId="77777777" w:rsidR="004D03F4" w:rsidRDefault="004D03F4" w:rsidP="00802E1D">
      <w:pPr>
        <w:snapToGrid w:val="0"/>
        <w:spacing w:after="0" w:line="240" w:lineRule="auto"/>
        <w:ind w:left="10" w:right="240" w:hanging="10"/>
        <w:jc w:val="right"/>
        <w:rPr>
          <w:rFonts w:eastAsiaTheme="minorEastAsia"/>
        </w:rPr>
      </w:pPr>
    </w:p>
    <w:p w14:paraId="3E3BD933" w14:textId="77777777" w:rsidR="004D03F4" w:rsidRDefault="004D03F4" w:rsidP="00802E1D">
      <w:pPr>
        <w:snapToGrid w:val="0"/>
        <w:spacing w:after="0" w:line="240" w:lineRule="auto"/>
        <w:ind w:left="10" w:right="240" w:hanging="10"/>
        <w:jc w:val="right"/>
        <w:rPr>
          <w:rFonts w:eastAsiaTheme="minorEastAsia"/>
        </w:rPr>
      </w:pPr>
    </w:p>
    <w:p w14:paraId="6C3CF3CE" w14:textId="77777777" w:rsidR="004D03F4" w:rsidRDefault="004D03F4" w:rsidP="00802E1D">
      <w:pPr>
        <w:snapToGrid w:val="0"/>
        <w:spacing w:after="0" w:line="240" w:lineRule="auto"/>
        <w:ind w:left="10" w:right="240" w:hanging="10"/>
        <w:jc w:val="right"/>
        <w:rPr>
          <w:rFonts w:eastAsiaTheme="minorEastAsia"/>
        </w:rPr>
      </w:pPr>
    </w:p>
    <w:p w14:paraId="43B0B285" w14:textId="77777777" w:rsidR="004D03F4" w:rsidRDefault="004D03F4" w:rsidP="00802E1D">
      <w:pPr>
        <w:snapToGrid w:val="0"/>
        <w:spacing w:after="0" w:line="240" w:lineRule="auto"/>
        <w:ind w:left="10" w:right="240" w:hanging="10"/>
        <w:jc w:val="right"/>
        <w:rPr>
          <w:rFonts w:eastAsiaTheme="minorEastAsia"/>
        </w:rPr>
      </w:pPr>
    </w:p>
    <w:p w14:paraId="3B38B58C" w14:textId="77777777" w:rsidR="004D03F4" w:rsidRDefault="004D03F4" w:rsidP="00802E1D">
      <w:pPr>
        <w:snapToGrid w:val="0"/>
        <w:spacing w:after="0" w:line="240" w:lineRule="auto"/>
        <w:ind w:left="10" w:right="240" w:hanging="10"/>
        <w:jc w:val="right"/>
        <w:rPr>
          <w:rFonts w:eastAsiaTheme="minorEastAsia"/>
        </w:rPr>
      </w:pPr>
    </w:p>
    <w:p w14:paraId="64C8BD6C" w14:textId="77777777" w:rsidR="004D03F4" w:rsidRDefault="004D03F4" w:rsidP="00802E1D">
      <w:pPr>
        <w:snapToGrid w:val="0"/>
        <w:spacing w:after="0" w:line="240" w:lineRule="auto"/>
        <w:ind w:left="10" w:right="240" w:hanging="10"/>
        <w:jc w:val="right"/>
        <w:rPr>
          <w:rFonts w:eastAsiaTheme="minorEastAsia"/>
        </w:rPr>
      </w:pPr>
    </w:p>
    <w:p w14:paraId="1CBE0D13" w14:textId="77777777" w:rsidR="004D03F4" w:rsidRDefault="004D03F4" w:rsidP="00802E1D">
      <w:pPr>
        <w:snapToGrid w:val="0"/>
        <w:spacing w:after="0" w:line="240" w:lineRule="auto"/>
        <w:ind w:left="10" w:right="240" w:hanging="10"/>
        <w:jc w:val="right"/>
        <w:rPr>
          <w:rFonts w:eastAsiaTheme="minorEastAsia"/>
        </w:rPr>
      </w:pPr>
    </w:p>
    <w:p w14:paraId="56B5B9BB" w14:textId="77777777" w:rsidR="004D03F4" w:rsidRDefault="004D03F4" w:rsidP="00802E1D">
      <w:pPr>
        <w:snapToGrid w:val="0"/>
        <w:spacing w:after="0" w:line="240" w:lineRule="auto"/>
        <w:ind w:left="10" w:right="240" w:hanging="10"/>
        <w:jc w:val="right"/>
        <w:rPr>
          <w:rFonts w:eastAsiaTheme="minorEastAsia"/>
        </w:rPr>
      </w:pPr>
    </w:p>
    <w:p w14:paraId="5126ED2B" w14:textId="77777777" w:rsidR="004D03F4" w:rsidRDefault="004D03F4" w:rsidP="00802E1D">
      <w:pPr>
        <w:snapToGrid w:val="0"/>
        <w:spacing w:after="0" w:line="240" w:lineRule="auto"/>
        <w:ind w:left="10" w:right="240" w:hanging="10"/>
        <w:jc w:val="right"/>
        <w:rPr>
          <w:rFonts w:eastAsiaTheme="minorEastAsia"/>
        </w:rPr>
      </w:pPr>
    </w:p>
    <w:p w14:paraId="15E2D382" w14:textId="77777777" w:rsidR="004D03F4" w:rsidRDefault="004D03F4" w:rsidP="00802E1D">
      <w:pPr>
        <w:snapToGrid w:val="0"/>
        <w:spacing w:after="0" w:line="240" w:lineRule="auto"/>
        <w:ind w:left="10" w:right="240" w:hanging="10"/>
        <w:jc w:val="right"/>
        <w:rPr>
          <w:rFonts w:eastAsiaTheme="minorEastAsia"/>
        </w:rPr>
      </w:pPr>
    </w:p>
    <w:p w14:paraId="4F48E387" w14:textId="77777777" w:rsidR="004D03F4" w:rsidRDefault="004D03F4" w:rsidP="00802E1D">
      <w:pPr>
        <w:snapToGrid w:val="0"/>
        <w:spacing w:after="0" w:line="240" w:lineRule="auto"/>
        <w:ind w:left="10" w:right="240" w:hanging="10"/>
        <w:jc w:val="right"/>
        <w:rPr>
          <w:rFonts w:eastAsiaTheme="minorEastAsia"/>
        </w:rPr>
      </w:pPr>
    </w:p>
    <w:p w14:paraId="4B66B57F" w14:textId="77777777" w:rsidR="004D03F4" w:rsidRDefault="004D03F4" w:rsidP="00802E1D">
      <w:pPr>
        <w:snapToGrid w:val="0"/>
        <w:spacing w:after="0" w:line="240" w:lineRule="auto"/>
        <w:ind w:left="10" w:right="240" w:hanging="10"/>
        <w:jc w:val="right"/>
        <w:rPr>
          <w:rFonts w:eastAsiaTheme="minorEastAsia"/>
        </w:rPr>
      </w:pPr>
    </w:p>
    <w:p w14:paraId="46BF3C78" w14:textId="77777777" w:rsidR="004D03F4" w:rsidRDefault="004D03F4" w:rsidP="00802E1D">
      <w:pPr>
        <w:snapToGrid w:val="0"/>
        <w:spacing w:after="0" w:line="240" w:lineRule="auto"/>
        <w:ind w:left="10" w:right="240" w:hanging="10"/>
        <w:jc w:val="right"/>
        <w:rPr>
          <w:rFonts w:eastAsiaTheme="minorEastAsia"/>
        </w:rPr>
      </w:pPr>
    </w:p>
    <w:p w14:paraId="0AB6D61A" w14:textId="77777777" w:rsidR="004D03F4" w:rsidRDefault="004D03F4" w:rsidP="00802E1D">
      <w:pPr>
        <w:snapToGrid w:val="0"/>
        <w:spacing w:after="0" w:line="240" w:lineRule="auto"/>
        <w:ind w:left="10" w:right="240" w:hanging="10"/>
        <w:jc w:val="right"/>
        <w:rPr>
          <w:rFonts w:eastAsiaTheme="minorEastAsia"/>
        </w:rPr>
      </w:pPr>
    </w:p>
    <w:p w14:paraId="744844F1" w14:textId="77777777" w:rsidR="004D03F4" w:rsidRDefault="004D03F4" w:rsidP="00802E1D">
      <w:pPr>
        <w:snapToGrid w:val="0"/>
        <w:spacing w:after="0" w:line="240" w:lineRule="auto"/>
        <w:ind w:left="10" w:right="240" w:hanging="10"/>
        <w:jc w:val="right"/>
        <w:rPr>
          <w:rFonts w:eastAsiaTheme="minorEastAsia"/>
        </w:rPr>
      </w:pPr>
    </w:p>
    <w:p w14:paraId="41ADCBEB" w14:textId="77777777" w:rsidR="000E4A6D" w:rsidRDefault="000E4A6D" w:rsidP="00802E1D">
      <w:pPr>
        <w:snapToGrid w:val="0"/>
        <w:spacing w:after="0" w:line="240" w:lineRule="auto"/>
        <w:ind w:left="10" w:right="240" w:hanging="10"/>
        <w:jc w:val="right"/>
        <w:rPr>
          <w:rFonts w:eastAsiaTheme="minorEastAsia"/>
        </w:rPr>
      </w:pPr>
    </w:p>
    <w:p w14:paraId="75B77E84" w14:textId="77777777" w:rsidR="000E4A6D" w:rsidRDefault="000E4A6D" w:rsidP="00802E1D">
      <w:pPr>
        <w:snapToGrid w:val="0"/>
        <w:spacing w:after="0" w:line="240" w:lineRule="auto"/>
        <w:ind w:left="10" w:right="240" w:hanging="10"/>
        <w:jc w:val="right"/>
        <w:rPr>
          <w:rFonts w:eastAsiaTheme="minorEastAsia"/>
        </w:rPr>
      </w:pPr>
    </w:p>
    <w:p w14:paraId="477D671F" w14:textId="6709EDD0" w:rsidR="001D3568" w:rsidRPr="00B1519F" w:rsidRDefault="00913E17" w:rsidP="00802E1D">
      <w:pPr>
        <w:snapToGrid w:val="0"/>
        <w:spacing w:after="0" w:line="240" w:lineRule="auto"/>
        <w:ind w:left="10" w:right="5553" w:hanging="10"/>
        <w:rPr>
          <w:rFonts w:ascii="BIZ UDPゴシック" w:eastAsia="BIZ UDPゴシック" w:hAnsi="BIZ UDPゴシック" w:cs="ＭＳ ゴシック"/>
          <w:b/>
          <w:sz w:val="26"/>
          <w:szCs w:val="26"/>
        </w:rPr>
      </w:pPr>
      <w:bookmarkStart w:id="0" w:name="_Hlk232519816"/>
      <w:r>
        <w:rPr>
          <w:rFonts w:ascii="ＭＳ ゴシック" w:eastAsia="ＭＳ ゴシック" w:hAnsi="ＭＳ ゴシック" w:cs="ＭＳ ゴシック"/>
          <w:noProof/>
          <w:sz w:val="25"/>
        </w:rPr>
        <w:lastRenderedPageBreak/>
        <mc:AlternateContent>
          <mc:Choice Requires="wps">
            <w:drawing>
              <wp:anchor distT="0" distB="0" distL="114300" distR="114300" simplePos="0" relativeHeight="251791360" behindDoc="0" locked="0" layoutInCell="1" allowOverlap="1" wp14:anchorId="548A4E0A" wp14:editId="37FF7329">
                <wp:simplePos x="0" y="0"/>
                <wp:positionH relativeFrom="margin">
                  <wp:posOffset>11017</wp:posOffset>
                </wp:positionH>
                <wp:positionV relativeFrom="paragraph">
                  <wp:posOffset>-1033</wp:posOffset>
                </wp:positionV>
                <wp:extent cx="1674564" cy="330506"/>
                <wp:effectExtent l="0" t="0" r="20955" b="12700"/>
                <wp:wrapNone/>
                <wp:docPr id="47" name="正方形/長方形 47"/>
                <wp:cNvGraphicFramePr/>
                <a:graphic xmlns:a="http://schemas.openxmlformats.org/drawingml/2006/main">
                  <a:graphicData uri="http://schemas.microsoft.com/office/word/2010/wordprocessingShape">
                    <wps:wsp>
                      <wps:cNvSpPr/>
                      <wps:spPr>
                        <a:xfrm>
                          <a:off x="0" y="0"/>
                          <a:ext cx="1674564" cy="330506"/>
                        </a:xfrm>
                        <a:prstGeom prst="rect">
                          <a:avLst/>
                        </a:prstGeom>
                        <a:solidFill>
                          <a:srgbClr val="FFDDFF"/>
                        </a:solidFill>
                        <a:ln w="9525" cap="flat" cmpd="sng" algn="ctr">
                          <a:solidFill>
                            <a:srgbClr val="5B9BD5">
                              <a:shade val="15000"/>
                            </a:srgbClr>
                          </a:solidFill>
                          <a:prstDash val="solid"/>
                          <a:miter lim="800000"/>
                        </a:ln>
                        <a:effectLst/>
                      </wps:spPr>
                      <wps:txbx>
                        <w:txbxContent>
                          <w:p w14:paraId="4E26158F" w14:textId="4C039E3E" w:rsidR="00913E17" w:rsidRDefault="00913E17" w:rsidP="00913E17">
                            <w:pPr>
                              <w:snapToGrid w:val="0"/>
                              <w:spacing w:after="0" w:line="240" w:lineRule="auto"/>
                              <w:ind w:left="12"/>
                              <w:rPr>
                                <w:rFonts w:ascii="BIZ UDPゴシック" w:eastAsia="BIZ UDPゴシック" w:hAnsi="BIZ UDPゴシック" w:cs="ＭＳ ゴシック"/>
                                <w:b/>
                                <w:sz w:val="26"/>
                                <w:szCs w:val="26"/>
                              </w:rPr>
                            </w:pPr>
                            <w:r w:rsidRPr="006B2324">
                              <w:rPr>
                                <w:rFonts w:ascii="BIZ UDPゴシック" w:eastAsia="BIZ UDPゴシック" w:hAnsi="BIZ UDPゴシック" w:cs="ＭＳ ゴシック"/>
                                <w:b/>
                                <w:sz w:val="26"/>
                                <w:szCs w:val="26"/>
                              </w:rPr>
                              <w:t>第</w:t>
                            </w:r>
                            <w:r>
                              <w:rPr>
                                <w:rFonts w:ascii="BIZ UDPゴシック" w:eastAsia="BIZ UDPゴシック" w:hAnsi="BIZ UDPゴシック" w:cs="ＭＳ ゴシック" w:hint="eastAsia"/>
                                <w:b/>
                                <w:sz w:val="26"/>
                                <w:szCs w:val="26"/>
                              </w:rPr>
                              <w:t>３</w:t>
                            </w:r>
                            <w:r w:rsidRPr="006B2324">
                              <w:rPr>
                                <w:rFonts w:ascii="BIZ UDPゴシック" w:eastAsia="BIZ UDPゴシック" w:hAnsi="BIZ UDPゴシック" w:cs="ＭＳ ゴシック"/>
                                <w:b/>
                                <w:sz w:val="26"/>
                                <w:szCs w:val="26"/>
                              </w:rPr>
                              <w:t xml:space="preserve">章 </w:t>
                            </w:r>
                            <w:r>
                              <w:rPr>
                                <w:rFonts w:ascii="BIZ UDPゴシック" w:eastAsia="BIZ UDPゴシック" w:hAnsi="BIZ UDPゴシック" w:cs="ＭＳ ゴシック" w:hint="eastAsia"/>
                                <w:b/>
                                <w:sz w:val="26"/>
                                <w:szCs w:val="26"/>
                              </w:rPr>
                              <w:t>まん延防止</w:t>
                            </w:r>
                          </w:p>
                          <w:p w14:paraId="2615DE26" w14:textId="77777777" w:rsidR="00913E17" w:rsidRPr="00913E17" w:rsidRDefault="00913E17" w:rsidP="00913E17">
                            <w:pPr>
                              <w:snapToGrid w:val="0"/>
                              <w:spacing w:after="0" w:line="240" w:lineRule="auto"/>
                              <w:ind w:rightChars="-129" w:right="-284"/>
                              <w:rPr>
                                <w:rFonts w:ascii="BIZ UDPゴシック" w:eastAsia="BIZ UDPゴシック" w:hAnsi="BIZ UDPゴシック" w:cs="ＭＳ ゴシック"/>
                                <w:b/>
                                <w:color w:val="000000" w:themeColor="text1"/>
                                <w:sz w:val="24"/>
                                <w:szCs w:val="24"/>
                              </w:rPr>
                            </w:pPr>
                          </w:p>
                          <w:p w14:paraId="2FF8316C" w14:textId="77777777" w:rsidR="00913E17" w:rsidRPr="0092232B" w:rsidRDefault="00913E17" w:rsidP="00913E17">
                            <w:pPr>
                              <w:snapToGrid w:val="0"/>
                              <w:spacing w:after="0" w:line="240" w:lineRule="auto"/>
                              <w:ind w:rightChars="-129" w:right="-284"/>
                              <w:rPr>
                                <w:rFonts w:ascii="BIZ UDPゴシック" w:eastAsia="BIZ UDPゴシック" w:hAnsi="BIZ UDPゴシック" w:cs="ＭＳ ゴシック"/>
                                <w:b/>
                                <w:bCs/>
                                <w:sz w:val="24"/>
                                <w:szCs w:val="24"/>
                              </w:rPr>
                            </w:pPr>
                          </w:p>
                          <w:p w14:paraId="5F8CB900" w14:textId="77777777" w:rsidR="00913E17" w:rsidRPr="0092232B" w:rsidRDefault="00913E17" w:rsidP="00913E17">
                            <w:pPr>
                              <w:snapToGrid w:val="0"/>
                              <w:spacing w:after="0" w:line="240" w:lineRule="auto"/>
                              <w:ind w:rightChars="-129" w:right="-284"/>
                              <w:rPr>
                                <w:rFonts w:ascii="BIZ UDPゴシック" w:eastAsia="BIZ UDPゴシック" w:hAnsi="BIZ UDPゴシック" w:cs="ＭＳ ゴシック"/>
                                <w:b/>
                                <w:sz w:val="26"/>
                                <w:szCs w:val="26"/>
                              </w:rPr>
                            </w:pPr>
                          </w:p>
                          <w:p w14:paraId="34A21AC1" w14:textId="77777777" w:rsidR="00913E17" w:rsidRPr="00A5635D" w:rsidRDefault="00913E17" w:rsidP="00913E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A4E0A" id="正方形/長方形 47" o:spid="_x0000_s1088" style="position:absolute;left:0;text-align:left;margin-left:.85pt;margin-top:-.1pt;width:131.85pt;height:26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" fillcolor="#fdf" strokecolor="#223f59">
                <v:textbox>
                  <w:txbxContent>
                    <w:p w14:paraId="4E26158F" w14:textId="4C039E3E" w:rsidR="00913E17" w:rsidRDefault="00913E17" w:rsidP="00913E17">
                      <w:pPr>
                        <w:snapToGrid w:val="0"/>
                        <w:spacing w:after="0" w:line="240" w:lineRule="auto"/>
                        <w:ind w:left="12"/>
                        <w:rPr>
                          <w:rFonts w:ascii="BIZ UDPゴシック" w:eastAsia="BIZ UDPゴシック" w:hAnsi="BIZ UDPゴシック" w:cs="ＭＳ ゴシック"/>
                          <w:b/>
                          <w:sz w:val="26"/>
                          <w:szCs w:val="26"/>
                        </w:rPr>
                      </w:pPr>
                      <w:r w:rsidRPr="006B2324">
                        <w:rPr>
                          <w:rFonts w:ascii="BIZ UDPゴシック" w:eastAsia="BIZ UDPゴシック" w:hAnsi="BIZ UDPゴシック" w:cs="ＭＳ ゴシック"/>
                          <w:b/>
                          <w:sz w:val="26"/>
                          <w:szCs w:val="26"/>
                        </w:rPr>
                        <w:t>第</w:t>
                      </w:r>
                      <w:r>
                        <w:rPr>
                          <w:rFonts w:ascii="BIZ UDPゴシック" w:eastAsia="BIZ UDPゴシック" w:hAnsi="BIZ UDPゴシック" w:cs="ＭＳ ゴシック" w:hint="eastAsia"/>
                          <w:b/>
                          <w:sz w:val="26"/>
                          <w:szCs w:val="26"/>
                        </w:rPr>
                        <w:t>３</w:t>
                      </w:r>
                      <w:r w:rsidRPr="006B2324">
                        <w:rPr>
                          <w:rFonts w:ascii="BIZ UDPゴシック" w:eastAsia="BIZ UDPゴシック" w:hAnsi="BIZ UDPゴシック" w:cs="ＭＳ ゴシック"/>
                          <w:b/>
                          <w:sz w:val="26"/>
                          <w:szCs w:val="26"/>
                        </w:rPr>
                        <w:t xml:space="preserve">章 </w:t>
                      </w:r>
                      <w:r>
                        <w:rPr>
                          <w:rFonts w:ascii="BIZ UDPゴシック" w:eastAsia="BIZ UDPゴシック" w:hAnsi="BIZ UDPゴシック" w:cs="ＭＳ ゴシック" w:hint="eastAsia"/>
                          <w:b/>
                          <w:sz w:val="26"/>
                          <w:szCs w:val="26"/>
                        </w:rPr>
                        <w:t>まん延防止</w:t>
                      </w:r>
                    </w:p>
                    <w:p w14:paraId="2615DE26" w14:textId="77777777" w:rsidR="00913E17" w:rsidRPr="00913E17" w:rsidRDefault="00913E17" w:rsidP="00913E17">
                      <w:pPr>
                        <w:snapToGrid w:val="0"/>
                        <w:spacing w:after="0" w:line="240" w:lineRule="auto"/>
                        <w:ind w:rightChars="-129" w:right="-284"/>
                        <w:rPr>
                          <w:rFonts w:ascii="BIZ UDPゴシック" w:eastAsia="BIZ UDPゴシック" w:hAnsi="BIZ UDPゴシック" w:cs="ＭＳ ゴシック"/>
                          <w:b/>
                          <w:color w:val="000000" w:themeColor="text1"/>
                          <w:sz w:val="24"/>
                          <w:szCs w:val="24"/>
                        </w:rPr>
                      </w:pPr>
                    </w:p>
                    <w:p w14:paraId="2FF8316C" w14:textId="77777777" w:rsidR="00913E17" w:rsidRPr="0092232B" w:rsidRDefault="00913E17" w:rsidP="00913E17">
                      <w:pPr>
                        <w:snapToGrid w:val="0"/>
                        <w:spacing w:after="0" w:line="240" w:lineRule="auto"/>
                        <w:ind w:rightChars="-129" w:right="-284"/>
                        <w:rPr>
                          <w:rFonts w:ascii="BIZ UDPゴシック" w:eastAsia="BIZ UDPゴシック" w:hAnsi="BIZ UDPゴシック" w:cs="ＭＳ ゴシック"/>
                          <w:b/>
                          <w:bCs/>
                          <w:sz w:val="24"/>
                          <w:szCs w:val="24"/>
                        </w:rPr>
                      </w:pPr>
                    </w:p>
                    <w:p w14:paraId="5F8CB900" w14:textId="77777777" w:rsidR="00913E17" w:rsidRPr="0092232B" w:rsidRDefault="00913E17" w:rsidP="00913E17">
                      <w:pPr>
                        <w:snapToGrid w:val="0"/>
                        <w:spacing w:after="0" w:line="240" w:lineRule="auto"/>
                        <w:ind w:rightChars="-129" w:right="-284"/>
                        <w:rPr>
                          <w:rFonts w:ascii="BIZ UDPゴシック" w:eastAsia="BIZ UDPゴシック" w:hAnsi="BIZ UDPゴシック" w:cs="ＭＳ ゴシック"/>
                          <w:b/>
                          <w:sz w:val="26"/>
                          <w:szCs w:val="26"/>
                        </w:rPr>
                      </w:pPr>
                    </w:p>
                    <w:p w14:paraId="34A21AC1" w14:textId="77777777" w:rsidR="00913E17" w:rsidRPr="00A5635D" w:rsidRDefault="00913E17" w:rsidP="00913E17">
                      <w:pPr>
                        <w:jc w:val="center"/>
                      </w:pPr>
                    </w:p>
                  </w:txbxContent>
                </v:textbox>
                <w10:wrap anchorx="margin"/>
              </v:rect>
            </w:pict>
          </mc:Fallback>
        </mc:AlternateContent>
      </w:r>
    </w:p>
    <w:bookmarkEnd w:id="0"/>
    <w:p w14:paraId="30E9DB6B" w14:textId="2BD6B5D1" w:rsidR="000E0A5A" w:rsidRDefault="000E0A5A" w:rsidP="00802E1D">
      <w:pPr>
        <w:snapToGrid w:val="0"/>
        <w:spacing w:after="0" w:line="240" w:lineRule="auto"/>
        <w:ind w:right="5553"/>
        <w:rPr>
          <w:rFonts w:ascii="BIZ UDPゴシック" w:eastAsia="BIZ UDPゴシック" w:hAnsi="BIZ UDPゴシック" w:cs="ＭＳ ゴシック"/>
          <w:sz w:val="26"/>
          <w:szCs w:val="26"/>
          <w:vertAlign w:val="superscript"/>
        </w:rPr>
      </w:pPr>
    </w:p>
    <w:p w14:paraId="2CCF7AB8" w14:textId="2DF3EB8B" w:rsidR="000E0A5A" w:rsidRDefault="00063FBB" w:rsidP="00063FBB">
      <w:pPr>
        <w:snapToGrid w:val="0"/>
        <w:spacing w:after="0" w:line="240" w:lineRule="auto"/>
        <w:ind w:right="5553" w:firstLineChars="100" w:firstLine="250"/>
        <w:rPr>
          <w:rFonts w:ascii="ＭＳ ゴシック" w:eastAsia="ＭＳ ゴシック" w:hAnsi="ＭＳ ゴシック"/>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24128" behindDoc="0" locked="0" layoutInCell="1" allowOverlap="1" wp14:anchorId="154C6B3E" wp14:editId="6A12A166">
                <wp:simplePos x="0" y="0"/>
                <wp:positionH relativeFrom="margin">
                  <wp:posOffset>187287</wp:posOffset>
                </wp:positionH>
                <wp:positionV relativeFrom="paragraph">
                  <wp:posOffset>10834</wp:posOffset>
                </wp:positionV>
                <wp:extent cx="1244906" cy="352540"/>
                <wp:effectExtent l="0" t="0" r="12700" b="28575"/>
                <wp:wrapNone/>
                <wp:docPr id="63" name="正方形/長方形 63"/>
                <wp:cNvGraphicFramePr/>
                <a:graphic xmlns:a="http://schemas.openxmlformats.org/drawingml/2006/main">
                  <a:graphicData uri="http://schemas.microsoft.com/office/word/2010/wordprocessingShape">
                    <wps:wsp>
                      <wps:cNvSpPr/>
                      <wps:spPr>
                        <a:xfrm>
                          <a:off x="0" y="0"/>
                          <a:ext cx="1244906" cy="352540"/>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6E92EFD7" w14:textId="08E1145A" w:rsidR="00EE04E9" w:rsidRPr="00A5635D" w:rsidRDefault="00EE04E9" w:rsidP="00063FBB">
                            <w:pPr>
                              <w:snapToGrid w:val="0"/>
                              <w:spacing w:after="0" w:line="240" w:lineRule="auto"/>
                              <w:ind w:rightChars="-129" w:right="-284"/>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準備期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C6B3E" id="正方形/長方形 63" o:spid="_x0000_s1089" style="position:absolute;left:0;text-align:left;margin-left:14.75pt;margin-top:.85pt;width:98pt;height:27.7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" fillcolor="#fff2cc" strokecolor="#223f59">
                <v:textbox>
                  <w:txbxContent>
                    <w:p w14:paraId="6E92EFD7" w14:textId="08E1145A" w:rsidR="00EE04E9" w:rsidRPr="00A5635D" w:rsidRDefault="00EE04E9" w:rsidP="00063FBB">
                      <w:pPr>
                        <w:snapToGrid w:val="0"/>
                        <w:spacing w:after="0" w:line="240" w:lineRule="auto"/>
                        <w:ind w:rightChars="-129" w:right="-284"/>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準備期</w:t>
                      </w:r>
                    </w:p>
                  </w:txbxContent>
                </v:textbox>
                <w10:wrap anchorx="margin"/>
              </v:rect>
            </w:pict>
          </mc:Fallback>
        </mc:AlternateContent>
      </w:r>
    </w:p>
    <w:p w14:paraId="7229E510" w14:textId="77777777" w:rsidR="00063FBB" w:rsidRDefault="00063FBB" w:rsidP="00063FBB">
      <w:pPr>
        <w:snapToGrid w:val="0"/>
        <w:spacing w:after="0" w:line="240" w:lineRule="auto"/>
        <w:ind w:right="5553" w:firstLineChars="100" w:firstLine="220"/>
        <w:rPr>
          <w:rFonts w:ascii="ＭＳ ゴシック" w:eastAsia="ＭＳ ゴシック" w:hAnsi="ＭＳ ゴシック"/>
        </w:rPr>
      </w:pPr>
    </w:p>
    <w:p w14:paraId="4EC7CE20" w14:textId="77777777" w:rsidR="00063FBB" w:rsidRDefault="00063FBB" w:rsidP="00063FBB">
      <w:pPr>
        <w:snapToGrid w:val="0"/>
        <w:spacing w:after="0" w:line="240" w:lineRule="auto"/>
        <w:ind w:right="5553" w:firstLineChars="100" w:firstLine="220"/>
        <w:rPr>
          <w:rFonts w:ascii="ＭＳ ゴシック" w:eastAsia="ＭＳ ゴシック" w:hAnsi="ＭＳ ゴシック"/>
        </w:rPr>
      </w:pPr>
    </w:p>
    <w:p w14:paraId="2B64CEEE" w14:textId="5A7D78D6" w:rsidR="00831019" w:rsidRDefault="00831019"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0A0EED05" w14:textId="77777777" w:rsidR="00831019" w:rsidRDefault="00831019" w:rsidP="00802E1D">
      <w:pPr>
        <w:snapToGrid w:val="0"/>
        <w:spacing w:after="0" w:line="240" w:lineRule="auto"/>
        <w:ind w:right="5553" w:firstLineChars="100" w:firstLine="220"/>
        <w:rPr>
          <w:rFonts w:ascii="ＭＳ ゴシック" w:eastAsia="ＭＳ ゴシック" w:hAnsi="ＭＳ ゴシック"/>
        </w:rPr>
      </w:pPr>
    </w:p>
    <w:p w14:paraId="64981BE2" w14:textId="77777777" w:rsidR="00831019" w:rsidRDefault="00831019" w:rsidP="00802E1D">
      <w:pPr>
        <w:snapToGrid w:val="0"/>
        <w:spacing w:after="0" w:line="240" w:lineRule="auto"/>
        <w:ind w:right="566"/>
        <w:rPr>
          <w:rFonts w:ascii="ＭＳ 明朝" w:eastAsia="ＭＳ 明朝" w:hAnsi="ＭＳ 明朝"/>
          <w:sz w:val="24"/>
          <w:szCs w:val="24"/>
        </w:rPr>
      </w:pPr>
      <w:r w:rsidRPr="00831019">
        <w:rPr>
          <w:rFonts w:ascii="ＭＳ 明朝" w:eastAsia="ＭＳ 明朝" w:hAnsi="ＭＳ 明朝" w:hint="eastAsia"/>
          <w:sz w:val="24"/>
          <w:szCs w:val="24"/>
        </w:rPr>
        <w:t xml:space="preserve">　　　新型</w:t>
      </w:r>
      <w:r>
        <w:rPr>
          <w:rFonts w:ascii="ＭＳ 明朝" w:eastAsia="ＭＳ 明朝" w:hAnsi="ＭＳ 明朝" w:hint="eastAsia"/>
          <w:sz w:val="24"/>
          <w:szCs w:val="24"/>
        </w:rPr>
        <w:t>インフルエンザ等の発生時に、確保された医療提供体制で対応できるレ</w:t>
      </w:r>
    </w:p>
    <w:p w14:paraId="4FB00085" w14:textId="77777777" w:rsidR="00831019" w:rsidRDefault="00831019" w:rsidP="00802E1D">
      <w:pPr>
        <w:snapToGrid w:val="0"/>
        <w:spacing w:after="0" w:line="240" w:lineRule="auto"/>
        <w:ind w:right="566" w:firstLineChars="200" w:firstLine="480"/>
        <w:rPr>
          <w:rFonts w:ascii="ＭＳ 明朝" w:eastAsia="ＭＳ 明朝" w:hAnsi="ＭＳ 明朝"/>
          <w:sz w:val="24"/>
          <w:szCs w:val="24"/>
        </w:rPr>
      </w:pPr>
      <w:r>
        <w:rPr>
          <w:rFonts w:ascii="ＭＳ 明朝" w:eastAsia="ＭＳ 明朝" w:hAnsi="ＭＳ 明朝" w:hint="eastAsia"/>
          <w:sz w:val="24"/>
          <w:szCs w:val="24"/>
        </w:rPr>
        <w:t>ベルに感染拡大のスピードやピークを抑制することで、市民の生命及び健康を</w:t>
      </w:r>
    </w:p>
    <w:p w14:paraId="6A539F26" w14:textId="6E911A6F" w:rsidR="00831019" w:rsidRDefault="00831019" w:rsidP="00802E1D">
      <w:pPr>
        <w:snapToGrid w:val="0"/>
        <w:spacing w:after="0" w:line="240" w:lineRule="auto"/>
        <w:ind w:right="566" w:firstLineChars="200" w:firstLine="480"/>
        <w:rPr>
          <w:rFonts w:ascii="ＭＳ 明朝" w:eastAsia="ＭＳ 明朝" w:hAnsi="ＭＳ 明朝"/>
          <w:sz w:val="24"/>
          <w:szCs w:val="24"/>
        </w:rPr>
      </w:pPr>
      <w:r>
        <w:rPr>
          <w:rFonts w:ascii="ＭＳ 明朝" w:eastAsia="ＭＳ 明朝" w:hAnsi="ＭＳ 明朝" w:hint="eastAsia"/>
          <w:sz w:val="24"/>
          <w:szCs w:val="24"/>
        </w:rPr>
        <w:t>保護する。</w:t>
      </w:r>
    </w:p>
    <w:p w14:paraId="0CCD9E1B" w14:textId="77777777" w:rsidR="00686B1A" w:rsidRDefault="00831019" w:rsidP="00802E1D">
      <w:pPr>
        <w:snapToGrid w:val="0"/>
        <w:spacing w:after="0" w:line="240" w:lineRule="auto"/>
        <w:ind w:right="566"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　また、有事におけるまん延防止措置への協力を得るとともに、まん延防止対</w:t>
      </w:r>
    </w:p>
    <w:p w14:paraId="5684E510" w14:textId="02C64EE7" w:rsidR="00831019" w:rsidRDefault="00831019" w:rsidP="00802E1D">
      <w:pPr>
        <w:snapToGrid w:val="0"/>
        <w:spacing w:after="0" w:line="240" w:lineRule="auto"/>
        <w:ind w:right="566" w:firstLineChars="200" w:firstLine="480"/>
        <w:rPr>
          <w:rFonts w:ascii="ＭＳ 明朝" w:eastAsia="ＭＳ 明朝" w:hAnsi="ＭＳ 明朝"/>
          <w:sz w:val="24"/>
          <w:szCs w:val="24"/>
        </w:rPr>
      </w:pPr>
      <w:r>
        <w:rPr>
          <w:rFonts w:ascii="ＭＳ 明朝" w:eastAsia="ＭＳ 明朝" w:hAnsi="ＭＳ 明朝" w:hint="eastAsia"/>
          <w:sz w:val="24"/>
          <w:szCs w:val="24"/>
        </w:rPr>
        <w:t>策による社会的影響を緩和するため、市民や事業者等の理解促進に取り組む。</w:t>
      </w:r>
    </w:p>
    <w:p w14:paraId="59A3678B" w14:textId="77777777" w:rsidR="00831019" w:rsidRPr="00831019" w:rsidRDefault="00831019" w:rsidP="00802E1D">
      <w:pPr>
        <w:snapToGrid w:val="0"/>
        <w:spacing w:after="0" w:line="240" w:lineRule="auto"/>
        <w:ind w:right="566"/>
        <w:rPr>
          <w:rFonts w:ascii="ＭＳ ゴシック" w:eastAsia="ＭＳ ゴシック" w:hAnsi="ＭＳ ゴシック"/>
          <w:sz w:val="24"/>
          <w:szCs w:val="24"/>
        </w:rPr>
      </w:pPr>
    </w:p>
    <w:p w14:paraId="67EB3293" w14:textId="77777777" w:rsidR="00831019" w:rsidRPr="00222867" w:rsidRDefault="00831019"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763FBFFB" w14:textId="77777777" w:rsidR="00831019" w:rsidRPr="000E0A5A" w:rsidRDefault="00831019" w:rsidP="00802E1D">
      <w:pPr>
        <w:snapToGrid w:val="0"/>
        <w:spacing w:after="0" w:line="240" w:lineRule="auto"/>
        <w:ind w:right="5553" w:firstLineChars="100" w:firstLine="220"/>
        <w:rPr>
          <w:rFonts w:ascii="ＭＳ ゴシック" w:eastAsia="ＭＳ ゴシック" w:hAnsi="ＭＳ ゴシック"/>
        </w:rPr>
      </w:pPr>
    </w:p>
    <w:p w14:paraId="2EA3B65E" w14:textId="77777777" w:rsidR="00CD4CB6" w:rsidRDefault="003644D4"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sz w:val="24"/>
        </w:rPr>
        <w:t>新型インフルエンザ等の発生時の対策強化に向けた理解や準備の促進等</w:t>
      </w:r>
    </w:p>
    <w:p w14:paraId="5CD0E599" w14:textId="77777777" w:rsidR="007F3692" w:rsidRDefault="007F3692" w:rsidP="00802E1D">
      <w:pPr>
        <w:snapToGrid w:val="0"/>
        <w:spacing w:after="0" w:line="240" w:lineRule="auto"/>
        <w:ind w:firstLineChars="200" w:firstLine="480"/>
        <w:rPr>
          <w:rFonts w:ascii="ＭＳ ゴシック" w:eastAsia="ＭＳ ゴシック" w:hAnsi="ＭＳ ゴシック" w:cs="ＭＳ ゴシック" w:hint="eastAsia"/>
          <w:sz w:val="24"/>
        </w:rPr>
      </w:pPr>
    </w:p>
    <w:p w14:paraId="5997FF9A" w14:textId="77777777" w:rsidR="001F7718" w:rsidRPr="00523E9E" w:rsidRDefault="001D3568" w:rsidP="00802E1D">
      <w:pPr>
        <w:snapToGrid w:val="0"/>
        <w:spacing w:after="0" w:line="240" w:lineRule="auto"/>
        <w:ind w:firstLineChars="400" w:firstLine="960"/>
        <w:rPr>
          <w:rFonts w:ascii="ＭＳ 明朝" w:eastAsia="ＭＳ 明朝" w:hAnsi="ＭＳ 明朝" w:cs="ＭＳ ゴシック"/>
          <w:sz w:val="24"/>
        </w:rPr>
      </w:pPr>
      <w:r w:rsidRPr="00523E9E">
        <w:rPr>
          <w:rFonts w:ascii="ＭＳ 明朝" w:eastAsia="ＭＳ 明朝" w:hAnsi="ＭＳ 明朝" w:cs="ＭＳ ゴシック" w:hint="eastAsia"/>
          <w:sz w:val="24"/>
        </w:rPr>
        <w:t>市は</w:t>
      </w:r>
      <w:r w:rsidRPr="00523E9E">
        <w:rPr>
          <w:rFonts w:ascii="ＭＳ 明朝" w:eastAsia="ＭＳ 明朝" w:hAnsi="ＭＳ 明朝" w:cs="ＭＳ ゴシック"/>
          <w:sz w:val="24"/>
        </w:rPr>
        <w:t>、換気、マスク着用等の咳エチケット、手洗い、人混みを避ける等の</w:t>
      </w:r>
    </w:p>
    <w:p w14:paraId="37358D6A" w14:textId="77777777" w:rsidR="001D3568" w:rsidRPr="00523E9E" w:rsidRDefault="001F7718" w:rsidP="00802E1D">
      <w:pPr>
        <w:snapToGrid w:val="0"/>
        <w:spacing w:after="0" w:line="240" w:lineRule="auto"/>
        <w:ind w:rightChars="386" w:right="849"/>
        <w:rPr>
          <w:rFonts w:ascii="ＭＳ 明朝" w:eastAsia="ＭＳ 明朝" w:hAnsi="ＭＳ 明朝"/>
        </w:rPr>
      </w:pPr>
      <w:r w:rsidRPr="00523E9E">
        <w:rPr>
          <w:rFonts w:ascii="ＭＳ 明朝" w:eastAsia="ＭＳ 明朝" w:hAnsi="ＭＳ 明朝" w:cs="ＭＳ ゴシック" w:hint="eastAsia"/>
          <w:sz w:val="24"/>
        </w:rPr>
        <w:t xml:space="preserve">　　　</w:t>
      </w:r>
      <w:r w:rsidR="001D3568" w:rsidRPr="00523E9E">
        <w:rPr>
          <w:rFonts w:ascii="ＭＳ 明朝" w:eastAsia="ＭＳ 明朝" w:hAnsi="ＭＳ 明朝" w:cs="ＭＳ ゴシック"/>
          <w:sz w:val="24"/>
        </w:rPr>
        <w:t xml:space="preserve">基本的な感染対策の普及を図る。 </w:t>
      </w:r>
    </w:p>
    <w:p w14:paraId="1C7EE683" w14:textId="77777777" w:rsidR="000E0A5A" w:rsidRPr="00523E9E" w:rsidRDefault="001D3568" w:rsidP="00802E1D">
      <w:pPr>
        <w:snapToGrid w:val="0"/>
        <w:spacing w:after="0" w:line="240" w:lineRule="auto"/>
        <w:ind w:firstLineChars="400" w:firstLine="960"/>
        <w:rPr>
          <w:rFonts w:ascii="ＭＳ 明朝" w:eastAsia="ＭＳ 明朝" w:hAnsi="ＭＳ 明朝" w:cs="ＭＳ ゴシック"/>
          <w:sz w:val="24"/>
        </w:rPr>
      </w:pPr>
      <w:r w:rsidRPr="00523E9E">
        <w:rPr>
          <w:rFonts w:ascii="ＭＳ 明朝" w:eastAsia="ＭＳ 明朝" w:hAnsi="ＭＳ 明朝" w:cs="ＭＳ ゴシック"/>
          <w:sz w:val="24"/>
        </w:rPr>
        <w:t>また、自らの感染が疑われる場合は、</w:t>
      </w:r>
      <w:r w:rsidR="003644D4" w:rsidRPr="00523E9E">
        <w:rPr>
          <w:rFonts w:ascii="ＭＳ 明朝" w:eastAsia="ＭＳ 明朝" w:hAnsi="ＭＳ 明朝" w:cs="ＭＳ ゴシック" w:hint="eastAsia"/>
          <w:sz w:val="24"/>
        </w:rPr>
        <w:t>行政機関が設置する</w:t>
      </w:r>
      <w:r w:rsidRPr="00523E9E">
        <w:rPr>
          <w:rFonts w:ascii="ＭＳ 明朝" w:eastAsia="ＭＳ 明朝" w:hAnsi="ＭＳ 明朝" w:cs="ＭＳ ゴシック"/>
          <w:sz w:val="24"/>
        </w:rPr>
        <w:t>相談センター</w:t>
      </w:r>
      <w:r w:rsidR="003644D4" w:rsidRPr="00523E9E">
        <w:rPr>
          <w:rFonts w:ascii="ＭＳ 明朝" w:eastAsia="ＭＳ 明朝" w:hAnsi="ＭＳ 明朝" w:cs="ＭＳ ゴシック" w:hint="eastAsia"/>
          <w:sz w:val="24"/>
        </w:rPr>
        <w:t>等</w:t>
      </w:r>
    </w:p>
    <w:p w14:paraId="4B5E029C" w14:textId="77777777" w:rsidR="000E0A5A" w:rsidRPr="00523E9E" w:rsidRDefault="000E0A5A" w:rsidP="00802E1D">
      <w:pPr>
        <w:snapToGrid w:val="0"/>
        <w:spacing w:after="0" w:line="240" w:lineRule="auto"/>
        <w:rPr>
          <w:rFonts w:ascii="ＭＳ 明朝" w:eastAsia="ＭＳ 明朝" w:hAnsi="ＭＳ 明朝" w:cs="ＭＳ ゴシック"/>
          <w:sz w:val="24"/>
        </w:rPr>
      </w:pPr>
      <w:r w:rsidRPr="00523E9E">
        <w:rPr>
          <w:rFonts w:ascii="ＭＳ 明朝" w:eastAsia="ＭＳ 明朝" w:hAnsi="ＭＳ 明朝" w:cs="ＭＳ ゴシック" w:hint="eastAsia"/>
          <w:sz w:val="24"/>
        </w:rPr>
        <w:t xml:space="preserve">　　　</w:t>
      </w:r>
      <w:r w:rsidR="001D3568" w:rsidRPr="00523E9E">
        <w:rPr>
          <w:rFonts w:ascii="ＭＳ 明朝" w:eastAsia="ＭＳ 明朝" w:hAnsi="ＭＳ 明朝" w:cs="ＭＳ ゴシック"/>
          <w:sz w:val="24"/>
        </w:rPr>
        <w:t>に連絡し指示を仰ぐことや、感染を広げないように不要不急の外出を控える</w:t>
      </w:r>
    </w:p>
    <w:p w14:paraId="7096FE66" w14:textId="77777777" w:rsidR="000E0A5A" w:rsidRPr="00523E9E" w:rsidRDefault="000E0A5A" w:rsidP="00802E1D">
      <w:pPr>
        <w:snapToGrid w:val="0"/>
        <w:spacing w:after="0" w:line="240" w:lineRule="auto"/>
        <w:rPr>
          <w:rFonts w:ascii="ＭＳ 明朝" w:eastAsia="ＭＳ 明朝" w:hAnsi="ＭＳ 明朝" w:cs="ＭＳ ゴシック"/>
          <w:sz w:val="24"/>
        </w:rPr>
      </w:pPr>
      <w:r w:rsidRPr="00523E9E">
        <w:rPr>
          <w:rFonts w:ascii="ＭＳ 明朝" w:eastAsia="ＭＳ 明朝" w:hAnsi="ＭＳ 明朝" w:cs="ＭＳ ゴシック" w:hint="eastAsia"/>
          <w:sz w:val="24"/>
        </w:rPr>
        <w:t xml:space="preserve">　　　</w:t>
      </w:r>
      <w:r w:rsidR="001D3568" w:rsidRPr="00523E9E">
        <w:rPr>
          <w:rFonts w:ascii="ＭＳ 明朝" w:eastAsia="ＭＳ 明朝" w:hAnsi="ＭＳ 明朝" w:cs="ＭＳ ゴシック"/>
          <w:sz w:val="24"/>
        </w:rPr>
        <w:t>こと、マスクの着用等の咳エチケットを行うこと等の有事の対応等について、</w:t>
      </w:r>
    </w:p>
    <w:p w14:paraId="6BAA8630" w14:textId="77777777" w:rsidR="001D3568" w:rsidRPr="00523E9E" w:rsidRDefault="000E0A5A" w:rsidP="00802E1D">
      <w:pPr>
        <w:snapToGrid w:val="0"/>
        <w:spacing w:after="0" w:line="240" w:lineRule="auto"/>
        <w:rPr>
          <w:rFonts w:ascii="ＭＳ 明朝" w:eastAsia="ＭＳ 明朝" w:hAnsi="ＭＳ 明朝" w:cs="ＭＳ ゴシック"/>
          <w:sz w:val="24"/>
        </w:rPr>
      </w:pPr>
      <w:r w:rsidRPr="00523E9E">
        <w:rPr>
          <w:rFonts w:ascii="ＭＳ 明朝" w:eastAsia="ＭＳ 明朝" w:hAnsi="ＭＳ 明朝" w:cs="ＭＳ ゴシック" w:hint="eastAsia"/>
          <w:sz w:val="24"/>
        </w:rPr>
        <w:t xml:space="preserve">　　　</w:t>
      </w:r>
      <w:r w:rsidR="001D3568" w:rsidRPr="00523E9E">
        <w:rPr>
          <w:rFonts w:ascii="ＭＳ 明朝" w:eastAsia="ＭＳ 明朝" w:hAnsi="ＭＳ 明朝" w:cs="ＭＳ ゴシック"/>
          <w:sz w:val="24"/>
        </w:rPr>
        <w:t>平時から理解促進を図る。</w:t>
      </w:r>
    </w:p>
    <w:p w14:paraId="07EAD873" w14:textId="77777777" w:rsidR="00A51BC5" w:rsidRDefault="00A51BC5" w:rsidP="00802E1D">
      <w:pPr>
        <w:snapToGrid w:val="0"/>
        <w:spacing w:after="0" w:line="240" w:lineRule="auto"/>
        <w:rPr>
          <w:rFonts w:ascii="ＭＳ ゴシック" w:eastAsia="ＭＳ ゴシック" w:hAnsi="ＭＳ ゴシック" w:cs="ＭＳ ゴシック"/>
          <w:sz w:val="24"/>
        </w:rPr>
      </w:pPr>
    </w:p>
    <w:p w14:paraId="577E74BD" w14:textId="77777777" w:rsidR="00A51BC5" w:rsidRDefault="00A51BC5" w:rsidP="00802E1D">
      <w:pPr>
        <w:snapToGrid w:val="0"/>
        <w:spacing w:after="0" w:line="240" w:lineRule="auto"/>
        <w:ind w:rightChars="-65" w:right="-143"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２．各施設における感染対策の準備等</w:t>
      </w:r>
    </w:p>
    <w:p w14:paraId="29516302" w14:textId="77777777" w:rsidR="000E0A5A" w:rsidRDefault="000E0A5A" w:rsidP="00802E1D">
      <w:pPr>
        <w:snapToGrid w:val="0"/>
        <w:spacing w:after="0" w:line="240" w:lineRule="auto"/>
        <w:ind w:firstLineChars="200" w:firstLine="480"/>
        <w:rPr>
          <w:rFonts w:ascii="ＭＳ ゴシック" w:eastAsia="ＭＳ ゴシック" w:hAnsi="ＭＳ ゴシック" w:cs="ＭＳ ゴシック"/>
          <w:sz w:val="24"/>
        </w:rPr>
      </w:pPr>
    </w:p>
    <w:p w14:paraId="3250103B" w14:textId="77777777" w:rsidR="001F7718" w:rsidRPr="0051198C" w:rsidRDefault="00A51BC5" w:rsidP="00802E1D">
      <w:pPr>
        <w:snapToGrid w:val="0"/>
        <w:spacing w:after="0" w:line="240" w:lineRule="auto"/>
        <w:ind w:firstLineChars="200" w:firstLine="480"/>
        <w:rPr>
          <w:rFonts w:ascii="ＭＳ 明朝" w:eastAsia="ＭＳ 明朝" w:hAnsi="ＭＳ 明朝" w:cs="ＭＳ ゴシック"/>
          <w:sz w:val="24"/>
        </w:rPr>
      </w:pPr>
      <w:r>
        <w:rPr>
          <w:rFonts w:ascii="ＭＳ ゴシック" w:eastAsia="ＭＳ ゴシック" w:hAnsi="ＭＳ ゴシック" w:cs="ＭＳ ゴシック" w:hint="eastAsia"/>
          <w:sz w:val="24"/>
        </w:rPr>
        <w:t>（１）</w:t>
      </w:r>
      <w:r w:rsidRPr="0051198C">
        <w:rPr>
          <w:rFonts w:ascii="ＭＳ 明朝" w:eastAsia="ＭＳ 明朝" w:hAnsi="ＭＳ 明朝" w:cs="ＭＳ ゴシック" w:hint="eastAsia"/>
          <w:sz w:val="24"/>
        </w:rPr>
        <w:t>市内にある学校・保育施設等における感染対策について、その内容を検</w:t>
      </w:r>
    </w:p>
    <w:p w14:paraId="448B6C5E" w14:textId="77777777" w:rsidR="00A51BC5" w:rsidRPr="0051198C" w:rsidRDefault="001F7718" w:rsidP="00802E1D">
      <w:pPr>
        <w:snapToGrid w:val="0"/>
        <w:spacing w:after="0" w:line="240" w:lineRule="auto"/>
        <w:ind w:firstLineChars="200" w:firstLine="480"/>
        <w:rPr>
          <w:rFonts w:ascii="ＭＳ 明朝" w:eastAsia="ＭＳ 明朝" w:hAnsi="ＭＳ 明朝" w:cs="ＭＳ ゴシック"/>
          <w:sz w:val="24"/>
        </w:rPr>
      </w:pPr>
      <w:r w:rsidRPr="0051198C">
        <w:rPr>
          <w:rFonts w:ascii="ＭＳ 明朝" w:eastAsia="ＭＳ 明朝" w:hAnsi="ＭＳ 明朝" w:cs="ＭＳ ゴシック" w:hint="eastAsia"/>
          <w:sz w:val="24"/>
        </w:rPr>
        <w:t xml:space="preserve">　　</w:t>
      </w:r>
      <w:r w:rsidR="00A51BC5" w:rsidRPr="0051198C">
        <w:rPr>
          <w:rFonts w:ascii="ＭＳ 明朝" w:eastAsia="ＭＳ 明朝" w:hAnsi="ＭＳ 明朝" w:cs="ＭＳ ゴシック" w:hint="eastAsia"/>
          <w:sz w:val="24"/>
        </w:rPr>
        <w:t>討し、必要な物資の備蓄等の準備を行う。</w:t>
      </w:r>
    </w:p>
    <w:p w14:paraId="33C9302F" w14:textId="77777777" w:rsidR="00A51BC5" w:rsidRDefault="00A51BC5" w:rsidP="00802E1D">
      <w:pPr>
        <w:snapToGrid w:val="0"/>
        <w:spacing w:after="0" w:line="240" w:lineRule="auto"/>
        <w:rPr>
          <w:rFonts w:ascii="ＭＳ ゴシック" w:eastAsia="ＭＳ ゴシック" w:hAnsi="ＭＳ ゴシック" w:cs="ＭＳ ゴシック"/>
          <w:sz w:val="24"/>
        </w:rPr>
      </w:pPr>
    </w:p>
    <w:p w14:paraId="484A5357" w14:textId="77777777" w:rsidR="001F7718" w:rsidRPr="008570F7" w:rsidRDefault="00A51BC5" w:rsidP="00802E1D">
      <w:pPr>
        <w:snapToGrid w:val="0"/>
        <w:spacing w:after="0" w:line="240" w:lineRule="auto"/>
        <w:ind w:firstLineChars="200" w:firstLine="480"/>
        <w:rPr>
          <w:rFonts w:ascii="ＭＳ 明朝" w:eastAsia="ＭＳ 明朝" w:hAnsi="ＭＳ 明朝" w:cs="ＭＳ ゴシック"/>
          <w:sz w:val="24"/>
        </w:rPr>
      </w:pPr>
      <w:r>
        <w:rPr>
          <w:rFonts w:ascii="ＭＳ ゴシック" w:eastAsia="ＭＳ ゴシック" w:hAnsi="ＭＳ ゴシック" w:cs="ＭＳ ゴシック" w:hint="eastAsia"/>
          <w:sz w:val="24"/>
        </w:rPr>
        <w:t>（２）</w:t>
      </w:r>
      <w:r w:rsidRPr="008570F7">
        <w:rPr>
          <w:rFonts w:ascii="ＭＳ 明朝" w:eastAsia="ＭＳ 明朝" w:hAnsi="ＭＳ 明朝" w:cs="ＭＳ ゴシック" w:hint="eastAsia"/>
          <w:sz w:val="24"/>
        </w:rPr>
        <w:t>市内にある高齢者施設・介護施設等における感染対策について、その内</w:t>
      </w:r>
    </w:p>
    <w:p w14:paraId="666C0965" w14:textId="77777777" w:rsidR="00A51BC5" w:rsidRPr="008570F7" w:rsidRDefault="001F7718" w:rsidP="00802E1D">
      <w:pPr>
        <w:snapToGrid w:val="0"/>
        <w:spacing w:after="0" w:line="240" w:lineRule="auto"/>
        <w:ind w:firstLineChars="200" w:firstLine="480"/>
        <w:rPr>
          <w:rFonts w:ascii="ＭＳ 明朝" w:eastAsia="ＭＳ 明朝" w:hAnsi="ＭＳ 明朝"/>
        </w:rPr>
      </w:pPr>
      <w:r w:rsidRPr="008570F7">
        <w:rPr>
          <w:rFonts w:ascii="ＭＳ 明朝" w:eastAsia="ＭＳ 明朝" w:hAnsi="ＭＳ 明朝" w:cs="ＭＳ ゴシック" w:hint="eastAsia"/>
          <w:sz w:val="24"/>
        </w:rPr>
        <w:t xml:space="preserve">　　</w:t>
      </w:r>
      <w:r w:rsidR="00A51BC5" w:rsidRPr="008570F7">
        <w:rPr>
          <w:rFonts w:ascii="ＭＳ 明朝" w:eastAsia="ＭＳ 明朝" w:hAnsi="ＭＳ 明朝" w:cs="ＭＳ ゴシック" w:hint="eastAsia"/>
          <w:sz w:val="24"/>
        </w:rPr>
        <w:t>容を検討し、必要な物資の備蓄等の準備を行う。</w:t>
      </w:r>
    </w:p>
    <w:p w14:paraId="59B14AE5" w14:textId="77777777" w:rsidR="000E0A5A" w:rsidRDefault="001D3568" w:rsidP="00802E1D">
      <w:pPr>
        <w:snapToGrid w:val="0"/>
        <w:spacing w:after="0" w:line="240" w:lineRule="auto"/>
        <w:rPr>
          <w:rFonts w:ascii="ＭＳ ゴシック" w:eastAsia="ＭＳ ゴシック" w:hAnsi="ＭＳ ゴシック" w:cs="ＭＳ ゴシック"/>
          <w:color w:val="FF0000"/>
          <w:sz w:val="24"/>
        </w:rPr>
      </w:pPr>
      <w:r>
        <w:rPr>
          <w:rFonts w:ascii="ＭＳ ゴシック" w:eastAsia="ＭＳ ゴシック" w:hAnsi="ＭＳ ゴシック" w:cs="ＭＳ ゴシック"/>
          <w:color w:val="FF0000"/>
          <w:sz w:val="24"/>
        </w:rPr>
        <w:t xml:space="preserve"> </w:t>
      </w:r>
    </w:p>
    <w:p w14:paraId="01931FEB" w14:textId="77777777" w:rsidR="00A46345" w:rsidRDefault="00A46345" w:rsidP="00802E1D">
      <w:pPr>
        <w:snapToGrid w:val="0"/>
        <w:spacing w:after="0" w:line="240" w:lineRule="auto"/>
        <w:rPr>
          <w:rFonts w:eastAsiaTheme="minorEastAsia"/>
        </w:rPr>
      </w:pPr>
    </w:p>
    <w:p w14:paraId="043C1CFE" w14:textId="7E3AC70D" w:rsidR="001D3568" w:rsidRPr="002015BA" w:rsidRDefault="00063FBB" w:rsidP="00802E1D">
      <w:pPr>
        <w:snapToGrid w:val="0"/>
        <w:spacing w:after="0" w:line="240" w:lineRule="auto"/>
        <w:ind w:firstLineChars="100" w:firstLine="250"/>
        <w:rPr>
          <w:rFonts w:ascii="BIZ UDPゴシック" w:eastAsia="BIZ UDPゴシック" w:hAnsi="BIZ UDPゴシック" w:cs="ＭＳ ゴシック"/>
          <w:b/>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26176" behindDoc="0" locked="0" layoutInCell="1" allowOverlap="1" wp14:anchorId="06DD6FC6" wp14:editId="043D51B0">
                <wp:simplePos x="0" y="0"/>
                <wp:positionH relativeFrom="margin">
                  <wp:posOffset>110168</wp:posOffset>
                </wp:positionH>
                <wp:positionV relativeFrom="paragraph">
                  <wp:posOffset>7023</wp:posOffset>
                </wp:positionV>
                <wp:extent cx="1156771" cy="308473"/>
                <wp:effectExtent l="0" t="0" r="24765" b="15875"/>
                <wp:wrapNone/>
                <wp:docPr id="66" name="正方形/長方形 66"/>
                <wp:cNvGraphicFramePr/>
                <a:graphic xmlns:a="http://schemas.openxmlformats.org/drawingml/2006/main">
                  <a:graphicData uri="http://schemas.microsoft.com/office/word/2010/wordprocessingShape">
                    <wps:wsp>
                      <wps:cNvSpPr/>
                      <wps:spPr>
                        <a:xfrm>
                          <a:off x="0" y="0"/>
                          <a:ext cx="1156771" cy="308473"/>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196F4D5C" w14:textId="674F4B03"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初動期</w:t>
                            </w:r>
                          </w:p>
                          <w:p w14:paraId="5DF779DE"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7A0B235E"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D6FC6" id="正方形/長方形 66" o:spid="_x0000_s1090" style="position:absolute;left:0;text-align:left;margin-left:8.65pt;margin-top:.55pt;width:91.1pt;height:24.3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" fillcolor="#fff2cc" strokecolor="#223f59">
                <v:textbox>
                  <w:txbxContent>
                    <w:p w14:paraId="196F4D5C" w14:textId="674F4B03"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初動期</w:t>
                      </w:r>
                    </w:p>
                    <w:p w14:paraId="5DF779DE"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7A0B235E" w14:textId="77777777" w:rsidR="00EE04E9" w:rsidRPr="00A5635D" w:rsidRDefault="00EE04E9" w:rsidP="00EE04E9">
                      <w:pPr>
                        <w:jc w:val="center"/>
                      </w:pPr>
                    </w:p>
                  </w:txbxContent>
                </v:textbox>
                <w10:wrap anchorx="margin"/>
              </v:rect>
            </w:pict>
          </mc:Fallback>
        </mc:AlternateContent>
      </w:r>
      <w:r w:rsidR="001D3568" w:rsidRPr="002015BA">
        <w:rPr>
          <w:rFonts w:ascii="BIZ UDPゴシック" w:eastAsia="BIZ UDPゴシック" w:hAnsi="BIZ UDPゴシック" w:cs="ＭＳ ゴシック"/>
          <w:b/>
          <w:sz w:val="24"/>
        </w:rPr>
        <w:t xml:space="preserve"> </w:t>
      </w:r>
    </w:p>
    <w:p w14:paraId="1130EC9B" w14:textId="0F76C3DD" w:rsidR="000E0A5A" w:rsidRDefault="000E0A5A" w:rsidP="00802E1D">
      <w:pPr>
        <w:snapToGrid w:val="0"/>
        <w:spacing w:after="0" w:line="240" w:lineRule="auto"/>
        <w:ind w:firstLineChars="100" w:firstLine="220"/>
        <w:rPr>
          <w:rFonts w:ascii="BIZ UDPゴシック" w:eastAsia="BIZ UDPゴシック" w:hAnsi="BIZ UDPゴシック"/>
        </w:rPr>
      </w:pPr>
    </w:p>
    <w:p w14:paraId="722830F1" w14:textId="77777777" w:rsidR="00E716C3" w:rsidRDefault="00E716C3"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3D3D4260" w14:textId="77777777" w:rsidR="00E716C3" w:rsidRDefault="00E716C3" w:rsidP="00802E1D">
      <w:pPr>
        <w:snapToGrid w:val="0"/>
        <w:spacing w:after="0" w:line="240" w:lineRule="auto"/>
        <w:ind w:firstLineChars="100" w:firstLine="220"/>
        <w:rPr>
          <w:rFonts w:ascii="BIZ UDPゴシック" w:eastAsia="BIZ UDPゴシック" w:hAnsi="BIZ UDPゴシック"/>
        </w:rPr>
      </w:pPr>
    </w:p>
    <w:p w14:paraId="2F7CE76A" w14:textId="77777777" w:rsidR="00E716C3" w:rsidRDefault="00E716C3" w:rsidP="00802E1D">
      <w:pPr>
        <w:snapToGrid w:val="0"/>
        <w:spacing w:after="0" w:line="240" w:lineRule="auto"/>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新型インフルエンザ等の発生時に、まん延防止対策の適切かつ迅速な実施に</w:t>
      </w:r>
    </w:p>
    <w:p w14:paraId="0CE1831E" w14:textId="77777777" w:rsidR="00E716C3" w:rsidRDefault="00E716C3"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より感染拡大のスピードやピークを抑制し、医療提供体制等の整備を行うため</w:t>
      </w:r>
    </w:p>
    <w:p w14:paraId="55427CE9" w14:textId="77777777" w:rsidR="00E716C3" w:rsidRDefault="00E716C3"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の時間を確保するとともに、ピーク時の受診患者数や入院患者数等を減少させ、</w:t>
      </w:r>
    </w:p>
    <w:p w14:paraId="1C0F0535" w14:textId="77777777" w:rsidR="00E716C3" w:rsidRDefault="00E716C3"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確保された医療提供体制で対応可能となるようにする。このため、市内でのま</w:t>
      </w:r>
    </w:p>
    <w:p w14:paraId="30CCEFC8" w14:textId="72BEC817" w:rsidR="00E716C3" w:rsidRPr="00E716C3" w:rsidRDefault="00E716C3"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ん延の防止やまん延時の迅速な対応がとれるよう準備等を行う。</w:t>
      </w:r>
    </w:p>
    <w:p w14:paraId="41F0106D" w14:textId="77777777" w:rsidR="00E716C3" w:rsidRDefault="00E716C3" w:rsidP="00802E1D">
      <w:pPr>
        <w:snapToGrid w:val="0"/>
        <w:spacing w:after="0" w:line="240" w:lineRule="auto"/>
        <w:ind w:firstLineChars="100" w:firstLine="220"/>
        <w:rPr>
          <w:rFonts w:ascii="BIZ UDPゴシック" w:eastAsia="BIZ UDPゴシック" w:hAnsi="BIZ UDPゴシック"/>
        </w:rPr>
      </w:pPr>
    </w:p>
    <w:p w14:paraId="7CC9ACF7" w14:textId="77777777" w:rsidR="00903626" w:rsidRDefault="00903626" w:rsidP="00802E1D">
      <w:pPr>
        <w:snapToGrid w:val="0"/>
        <w:spacing w:after="0" w:line="240" w:lineRule="auto"/>
        <w:ind w:firstLineChars="100" w:firstLine="220"/>
        <w:rPr>
          <w:rFonts w:ascii="BIZ UDPゴシック" w:eastAsia="BIZ UDPゴシック" w:hAnsi="BIZ UDPゴシック"/>
        </w:rPr>
      </w:pPr>
    </w:p>
    <w:p w14:paraId="14F63419" w14:textId="77777777" w:rsidR="00633456" w:rsidRDefault="00633456" w:rsidP="00802E1D">
      <w:pPr>
        <w:snapToGrid w:val="0"/>
        <w:spacing w:after="0" w:line="240" w:lineRule="auto"/>
        <w:ind w:firstLineChars="100" w:firstLine="220"/>
        <w:rPr>
          <w:rFonts w:ascii="BIZ UDPゴシック" w:eastAsia="BIZ UDPゴシック" w:hAnsi="BIZ UDPゴシック"/>
        </w:rPr>
      </w:pPr>
    </w:p>
    <w:p w14:paraId="1767C25D" w14:textId="77777777" w:rsidR="00E716C3" w:rsidRPr="00222867" w:rsidRDefault="00E716C3"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lastRenderedPageBreak/>
        <w:t>【所要の対応】</w:t>
      </w:r>
    </w:p>
    <w:p w14:paraId="29D0A114" w14:textId="77777777" w:rsidR="00E716C3" w:rsidRPr="000E0A5A" w:rsidRDefault="00E716C3" w:rsidP="00802E1D">
      <w:pPr>
        <w:snapToGrid w:val="0"/>
        <w:spacing w:after="0" w:line="240" w:lineRule="auto"/>
        <w:ind w:firstLineChars="100" w:firstLine="220"/>
        <w:rPr>
          <w:rFonts w:ascii="BIZ UDPゴシック" w:eastAsia="BIZ UDPゴシック" w:hAnsi="BIZ UDPゴシック"/>
        </w:rPr>
      </w:pPr>
    </w:p>
    <w:p w14:paraId="1CF1BB5A" w14:textId="77777777" w:rsidR="001D3568" w:rsidRDefault="000E0A5A" w:rsidP="00802E1D">
      <w:pPr>
        <w:snapToGrid w:val="0"/>
        <w:spacing w:after="0" w:line="240" w:lineRule="auto"/>
        <w:ind w:rightChars="-65" w:right="-143"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 xml:space="preserve">１．市内でのまん延防止対策の準備 </w:t>
      </w:r>
    </w:p>
    <w:p w14:paraId="272FBFFE" w14:textId="77777777" w:rsidR="000E4A6D" w:rsidRDefault="000E4A6D" w:rsidP="00802E1D">
      <w:pPr>
        <w:snapToGrid w:val="0"/>
        <w:spacing w:after="0" w:line="240" w:lineRule="auto"/>
        <w:ind w:rightChars="-65" w:right="-143" w:firstLineChars="200" w:firstLine="440"/>
      </w:pPr>
    </w:p>
    <w:p w14:paraId="00AD3962" w14:textId="77777777" w:rsidR="00630F98" w:rsidRPr="0051198C" w:rsidRDefault="001D3568" w:rsidP="00802E1D">
      <w:pPr>
        <w:snapToGrid w:val="0"/>
        <w:spacing w:after="0" w:line="240" w:lineRule="auto"/>
        <w:ind w:firstLineChars="400" w:firstLine="960"/>
        <w:rPr>
          <w:rFonts w:ascii="ＭＳ 明朝" w:eastAsia="ＭＳ 明朝" w:hAnsi="ＭＳ 明朝" w:cs="ＭＳ ゴシック"/>
          <w:sz w:val="24"/>
        </w:rPr>
      </w:pPr>
      <w:r w:rsidRPr="0051198C">
        <w:rPr>
          <w:rFonts w:ascii="ＭＳ 明朝" w:eastAsia="ＭＳ 明朝" w:hAnsi="ＭＳ 明朝" w:cs="ＭＳ ゴシック" w:hint="eastAsia"/>
          <w:sz w:val="24"/>
        </w:rPr>
        <w:t>市は</w:t>
      </w:r>
      <w:r w:rsidRPr="0051198C">
        <w:rPr>
          <w:rFonts w:ascii="ＭＳ 明朝" w:eastAsia="ＭＳ 明朝" w:hAnsi="ＭＳ 明朝" w:cs="ＭＳ ゴシック"/>
          <w:sz w:val="24"/>
        </w:rPr>
        <w:t>、国</w:t>
      </w:r>
      <w:r w:rsidR="00A51BC5" w:rsidRPr="0051198C">
        <w:rPr>
          <w:rFonts w:ascii="ＭＳ 明朝" w:eastAsia="ＭＳ 明朝" w:hAnsi="ＭＳ 明朝" w:cs="ＭＳ ゴシック" w:hint="eastAsia"/>
          <w:sz w:val="24"/>
        </w:rPr>
        <w:t>や県</w:t>
      </w:r>
      <w:r w:rsidRPr="0051198C">
        <w:rPr>
          <w:rFonts w:ascii="ＭＳ 明朝" w:eastAsia="ＭＳ 明朝" w:hAnsi="ＭＳ 明朝" w:cs="ＭＳ ゴシック"/>
          <w:sz w:val="24"/>
        </w:rPr>
        <w:t>からの要請を受けて、</w:t>
      </w:r>
      <w:r w:rsidR="00A51BC5" w:rsidRPr="0051198C">
        <w:rPr>
          <w:rFonts w:ascii="ＭＳ 明朝" w:eastAsia="ＭＳ 明朝" w:hAnsi="ＭＳ 明朝" w:cs="ＭＳ ゴシック" w:hint="eastAsia"/>
          <w:sz w:val="24"/>
        </w:rPr>
        <w:t>国内や県内におけるまん延に備え、</w:t>
      </w:r>
      <w:r w:rsidRPr="0051198C">
        <w:rPr>
          <w:rFonts w:ascii="ＭＳ 明朝" w:eastAsia="ＭＳ 明朝" w:hAnsi="ＭＳ 明朝" w:cs="ＭＳ ゴシック"/>
          <w:sz w:val="24"/>
        </w:rPr>
        <w:t>業</w:t>
      </w:r>
    </w:p>
    <w:p w14:paraId="107F0772" w14:textId="77777777" w:rsidR="001D3568" w:rsidRPr="0051198C" w:rsidRDefault="001D3568" w:rsidP="00802E1D">
      <w:pPr>
        <w:snapToGrid w:val="0"/>
        <w:spacing w:after="0" w:line="240" w:lineRule="auto"/>
        <w:ind w:firstLineChars="300" w:firstLine="720"/>
        <w:rPr>
          <w:rFonts w:ascii="ＭＳ 明朝" w:eastAsia="ＭＳ 明朝" w:hAnsi="ＭＳ 明朝" w:cs="ＭＳ ゴシック"/>
          <w:sz w:val="24"/>
        </w:rPr>
      </w:pPr>
      <w:r w:rsidRPr="0051198C">
        <w:rPr>
          <w:rFonts w:ascii="ＭＳ 明朝" w:eastAsia="ＭＳ 明朝" w:hAnsi="ＭＳ 明朝" w:cs="ＭＳ ゴシック"/>
          <w:sz w:val="24"/>
        </w:rPr>
        <w:t>務継続計画に基づく対応の準備を行う。</w:t>
      </w:r>
    </w:p>
    <w:p w14:paraId="744D65A5" w14:textId="77777777" w:rsidR="00A51BC5" w:rsidRDefault="00A51BC5" w:rsidP="00802E1D">
      <w:pPr>
        <w:snapToGrid w:val="0"/>
        <w:spacing w:after="0" w:line="240" w:lineRule="auto"/>
        <w:rPr>
          <w:rFonts w:ascii="ＭＳ ゴシック" w:eastAsia="ＭＳ ゴシック" w:hAnsi="ＭＳ ゴシック" w:cs="ＭＳ ゴシック"/>
          <w:sz w:val="24"/>
        </w:rPr>
      </w:pPr>
    </w:p>
    <w:p w14:paraId="5841705A" w14:textId="77777777" w:rsidR="00A51BC5" w:rsidRDefault="00A51BC5"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２．新型インフルエンザ等の発生時の対策強化に向けた理解や準備の促進等</w:t>
      </w:r>
    </w:p>
    <w:p w14:paraId="0BAA7E50" w14:textId="77777777" w:rsidR="000E4A6D" w:rsidRDefault="000E4A6D" w:rsidP="00802E1D">
      <w:pPr>
        <w:snapToGrid w:val="0"/>
        <w:spacing w:after="0" w:line="240" w:lineRule="auto"/>
        <w:ind w:firstLineChars="200" w:firstLine="480"/>
        <w:rPr>
          <w:rFonts w:ascii="ＭＳ ゴシック" w:eastAsia="ＭＳ ゴシック" w:hAnsi="ＭＳ ゴシック" w:cs="ＭＳ ゴシック"/>
          <w:sz w:val="24"/>
        </w:rPr>
      </w:pPr>
    </w:p>
    <w:p w14:paraId="6180033C" w14:textId="77777777" w:rsidR="00630F98" w:rsidRPr="00630F98" w:rsidRDefault="00A51BC5" w:rsidP="00802E1D">
      <w:pPr>
        <w:snapToGrid w:val="0"/>
        <w:spacing w:after="0" w:line="240" w:lineRule="auto"/>
        <w:rPr>
          <w:rFonts w:ascii="ＭＳ 明朝" w:eastAsia="ＭＳ 明朝" w:hAnsi="ＭＳ 明朝" w:cs="ＭＳ ゴシック"/>
          <w:sz w:val="24"/>
        </w:rPr>
      </w:pPr>
      <w:r w:rsidRPr="00630F98">
        <w:rPr>
          <w:rFonts w:ascii="ＭＳ 明朝" w:eastAsia="ＭＳ 明朝" w:hAnsi="ＭＳ 明朝" w:cs="ＭＳ ゴシック" w:hint="eastAsia"/>
          <w:sz w:val="24"/>
        </w:rPr>
        <w:t xml:space="preserve">　　</w:t>
      </w:r>
      <w:r w:rsidR="00630F98" w:rsidRPr="00630F98">
        <w:rPr>
          <w:rFonts w:ascii="ＭＳ 明朝" w:eastAsia="ＭＳ 明朝" w:hAnsi="ＭＳ 明朝" w:cs="ＭＳ ゴシック" w:hint="eastAsia"/>
          <w:sz w:val="24"/>
        </w:rPr>
        <w:t xml:space="preserve">　　</w:t>
      </w:r>
      <w:r w:rsidRPr="00630F98">
        <w:rPr>
          <w:rFonts w:ascii="ＭＳ 明朝" w:eastAsia="ＭＳ 明朝" w:hAnsi="ＭＳ 明朝" w:cs="ＭＳ ゴシック" w:hint="eastAsia"/>
          <w:sz w:val="24"/>
        </w:rPr>
        <w:t>市は、準備期に引き続き、換気、マスク着用等の咳エチケット、手洗い、</w:t>
      </w:r>
    </w:p>
    <w:p w14:paraId="07090D23" w14:textId="77777777" w:rsidR="00630F98" w:rsidRPr="00630F98" w:rsidRDefault="00A51BC5" w:rsidP="00802E1D">
      <w:pPr>
        <w:snapToGrid w:val="0"/>
        <w:spacing w:after="0" w:line="240" w:lineRule="auto"/>
        <w:ind w:firstLineChars="300" w:firstLine="720"/>
        <w:rPr>
          <w:rFonts w:ascii="ＭＳ 明朝" w:eastAsia="ＭＳ 明朝" w:hAnsi="ＭＳ 明朝" w:cs="ＭＳ ゴシック"/>
          <w:sz w:val="24"/>
        </w:rPr>
      </w:pPr>
      <w:r w:rsidRPr="00630F98">
        <w:rPr>
          <w:rFonts w:ascii="ＭＳ 明朝" w:eastAsia="ＭＳ 明朝" w:hAnsi="ＭＳ 明朝" w:cs="ＭＳ ゴシック" w:hint="eastAsia"/>
          <w:sz w:val="24"/>
        </w:rPr>
        <w:t>人混みを</w:t>
      </w:r>
      <w:r w:rsidR="005D68F4" w:rsidRPr="00630F98">
        <w:rPr>
          <w:rFonts w:ascii="ＭＳ 明朝" w:eastAsia="ＭＳ 明朝" w:hAnsi="ＭＳ 明朝" w:cs="ＭＳ ゴシック" w:hint="eastAsia"/>
          <w:sz w:val="24"/>
        </w:rPr>
        <w:t>避ける等の基本的な感染対策の普及を図る。また、市民に対し、感</w:t>
      </w:r>
    </w:p>
    <w:p w14:paraId="0149A041" w14:textId="77777777" w:rsidR="00630F98" w:rsidRPr="00630F98" w:rsidRDefault="005D68F4" w:rsidP="00802E1D">
      <w:pPr>
        <w:snapToGrid w:val="0"/>
        <w:spacing w:after="0" w:line="240" w:lineRule="auto"/>
        <w:ind w:firstLineChars="300" w:firstLine="720"/>
        <w:rPr>
          <w:rFonts w:ascii="ＭＳ 明朝" w:eastAsia="ＭＳ 明朝" w:hAnsi="ＭＳ 明朝" w:cs="ＭＳ ゴシック"/>
          <w:sz w:val="24"/>
        </w:rPr>
      </w:pPr>
      <w:r w:rsidRPr="00630F98">
        <w:rPr>
          <w:rFonts w:ascii="ＭＳ 明朝" w:eastAsia="ＭＳ 明朝" w:hAnsi="ＭＳ 明朝" w:cs="ＭＳ ゴシック" w:hint="eastAsia"/>
          <w:sz w:val="24"/>
        </w:rPr>
        <w:t>染が疑われる場合は、相談センター等に連絡し指示を仰ぐことや、感染を広</w:t>
      </w:r>
    </w:p>
    <w:p w14:paraId="00959B5C" w14:textId="77777777" w:rsidR="00630F98" w:rsidRPr="00630F98" w:rsidRDefault="005D68F4" w:rsidP="00802E1D">
      <w:pPr>
        <w:snapToGrid w:val="0"/>
        <w:spacing w:after="0" w:line="240" w:lineRule="auto"/>
        <w:ind w:firstLineChars="300" w:firstLine="720"/>
        <w:rPr>
          <w:rFonts w:ascii="ＭＳ 明朝" w:eastAsia="ＭＳ 明朝" w:hAnsi="ＭＳ 明朝" w:cs="ＭＳ ゴシック"/>
          <w:sz w:val="24"/>
        </w:rPr>
      </w:pPr>
      <w:r w:rsidRPr="00630F98">
        <w:rPr>
          <w:rFonts w:ascii="ＭＳ 明朝" w:eastAsia="ＭＳ 明朝" w:hAnsi="ＭＳ 明朝" w:cs="ＭＳ ゴシック" w:hint="eastAsia"/>
          <w:sz w:val="24"/>
        </w:rPr>
        <w:t>げないように不要不急の外出を控えること、マスクの着用等の咳エチケット</w:t>
      </w:r>
    </w:p>
    <w:p w14:paraId="0675BF51" w14:textId="77777777" w:rsidR="00A51BC5" w:rsidRPr="00630F98" w:rsidRDefault="005D68F4" w:rsidP="00802E1D">
      <w:pPr>
        <w:snapToGrid w:val="0"/>
        <w:spacing w:after="0" w:line="240" w:lineRule="auto"/>
        <w:ind w:firstLineChars="300" w:firstLine="720"/>
        <w:rPr>
          <w:rFonts w:ascii="ＭＳ 明朝" w:eastAsia="ＭＳ 明朝" w:hAnsi="ＭＳ 明朝"/>
        </w:rPr>
      </w:pPr>
      <w:r w:rsidRPr="00630F98">
        <w:rPr>
          <w:rFonts w:ascii="ＭＳ 明朝" w:eastAsia="ＭＳ 明朝" w:hAnsi="ＭＳ 明朝" w:cs="ＭＳ ゴシック" w:hint="eastAsia"/>
          <w:sz w:val="24"/>
        </w:rPr>
        <w:t>の徹底等について、注意喚起する。</w:t>
      </w:r>
    </w:p>
    <w:p w14:paraId="6E392973" w14:textId="77777777" w:rsidR="001D3568" w:rsidRDefault="001D3568" w:rsidP="00802E1D">
      <w:pPr>
        <w:snapToGrid w:val="0"/>
        <w:spacing w:after="0" w:line="240" w:lineRule="auto"/>
        <w:rPr>
          <w:rFonts w:eastAsiaTheme="minorEastAsia"/>
        </w:rPr>
      </w:pPr>
    </w:p>
    <w:p w14:paraId="21F819FC" w14:textId="77777777" w:rsidR="005D68F4" w:rsidRDefault="005D68F4"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３．各施設における対策の開始</w:t>
      </w:r>
    </w:p>
    <w:p w14:paraId="4609A6FF" w14:textId="77777777" w:rsidR="00630F98" w:rsidRDefault="00523E9E"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14:paraId="7B58654A" w14:textId="77777777" w:rsidR="00523E9E" w:rsidRPr="00270D1A" w:rsidRDefault="005D68F4" w:rsidP="00802E1D">
      <w:pPr>
        <w:snapToGrid w:val="0"/>
        <w:spacing w:after="0" w:line="240" w:lineRule="auto"/>
        <w:ind w:firstLineChars="200" w:firstLine="480"/>
        <w:rPr>
          <w:rFonts w:ascii="ＭＳ 明朝" w:eastAsia="ＭＳ 明朝" w:hAnsi="ＭＳ 明朝"/>
          <w:sz w:val="24"/>
          <w:szCs w:val="24"/>
        </w:rPr>
      </w:pPr>
      <w:r>
        <w:rPr>
          <w:rFonts w:ascii="ＭＳ ゴシック" w:eastAsia="ＭＳ ゴシック" w:hAnsi="ＭＳ ゴシック" w:hint="eastAsia"/>
          <w:sz w:val="24"/>
          <w:szCs w:val="24"/>
        </w:rPr>
        <w:t>（１）</w:t>
      </w:r>
      <w:r w:rsidRPr="00270D1A">
        <w:rPr>
          <w:rFonts w:ascii="ＭＳ 明朝" w:eastAsia="ＭＳ 明朝" w:hAnsi="ＭＳ 明朝" w:hint="eastAsia"/>
          <w:sz w:val="24"/>
          <w:szCs w:val="24"/>
        </w:rPr>
        <w:t>市内にある学校や保育施設等における感染対策について、ガイドライン</w:t>
      </w:r>
    </w:p>
    <w:p w14:paraId="0932D43A" w14:textId="77777777" w:rsidR="005D68F4" w:rsidRPr="00270D1A" w:rsidRDefault="00523E9E" w:rsidP="00802E1D">
      <w:pPr>
        <w:snapToGrid w:val="0"/>
        <w:spacing w:after="0" w:line="240" w:lineRule="auto"/>
        <w:ind w:firstLineChars="200" w:firstLine="480"/>
        <w:rPr>
          <w:rFonts w:ascii="ＭＳ 明朝" w:eastAsia="ＭＳ 明朝" w:hAnsi="ＭＳ 明朝"/>
          <w:sz w:val="24"/>
          <w:szCs w:val="24"/>
        </w:rPr>
      </w:pPr>
      <w:r w:rsidRPr="00270D1A">
        <w:rPr>
          <w:rFonts w:ascii="ＭＳ 明朝" w:eastAsia="ＭＳ 明朝" w:hAnsi="ＭＳ 明朝" w:hint="eastAsia"/>
          <w:sz w:val="24"/>
          <w:szCs w:val="24"/>
        </w:rPr>
        <w:t xml:space="preserve">　　</w:t>
      </w:r>
      <w:r w:rsidR="005D68F4" w:rsidRPr="00270D1A">
        <w:rPr>
          <w:rFonts w:ascii="ＭＳ 明朝" w:eastAsia="ＭＳ 明朝" w:hAnsi="ＭＳ 明朝" w:hint="eastAsia"/>
          <w:sz w:val="24"/>
          <w:szCs w:val="24"/>
        </w:rPr>
        <w:t>や対策マニュアル等に応じて、対策を開始する。</w:t>
      </w:r>
    </w:p>
    <w:p w14:paraId="7E0470C9" w14:textId="77777777" w:rsidR="008A6F16" w:rsidRDefault="008A6F16" w:rsidP="00802E1D">
      <w:pPr>
        <w:snapToGrid w:val="0"/>
        <w:spacing w:after="0" w:line="240" w:lineRule="auto"/>
        <w:rPr>
          <w:rFonts w:ascii="ＭＳ ゴシック" w:eastAsia="ＭＳ ゴシック" w:hAnsi="ＭＳ ゴシック"/>
          <w:sz w:val="24"/>
          <w:szCs w:val="24"/>
        </w:rPr>
      </w:pPr>
    </w:p>
    <w:p w14:paraId="0B67C64F" w14:textId="77777777" w:rsidR="00523E9E" w:rsidRPr="00270D1A" w:rsidRDefault="008A6F16" w:rsidP="00802E1D">
      <w:pPr>
        <w:snapToGrid w:val="0"/>
        <w:spacing w:after="0" w:line="240" w:lineRule="auto"/>
        <w:ind w:firstLineChars="200" w:firstLine="480"/>
        <w:rPr>
          <w:rFonts w:ascii="ＭＳ 明朝" w:eastAsia="ＭＳ 明朝" w:hAnsi="ＭＳ 明朝"/>
          <w:sz w:val="24"/>
          <w:szCs w:val="24"/>
        </w:rPr>
      </w:pPr>
      <w:r>
        <w:rPr>
          <w:rFonts w:ascii="ＭＳ ゴシック" w:eastAsia="ＭＳ ゴシック" w:hAnsi="ＭＳ ゴシック" w:hint="eastAsia"/>
          <w:sz w:val="24"/>
          <w:szCs w:val="24"/>
        </w:rPr>
        <w:t>（２）</w:t>
      </w:r>
      <w:r w:rsidRPr="00270D1A">
        <w:rPr>
          <w:rFonts w:ascii="ＭＳ 明朝" w:eastAsia="ＭＳ 明朝" w:hAnsi="ＭＳ 明朝" w:hint="eastAsia"/>
          <w:sz w:val="24"/>
          <w:szCs w:val="24"/>
        </w:rPr>
        <w:t>市内にある高齢者施設、介護施設等における感染対策について、ガイド</w:t>
      </w:r>
    </w:p>
    <w:p w14:paraId="272F7EC5" w14:textId="77777777" w:rsidR="008A6F16" w:rsidRDefault="00523E9E" w:rsidP="00802E1D">
      <w:pPr>
        <w:snapToGrid w:val="0"/>
        <w:spacing w:after="0" w:line="240" w:lineRule="auto"/>
        <w:ind w:firstLineChars="200" w:firstLine="480"/>
        <w:rPr>
          <w:rFonts w:ascii="ＭＳ 明朝" w:eastAsia="ＭＳ 明朝" w:hAnsi="ＭＳ 明朝"/>
          <w:sz w:val="24"/>
          <w:szCs w:val="24"/>
        </w:rPr>
      </w:pPr>
      <w:r w:rsidRPr="00270D1A">
        <w:rPr>
          <w:rFonts w:ascii="ＭＳ 明朝" w:eastAsia="ＭＳ 明朝" w:hAnsi="ＭＳ 明朝" w:hint="eastAsia"/>
          <w:sz w:val="24"/>
          <w:szCs w:val="24"/>
        </w:rPr>
        <w:t xml:space="preserve">　　</w:t>
      </w:r>
      <w:r w:rsidR="008A6F16" w:rsidRPr="00270D1A">
        <w:rPr>
          <w:rFonts w:ascii="ＭＳ 明朝" w:eastAsia="ＭＳ 明朝" w:hAnsi="ＭＳ 明朝" w:hint="eastAsia"/>
          <w:sz w:val="24"/>
          <w:szCs w:val="24"/>
        </w:rPr>
        <w:t>ラインや対策マニュアル等に応じて、対策を開始する。</w:t>
      </w:r>
    </w:p>
    <w:p w14:paraId="35BC9669" w14:textId="77777777" w:rsidR="004D03F4" w:rsidRDefault="004D03F4" w:rsidP="00802E1D">
      <w:pPr>
        <w:snapToGrid w:val="0"/>
        <w:spacing w:after="0" w:line="240" w:lineRule="auto"/>
        <w:ind w:firstLineChars="200" w:firstLine="480"/>
        <w:rPr>
          <w:rFonts w:ascii="ＭＳ 明朝" w:eastAsia="ＭＳ 明朝" w:hAnsi="ＭＳ 明朝"/>
          <w:sz w:val="24"/>
          <w:szCs w:val="24"/>
        </w:rPr>
      </w:pPr>
    </w:p>
    <w:p w14:paraId="04860A22" w14:textId="77777777" w:rsidR="004D03F4" w:rsidRPr="00270D1A" w:rsidRDefault="004D03F4" w:rsidP="00802E1D">
      <w:pPr>
        <w:snapToGrid w:val="0"/>
        <w:spacing w:after="0" w:line="240" w:lineRule="auto"/>
        <w:ind w:firstLineChars="200" w:firstLine="480"/>
        <w:rPr>
          <w:rFonts w:ascii="ＭＳ 明朝" w:eastAsia="ＭＳ 明朝" w:hAnsi="ＭＳ 明朝"/>
          <w:sz w:val="24"/>
          <w:szCs w:val="24"/>
        </w:rPr>
      </w:pPr>
    </w:p>
    <w:p w14:paraId="641F1CA3" w14:textId="6F045D35" w:rsidR="008A6F16" w:rsidRPr="00270D1A" w:rsidRDefault="00063FBB" w:rsidP="00802E1D">
      <w:pPr>
        <w:snapToGrid w:val="0"/>
        <w:spacing w:after="0" w:line="240" w:lineRule="auto"/>
        <w:ind w:left="22" w:firstLineChars="100" w:firstLine="250"/>
        <w:rPr>
          <w:rFonts w:ascii="BIZ UDPゴシック" w:eastAsia="BIZ UDPゴシック" w:hAnsi="BIZ UDPゴシック" w:cs="ＭＳ ゴシック"/>
          <w:b/>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28224" behindDoc="0" locked="0" layoutInCell="1" allowOverlap="1" wp14:anchorId="5D5057DF" wp14:editId="13717F0A">
                <wp:simplePos x="0" y="0"/>
                <wp:positionH relativeFrom="margin">
                  <wp:posOffset>110168</wp:posOffset>
                </wp:positionH>
                <wp:positionV relativeFrom="paragraph">
                  <wp:posOffset>7659</wp:posOffset>
                </wp:positionV>
                <wp:extent cx="1233889" cy="275422"/>
                <wp:effectExtent l="0" t="0" r="23495" b="10795"/>
                <wp:wrapNone/>
                <wp:docPr id="67" name="正方形/長方形 67"/>
                <wp:cNvGraphicFramePr/>
                <a:graphic xmlns:a="http://schemas.openxmlformats.org/drawingml/2006/main">
                  <a:graphicData uri="http://schemas.microsoft.com/office/word/2010/wordprocessingShape">
                    <wps:wsp>
                      <wps:cNvSpPr/>
                      <wps:spPr>
                        <a:xfrm>
                          <a:off x="0" y="0"/>
                          <a:ext cx="1233889" cy="275422"/>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307606DA" w14:textId="2904EE39"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対応期</w:t>
                            </w:r>
                          </w:p>
                          <w:p w14:paraId="3AF19C42"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62045941"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057DF" id="正方形/長方形 67" o:spid="_x0000_s1091" style="position:absolute;left:0;text-align:left;margin-left:8.65pt;margin-top:.6pt;width:97.15pt;height:21.7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" fillcolor="#fff2cc" strokecolor="#223f59">
                <v:textbox>
                  <w:txbxContent>
                    <w:p w14:paraId="307606DA" w14:textId="2904EE39"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対応期</w:t>
                      </w:r>
                    </w:p>
                    <w:p w14:paraId="3AF19C42"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62045941" w14:textId="77777777" w:rsidR="00EE04E9" w:rsidRPr="00A5635D" w:rsidRDefault="00EE04E9" w:rsidP="00EE04E9">
                      <w:pPr>
                        <w:jc w:val="center"/>
                      </w:pPr>
                    </w:p>
                  </w:txbxContent>
                </v:textbox>
                <w10:wrap anchorx="margin"/>
              </v:rect>
            </w:pict>
          </mc:Fallback>
        </mc:AlternateContent>
      </w:r>
      <w:r w:rsidR="008A6F16" w:rsidRPr="00270D1A">
        <w:rPr>
          <w:rFonts w:ascii="BIZ UDPゴシック" w:eastAsia="BIZ UDPゴシック" w:hAnsi="BIZ UDPゴシック" w:cs="ＭＳ ゴシック"/>
          <w:b/>
          <w:sz w:val="24"/>
        </w:rPr>
        <w:t xml:space="preserve"> </w:t>
      </w:r>
    </w:p>
    <w:p w14:paraId="189A8796" w14:textId="7BC9E6FB" w:rsidR="00630F98" w:rsidRDefault="00630F98" w:rsidP="00802E1D">
      <w:pPr>
        <w:snapToGrid w:val="0"/>
        <w:spacing w:after="0" w:line="240" w:lineRule="auto"/>
        <w:ind w:left="22" w:firstLineChars="100" w:firstLine="220"/>
        <w:rPr>
          <w:rFonts w:ascii="BIZ UDPゴシック" w:eastAsia="BIZ UDPゴシック" w:hAnsi="BIZ UDPゴシック"/>
        </w:rPr>
      </w:pPr>
    </w:p>
    <w:p w14:paraId="40D625A6" w14:textId="77777777" w:rsidR="00FA3063" w:rsidRDefault="00FA3063"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781E8CF3" w14:textId="77777777" w:rsidR="00FA3063" w:rsidRDefault="00FA3063" w:rsidP="00802E1D">
      <w:pPr>
        <w:snapToGrid w:val="0"/>
        <w:spacing w:after="0" w:line="240" w:lineRule="auto"/>
        <w:ind w:left="22" w:firstLineChars="100" w:firstLine="220"/>
        <w:rPr>
          <w:rFonts w:ascii="BIZ UDPゴシック" w:eastAsia="BIZ UDPゴシック" w:hAnsi="BIZ UDPゴシック"/>
        </w:rPr>
      </w:pPr>
    </w:p>
    <w:p w14:paraId="534F02DE" w14:textId="77777777" w:rsidR="00713BD5" w:rsidRDefault="00FA3063" w:rsidP="00802E1D">
      <w:pPr>
        <w:snapToGrid w:val="0"/>
        <w:spacing w:after="0" w:line="240" w:lineRule="auto"/>
        <w:ind w:left="22"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新型インフルエンザ等の感染拡大のスピードやピークを抑制するため、まん</w:t>
      </w:r>
    </w:p>
    <w:p w14:paraId="102FF591" w14:textId="77777777" w:rsidR="00713BD5" w:rsidRDefault="00FA3063" w:rsidP="00802E1D">
      <w:pPr>
        <w:snapToGrid w:val="0"/>
        <w:spacing w:after="0" w:line="240" w:lineRule="auto"/>
        <w:ind w:left="22" w:firstLineChars="200" w:firstLine="480"/>
        <w:rPr>
          <w:rFonts w:ascii="ＭＳ 明朝" w:eastAsia="ＭＳ 明朝" w:hAnsi="ＭＳ 明朝"/>
          <w:sz w:val="24"/>
          <w:szCs w:val="24"/>
        </w:rPr>
      </w:pPr>
      <w:r>
        <w:rPr>
          <w:rFonts w:ascii="ＭＳ 明朝" w:eastAsia="ＭＳ 明朝" w:hAnsi="ＭＳ 明朝" w:hint="eastAsia"/>
          <w:sz w:val="24"/>
          <w:szCs w:val="24"/>
        </w:rPr>
        <w:t>延防止対策を講ずることで、医療のひっ迫を回避し、市民の生命や</w:t>
      </w:r>
      <w:r w:rsidR="00713BD5">
        <w:rPr>
          <w:rFonts w:ascii="ＭＳ 明朝" w:eastAsia="ＭＳ 明朝" w:hAnsi="ＭＳ 明朝" w:hint="eastAsia"/>
          <w:sz w:val="24"/>
          <w:szCs w:val="24"/>
        </w:rPr>
        <w:t>健康を保護</w:t>
      </w:r>
    </w:p>
    <w:p w14:paraId="4B1BD0E2" w14:textId="47D66AFB" w:rsidR="00FA3063" w:rsidRDefault="00713BD5" w:rsidP="00802E1D">
      <w:pPr>
        <w:snapToGrid w:val="0"/>
        <w:spacing w:after="0" w:line="240" w:lineRule="auto"/>
        <w:ind w:left="22" w:firstLineChars="200" w:firstLine="480"/>
        <w:rPr>
          <w:rFonts w:ascii="ＭＳ 明朝" w:eastAsia="ＭＳ 明朝" w:hAnsi="ＭＳ 明朝"/>
          <w:sz w:val="24"/>
          <w:szCs w:val="24"/>
        </w:rPr>
      </w:pPr>
      <w:r>
        <w:rPr>
          <w:rFonts w:ascii="ＭＳ 明朝" w:eastAsia="ＭＳ 明朝" w:hAnsi="ＭＳ 明朝" w:hint="eastAsia"/>
          <w:sz w:val="24"/>
          <w:szCs w:val="24"/>
        </w:rPr>
        <w:t>する。その際、市民生活や社会経済活動への影響も十分考慮する。</w:t>
      </w:r>
    </w:p>
    <w:p w14:paraId="29AE8994" w14:textId="77777777" w:rsidR="00713BD5" w:rsidRDefault="00713BD5" w:rsidP="00802E1D">
      <w:pPr>
        <w:snapToGrid w:val="0"/>
        <w:spacing w:after="0" w:line="240" w:lineRule="auto"/>
        <w:ind w:left="22"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また、緊急事態措置を始めとする対策の効果と影響を総合的に勘案し、柔軟</w:t>
      </w:r>
    </w:p>
    <w:p w14:paraId="71A0FB52" w14:textId="77777777" w:rsidR="00713BD5" w:rsidRDefault="00713BD5" w:rsidP="00802E1D">
      <w:pPr>
        <w:snapToGrid w:val="0"/>
        <w:spacing w:after="0" w:line="240" w:lineRule="auto"/>
        <w:ind w:left="22" w:firstLineChars="200" w:firstLine="480"/>
        <w:rPr>
          <w:rFonts w:ascii="ＭＳ 明朝" w:eastAsia="ＭＳ 明朝" w:hAnsi="ＭＳ 明朝"/>
          <w:sz w:val="24"/>
          <w:szCs w:val="24"/>
        </w:rPr>
      </w:pPr>
      <w:r>
        <w:rPr>
          <w:rFonts w:ascii="ＭＳ 明朝" w:eastAsia="ＭＳ 明朝" w:hAnsi="ＭＳ 明朝" w:hint="eastAsia"/>
          <w:sz w:val="24"/>
          <w:szCs w:val="24"/>
        </w:rPr>
        <w:t>かつ機動的に対策を切り替えていくことで、市民生活や社会経済活動への影響</w:t>
      </w:r>
    </w:p>
    <w:p w14:paraId="7696B352" w14:textId="27E0AEDC" w:rsidR="00713BD5" w:rsidRPr="00FA3063" w:rsidRDefault="00713BD5" w:rsidP="00802E1D">
      <w:pPr>
        <w:snapToGrid w:val="0"/>
        <w:spacing w:after="0" w:line="240" w:lineRule="auto"/>
        <w:ind w:left="22" w:firstLineChars="200" w:firstLine="480"/>
        <w:rPr>
          <w:rFonts w:ascii="ＭＳ 明朝" w:eastAsia="ＭＳ 明朝" w:hAnsi="ＭＳ 明朝"/>
          <w:sz w:val="24"/>
          <w:szCs w:val="24"/>
        </w:rPr>
      </w:pPr>
      <w:r>
        <w:rPr>
          <w:rFonts w:ascii="ＭＳ 明朝" w:eastAsia="ＭＳ 明朝" w:hAnsi="ＭＳ 明朝" w:hint="eastAsia"/>
          <w:sz w:val="24"/>
          <w:szCs w:val="24"/>
        </w:rPr>
        <w:t>の軽減を図る。</w:t>
      </w:r>
    </w:p>
    <w:p w14:paraId="1D1E2A30" w14:textId="77777777" w:rsidR="00FA3063" w:rsidRDefault="00FA3063" w:rsidP="00802E1D">
      <w:pPr>
        <w:snapToGrid w:val="0"/>
        <w:spacing w:after="0" w:line="240" w:lineRule="auto"/>
        <w:ind w:left="22" w:firstLineChars="100" w:firstLine="220"/>
        <w:rPr>
          <w:rFonts w:ascii="BIZ UDPゴシック" w:eastAsia="BIZ UDPゴシック" w:hAnsi="BIZ UDPゴシック"/>
        </w:rPr>
      </w:pPr>
    </w:p>
    <w:p w14:paraId="19BB3DB9" w14:textId="77777777" w:rsidR="00FA3063" w:rsidRPr="00222867" w:rsidRDefault="00FA3063"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545A4ACA" w14:textId="77777777" w:rsidR="00FA3063" w:rsidRPr="00630F98" w:rsidRDefault="00FA3063" w:rsidP="00802E1D">
      <w:pPr>
        <w:snapToGrid w:val="0"/>
        <w:spacing w:after="0" w:line="240" w:lineRule="auto"/>
        <w:ind w:left="22" w:firstLineChars="100" w:firstLine="220"/>
        <w:rPr>
          <w:rFonts w:ascii="BIZ UDPゴシック" w:eastAsia="BIZ UDPゴシック" w:hAnsi="BIZ UDPゴシック"/>
        </w:rPr>
      </w:pPr>
    </w:p>
    <w:p w14:paraId="7B504E52" w14:textId="77777777" w:rsidR="008A6F16" w:rsidRDefault="008A6F16"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１．まん延防止対策</w:t>
      </w:r>
    </w:p>
    <w:p w14:paraId="27951860" w14:textId="77777777" w:rsidR="000E4A6D" w:rsidRDefault="000E4A6D" w:rsidP="00802E1D">
      <w:pPr>
        <w:snapToGrid w:val="0"/>
        <w:spacing w:after="0" w:line="240" w:lineRule="auto"/>
        <w:ind w:firstLineChars="200" w:firstLine="480"/>
        <w:rPr>
          <w:rFonts w:ascii="ＭＳ ゴシック" w:eastAsia="ＭＳ ゴシック" w:hAnsi="ＭＳ ゴシック"/>
          <w:sz w:val="24"/>
          <w:szCs w:val="24"/>
        </w:rPr>
      </w:pPr>
    </w:p>
    <w:p w14:paraId="52D98EE8" w14:textId="77777777" w:rsidR="008A6F16" w:rsidRPr="00630F98" w:rsidRDefault="008A6F16" w:rsidP="00802E1D">
      <w:pPr>
        <w:snapToGrid w:val="0"/>
        <w:spacing w:after="0" w:line="240" w:lineRule="auto"/>
        <w:rPr>
          <w:rFonts w:ascii="ＭＳ 明朝" w:eastAsia="ＭＳ 明朝" w:hAnsi="ＭＳ 明朝"/>
          <w:sz w:val="24"/>
          <w:szCs w:val="24"/>
        </w:rPr>
      </w:pPr>
      <w:r w:rsidRPr="00630F98">
        <w:rPr>
          <w:rFonts w:ascii="ＭＳ 明朝" w:eastAsia="ＭＳ 明朝" w:hAnsi="ＭＳ 明朝" w:hint="eastAsia"/>
          <w:sz w:val="24"/>
          <w:szCs w:val="24"/>
        </w:rPr>
        <w:t xml:space="preserve">　</w:t>
      </w:r>
      <w:r w:rsidR="00630F98" w:rsidRPr="00630F98">
        <w:rPr>
          <w:rFonts w:ascii="ＭＳ 明朝" w:eastAsia="ＭＳ 明朝" w:hAnsi="ＭＳ 明朝" w:hint="eastAsia"/>
          <w:sz w:val="24"/>
          <w:szCs w:val="24"/>
        </w:rPr>
        <w:t xml:space="preserve">　</w:t>
      </w:r>
      <w:r w:rsidRPr="00630F98">
        <w:rPr>
          <w:rFonts w:ascii="ＭＳ 明朝" w:eastAsia="ＭＳ 明朝" w:hAnsi="ＭＳ 明朝" w:hint="eastAsia"/>
          <w:sz w:val="24"/>
          <w:szCs w:val="24"/>
        </w:rPr>
        <w:t xml:space="preserve">　市は、国や県からの要請に基づき、初動期に準備した業務継続計画に基づく</w:t>
      </w:r>
    </w:p>
    <w:p w14:paraId="7F4C4281" w14:textId="77777777" w:rsidR="008A6F16" w:rsidRPr="00630F98" w:rsidRDefault="008A6F16" w:rsidP="00802E1D">
      <w:pPr>
        <w:snapToGrid w:val="0"/>
        <w:spacing w:after="0" w:line="240" w:lineRule="auto"/>
        <w:ind w:firstLineChars="200" w:firstLine="480"/>
        <w:rPr>
          <w:rFonts w:ascii="ＭＳ 明朝" w:eastAsia="ＭＳ 明朝" w:hAnsi="ＭＳ 明朝"/>
          <w:sz w:val="24"/>
          <w:szCs w:val="24"/>
        </w:rPr>
      </w:pPr>
      <w:r w:rsidRPr="00630F98">
        <w:rPr>
          <w:rFonts w:ascii="ＭＳ 明朝" w:eastAsia="ＭＳ 明朝" w:hAnsi="ＭＳ 明朝" w:hint="eastAsia"/>
          <w:sz w:val="24"/>
          <w:szCs w:val="24"/>
        </w:rPr>
        <w:t>対応や以下のまん延防止対策を実施する。</w:t>
      </w:r>
    </w:p>
    <w:p w14:paraId="2BA0421B" w14:textId="77777777" w:rsidR="008A6F16" w:rsidRDefault="008A6F16" w:rsidP="00802E1D">
      <w:pPr>
        <w:snapToGrid w:val="0"/>
        <w:spacing w:after="0" w:line="240" w:lineRule="auto"/>
        <w:rPr>
          <w:rFonts w:ascii="ＭＳ ゴシック" w:eastAsia="ＭＳ ゴシック" w:hAnsi="ＭＳ ゴシック"/>
          <w:sz w:val="24"/>
          <w:szCs w:val="24"/>
        </w:rPr>
      </w:pPr>
    </w:p>
    <w:p w14:paraId="3E14C75F" w14:textId="77777777" w:rsidR="008A6F16" w:rsidRDefault="008A6F16"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（１）患者や濃厚接触者への対応</w:t>
      </w:r>
    </w:p>
    <w:p w14:paraId="3E315EE1" w14:textId="77777777" w:rsidR="00523E9E" w:rsidRDefault="008A6F16" w:rsidP="00802E1D">
      <w:pPr>
        <w:snapToGrid w:val="0"/>
        <w:spacing w:after="0" w:line="240" w:lineRule="auto"/>
        <w:ind w:rightChars="321" w:right="706"/>
        <w:rPr>
          <w:rFonts w:ascii="ＭＳ 明朝" w:eastAsia="ＭＳ 明朝" w:hAnsi="ＭＳ 明朝"/>
          <w:sz w:val="24"/>
          <w:szCs w:val="24"/>
        </w:rPr>
      </w:pPr>
      <w:r w:rsidRPr="00630F98">
        <w:rPr>
          <w:rFonts w:ascii="ＭＳ 明朝" w:eastAsia="ＭＳ 明朝" w:hAnsi="ＭＳ 明朝" w:hint="eastAsia"/>
          <w:sz w:val="24"/>
          <w:szCs w:val="24"/>
        </w:rPr>
        <w:t xml:space="preserve">　</w:t>
      </w:r>
      <w:r w:rsidR="00630F98" w:rsidRPr="00630F98">
        <w:rPr>
          <w:rFonts w:ascii="ＭＳ 明朝" w:eastAsia="ＭＳ 明朝" w:hAnsi="ＭＳ 明朝" w:hint="eastAsia"/>
          <w:sz w:val="24"/>
          <w:szCs w:val="24"/>
        </w:rPr>
        <w:t xml:space="preserve">　</w:t>
      </w:r>
      <w:r w:rsidRPr="00630F98">
        <w:rPr>
          <w:rFonts w:ascii="ＭＳ 明朝" w:eastAsia="ＭＳ 明朝" w:hAnsi="ＭＳ 明朝" w:hint="eastAsia"/>
          <w:sz w:val="24"/>
          <w:szCs w:val="24"/>
        </w:rPr>
        <w:t xml:space="preserve">　</w:t>
      </w:r>
      <w:r w:rsidR="00523E9E">
        <w:rPr>
          <w:rFonts w:ascii="ＭＳ 明朝" w:eastAsia="ＭＳ 明朝" w:hAnsi="ＭＳ 明朝" w:hint="eastAsia"/>
          <w:sz w:val="24"/>
          <w:szCs w:val="24"/>
        </w:rPr>
        <w:t xml:space="preserve">　</w:t>
      </w:r>
      <w:r w:rsidRPr="00630F98">
        <w:rPr>
          <w:rFonts w:ascii="ＭＳ 明朝" w:eastAsia="ＭＳ 明朝" w:hAnsi="ＭＳ 明朝" w:hint="eastAsia"/>
          <w:sz w:val="24"/>
          <w:szCs w:val="24"/>
        </w:rPr>
        <w:t>市は、市民が新型インフルエンザ等に罹患した場合や濃厚接触者に該当し</w:t>
      </w:r>
    </w:p>
    <w:p w14:paraId="0711AFA4" w14:textId="77777777" w:rsidR="00523E9E" w:rsidRDefault="00523E9E" w:rsidP="00802E1D">
      <w:pPr>
        <w:snapToGrid w:val="0"/>
        <w:spacing w:after="0" w:line="240" w:lineRule="auto"/>
        <w:ind w:rightChars="321" w:right="706"/>
        <w:rPr>
          <w:rFonts w:ascii="ＭＳ 明朝" w:eastAsia="ＭＳ 明朝" w:hAnsi="ＭＳ 明朝"/>
          <w:sz w:val="24"/>
          <w:szCs w:val="24"/>
        </w:rPr>
      </w:pPr>
      <w:r>
        <w:rPr>
          <w:rFonts w:ascii="ＭＳ 明朝" w:eastAsia="ＭＳ 明朝" w:hAnsi="ＭＳ 明朝" w:hint="eastAsia"/>
          <w:sz w:val="24"/>
          <w:szCs w:val="24"/>
        </w:rPr>
        <w:lastRenderedPageBreak/>
        <w:t xml:space="preserve">　　　</w:t>
      </w:r>
      <w:r w:rsidR="008A6F16" w:rsidRPr="00630F98">
        <w:rPr>
          <w:rFonts w:ascii="ＭＳ 明朝" w:eastAsia="ＭＳ 明朝" w:hAnsi="ＭＳ 明朝" w:hint="eastAsia"/>
          <w:sz w:val="24"/>
          <w:szCs w:val="24"/>
        </w:rPr>
        <w:t>た場合などの対応について、国や県からの情報をホームページやSNS等にて</w:t>
      </w:r>
    </w:p>
    <w:p w14:paraId="4C8BC825" w14:textId="77777777" w:rsidR="008A6F16" w:rsidRPr="00630F98" w:rsidRDefault="008A6F16" w:rsidP="00802E1D">
      <w:pPr>
        <w:snapToGrid w:val="0"/>
        <w:spacing w:after="0" w:line="240" w:lineRule="auto"/>
        <w:ind w:rightChars="321" w:right="706" w:firstLineChars="300" w:firstLine="720"/>
        <w:rPr>
          <w:rFonts w:ascii="ＭＳ 明朝" w:eastAsia="ＭＳ 明朝" w:hAnsi="ＭＳ 明朝"/>
          <w:sz w:val="24"/>
          <w:szCs w:val="24"/>
        </w:rPr>
      </w:pPr>
      <w:r w:rsidRPr="00630F98">
        <w:rPr>
          <w:rFonts w:ascii="ＭＳ 明朝" w:eastAsia="ＭＳ 明朝" w:hAnsi="ＭＳ 明朝" w:hint="eastAsia"/>
          <w:sz w:val="24"/>
          <w:szCs w:val="24"/>
        </w:rPr>
        <w:t>周知するとともに、問い合わせがあった場合には、丁寧に対応する。</w:t>
      </w:r>
    </w:p>
    <w:p w14:paraId="298A1BAB" w14:textId="77777777" w:rsidR="008A6F16" w:rsidRDefault="008A6F16" w:rsidP="00802E1D">
      <w:pPr>
        <w:snapToGrid w:val="0"/>
        <w:spacing w:after="0" w:line="240" w:lineRule="auto"/>
        <w:rPr>
          <w:rFonts w:ascii="ＭＳ ゴシック" w:eastAsia="ＭＳ ゴシック" w:hAnsi="ＭＳ ゴシック"/>
          <w:sz w:val="24"/>
          <w:szCs w:val="24"/>
        </w:rPr>
      </w:pPr>
    </w:p>
    <w:p w14:paraId="32543C00" w14:textId="45D1B460" w:rsidR="008A6F16" w:rsidRDefault="008A6F16"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（２）患者や濃厚</w:t>
      </w:r>
      <w:r w:rsidR="003A5ACD">
        <w:rPr>
          <w:rFonts w:ascii="ＭＳ ゴシック" w:eastAsia="ＭＳ ゴシック" w:hAnsi="ＭＳ ゴシック" w:hint="eastAsia"/>
          <w:sz w:val="24"/>
          <w:szCs w:val="24"/>
        </w:rPr>
        <w:t>接触者以外の市民に対する対応</w:t>
      </w:r>
    </w:p>
    <w:p w14:paraId="648E8D69" w14:textId="77777777" w:rsidR="00523E9E" w:rsidRDefault="00630F98" w:rsidP="00802E1D">
      <w:pPr>
        <w:snapToGrid w:val="0"/>
        <w:spacing w:after="0" w:line="240" w:lineRule="auto"/>
        <w:rPr>
          <w:rFonts w:ascii="ＭＳ 明朝" w:eastAsia="ＭＳ 明朝" w:hAnsi="ＭＳ 明朝"/>
          <w:sz w:val="24"/>
          <w:szCs w:val="24"/>
        </w:rPr>
      </w:pPr>
      <w:r w:rsidRPr="00ED347C">
        <w:rPr>
          <w:rFonts w:ascii="ＭＳ 明朝" w:eastAsia="ＭＳ 明朝" w:hAnsi="ＭＳ 明朝" w:hint="eastAsia"/>
          <w:sz w:val="24"/>
          <w:szCs w:val="24"/>
        </w:rPr>
        <w:t xml:space="preserve">　　　</w:t>
      </w:r>
      <w:r w:rsidR="00523E9E">
        <w:rPr>
          <w:rFonts w:ascii="ＭＳ 明朝" w:eastAsia="ＭＳ 明朝" w:hAnsi="ＭＳ 明朝" w:hint="eastAsia"/>
          <w:sz w:val="24"/>
          <w:szCs w:val="24"/>
        </w:rPr>
        <w:t xml:space="preserve">　</w:t>
      </w:r>
      <w:r w:rsidR="003A5ACD" w:rsidRPr="00ED347C">
        <w:rPr>
          <w:rFonts w:ascii="ＭＳ 明朝" w:eastAsia="ＭＳ 明朝" w:hAnsi="ＭＳ 明朝" w:hint="eastAsia"/>
          <w:sz w:val="24"/>
          <w:szCs w:val="24"/>
        </w:rPr>
        <w:t>①</w:t>
      </w:r>
      <w:r w:rsidRPr="00ED347C">
        <w:rPr>
          <w:rFonts w:ascii="ＭＳ 明朝" w:eastAsia="ＭＳ 明朝" w:hAnsi="ＭＳ 明朝" w:hint="eastAsia"/>
          <w:sz w:val="24"/>
          <w:szCs w:val="24"/>
        </w:rPr>
        <w:t xml:space="preserve"> </w:t>
      </w:r>
      <w:r w:rsidR="003A5ACD" w:rsidRPr="00ED347C">
        <w:rPr>
          <w:rFonts w:ascii="ＭＳ 明朝" w:eastAsia="ＭＳ 明朝" w:hAnsi="ＭＳ 明朝" w:hint="eastAsia"/>
          <w:sz w:val="24"/>
          <w:szCs w:val="24"/>
        </w:rPr>
        <w:t>市は、県と連携して、集団感染の発生施設や不特定多数の者が集まる</w:t>
      </w:r>
    </w:p>
    <w:p w14:paraId="4BD3E4F0" w14:textId="77777777" w:rsidR="003A5ACD" w:rsidRPr="00ED347C" w:rsidRDefault="00523E9E"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3A5ACD" w:rsidRPr="00ED347C">
        <w:rPr>
          <w:rFonts w:ascii="ＭＳ 明朝" w:eastAsia="ＭＳ 明朝" w:hAnsi="ＭＳ 明朝" w:hint="eastAsia"/>
          <w:sz w:val="24"/>
          <w:szCs w:val="24"/>
        </w:rPr>
        <w:t>等の感染リスクが高まる場所への外出自粛等の周知を行う。</w:t>
      </w:r>
    </w:p>
    <w:p w14:paraId="1B02A554" w14:textId="77777777" w:rsidR="00523E9E" w:rsidRDefault="003A5ACD" w:rsidP="00802E1D">
      <w:pPr>
        <w:snapToGrid w:val="0"/>
        <w:spacing w:after="0" w:line="240" w:lineRule="auto"/>
        <w:rPr>
          <w:rFonts w:ascii="ＭＳ 明朝" w:eastAsia="ＭＳ 明朝" w:hAnsi="ＭＳ 明朝"/>
          <w:sz w:val="24"/>
          <w:szCs w:val="24"/>
        </w:rPr>
      </w:pPr>
      <w:r w:rsidRPr="00ED347C">
        <w:rPr>
          <w:rFonts w:ascii="ＭＳ 明朝" w:eastAsia="ＭＳ 明朝" w:hAnsi="ＭＳ 明朝" w:hint="eastAsia"/>
          <w:sz w:val="24"/>
          <w:szCs w:val="24"/>
        </w:rPr>
        <w:t xml:space="preserve">　　</w:t>
      </w:r>
      <w:r w:rsidR="00630F98" w:rsidRPr="00ED347C">
        <w:rPr>
          <w:rFonts w:ascii="ＭＳ 明朝" w:eastAsia="ＭＳ 明朝" w:hAnsi="ＭＳ 明朝" w:hint="eastAsia"/>
          <w:sz w:val="24"/>
          <w:szCs w:val="24"/>
        </w:rPr>
        <w:t xml:space="preserve">　</w:t>
      </w:r>
      <w:r w:rsidR="00523E9E">
        <w:rPr>
          <w:rFonts w:ascii="ＭＳ 明朝" w:eastAsia="ＭＳ 明朝" w:hAnsi="ＭＳ 明朝" w:hint="eastAsia"/>
          <w:sz w:val="24"/>
          <w:szCs w:val="24"/>
        </w:rPr>
        <w:t xml:space="preserve">　</w:t>
      </w:r>
      <w:r w:rsidRPr="00ED347C">
        <w:rPr>
          <w:rFonts w:ascii="ＭＳ 明朝" w:eastAsia="ＭＳ 明朝" w:hAnsi="ＭＳ 明朝" w:hint="eastAsia"/>
          <w:sz w:val="24"/>
          <w:szCs w:val="24"/>
        </w:rPr>
        <w:t>②</w:t>
      </w:r>
      <w:r w:rsidR="00630F98" w:rsidRPr="00ED347C">
        <w:rPr>
          <w:rFonts w:ascii="ＭＳ 明朝" w:eastAsia="ＭＳ 明朝" w:hAnsi="ＭＳ 明朝" w:hint="eastAsia"/>
          <w:sz w:val="24"/>
          <w:szCs w:val="24"/>
        </w:rPr>
        <w:t xml:space="preserve"> </w:t>
      </w:r>
      <w:r w:rsidRPr="00ED347C">
        <w:rPr>
          <w:rFonts w:ascii="ＭＳ 明朝" w:eastAsia="ＭＳ 明朝" w:hAnsi="ＭＳ 明朝" w:hint="eastAsia"/>
          <w:sz w:val="24"/>
          <w:szCs w:val="24"/>
        </w:rPr>
        <w:t>市は、換気、マスク着用等の咳エチケット、手洗い、人混みを避ける</w:t>
      </w:r>
    </w:p>
    <w:p w14:paraId="4F8D4EB2" w14:textId="77777777" w:rsidR="003A5ACD" w:rsidRPr="00ED347C" w:rsidRDefault="00523E9E"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3A5ACD" w:rsidRPr="00ED347C">
        <w:rPr>
          <w:rFonts w:ascii="ＭＳ 明朝" w:eastAsia="ＭＳ 明朝" w:hAnsi="ＭＳ 明朝" w:hint="eastAsia"/>
          <w:sz w:val="24"/>
          <w:szCs w:val="24"/>
        </w:rPr>
        <w:t>等の基本的な感染対策の情報提供及び注意喚起をする。</w:t>
      </w:r>
    </w:p>
    <w:p w14:paraId="7B10F1EE" w14:textId="77777777" w:rsidR="008A6F16" w:rsidRDefault="008A6F16" w:rsidP="00B354D4">
      <w:pPr>
        <w:tabs>
          <w:tab w:val="left" w:pos="567"/>
        </w:tabs>
        <w:snapToGrid w:val="0"/>
        <w:spacing w:after="0" w:line="240" w:lineRule="auto"/>
        <w:rPr>
          <w:rFonts w:ascii="ＭＳ ゴシック" w:eastAsia="ＭＳ ゴシック" w:hAnsi="ＭＳ ゴシック"/>
          <w:sz w:val="24"/>
          <w:szCs w:val="24"/>
        </w:rPr>
      </w:pPr>
    </w:p>
    <w:p w14:paraId="541E2D8C" w14:textId="77777777" w:rsidR="003A5ACD" w:rsidRDefault="003A5ACD" w:rsidP="00802E1D">
      <w:pPr>
        <w:snapToGrid w:val="0"/>
        <w:spacing w:after="0" w:line="240" w:lineRule="auto"/>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（３）事業者や学校等に対する対応</w:t>
      </w:r>
    </w:p>
    <w:p w14:paraId="24C637E4" w14:textId="77777777" w:rsidR="00523E9E" w:rsidRDefault="003A5ACD" w:rsidP="00802E1D">
      <w:pPr>
        <w:snapToGrid w:val="0"/>
        <w:spacing w:after="0" w:line="240" w:lineRule="auto"/>
        <w:rPr>
          <w:rFonts w:ascii="ＭＳ 明朝" w:eastAsia="ＭＳ 明朝" w:hAnsi="ＭＳ 明朝"/>
          <w:sz w:val="24"/>
          <w:szCs w:val="24"/>
        </w:rPr>
      </w:pPr>
      <w:r w:rsidRPr="00ED347C">
        <w:rPr>
          <w:rFonts w:ascii="ＭＳ 明朝" w:eastAsia="ＭＳ 明朝" w:hAnsi="ＭＳ 明朝" w:hint="eastAsia"/>
          <w:sz w:val="24"/>
          <w:szCs w:val="24"/>
        </w:rPr>
        <w:t xml:space="preserve">　　</w:t>
      </w:r>
      <w:r w:rsidR="00630F98" w:rsidRPr="00ED347C">
        <w:rPr>
          <w:rFonts w:ascii="ＭＳ 明朝" w:eastAsia="ＭＳ 明朝" w:hAnsi="ＭＳ 明朝" w:hint="eastAsia"/>
          <w:sz w:val="24"/>
          <w:szCs w:val="24"/>
        </w:rPr>
        <w:t xml:space="preserve">　</w:t>
      </w:r>
      <w:r w:rsidR="00523E9E">
        <w:rPr>
          <w:rFonts w:ascii="ＭＳ 明朝" w:eastAsia="ＭＳ 明朝" w:hAnsi="ＭＳ 明朝" w:hint="eastAsia"/>
          <w:sz w:val="24"/>
          <w:szCs w:val="24"/>
        </w:rPr>
        <w:t xml:space="preserve">　</w:t>
      </w:r>
      <w:r w:rsidRPr="00ED347C">
        <w:rPr>
          <w:rFonts w:ascii="ＭＳ 明朝" w:eastAsia="ＭＳ 明朝" w:hAnsi="ＭＳ 明朝" w:hint="eastAsia"/>
          <w:sz w:val="24"/>
          <w:szCs w:val="24"/>
        </w:rPr>
        <w:t>①</w:t>
      </w:r>
      <w:r w:rsidR="00630F98" w:rsidRPr="00ED347C">
        <w:rPr>
          <w:rFonts w:ascii="ＭＳ 明朝" w:eastAsia="ＭＳ 明朝" w:hAnsi="ＭＳ 明朝" w:hint="eastAsia"/>
          <w:sz w:val="24"/>
          <w:szCs w:val="24"/>
        </w:rPr>
        <w:t xml:space="preserve"> </w:t>
      </w:r>
      <w:r w:rsidRPr="00ED347C">
        <w:rPr>
          <w:rFonts w:ascii="ＭＳ 明朝" w:eastAsia="ＭＳ 明朝" w:hAnsi="ＭＳ 明朝" w:hint="eastAsia"/>
          <w:sz w:val="24"/>
          <w:szCs w:val="24"/>
        </w:rPr>
        <w:t>市は、県と連携し、必要に応じて、まん延防止等重点措置として講じ</w:t>
      </w:r>
    </w:p>
    <w:p w14:paraId="635AEC1C" w14:textId="77777777" w:rsidR="003A5ACD" w:rsidRPr="00ED347C" w:rsidRDefault="00523E9E"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3A5ACD" w:rsidRPr="00ED347C">
        <w:rPr>
          <w:rFonts w:ascii="ＭＳ 明朝" w:eastAsia="ＭＳ 明朝" w:hAnsi="ＭＳ 明朝" w:hint="eastAsia"/>
          <w:sz w:val="24"/>
          <w:szCs w:val="24"/>
        </w:rPr>
        <w:t>る営業時間の短縮や変更等の周知やそれらの状況確認を実施する。</w:t>
      </w:r>
    </w:p>
    <w:p w14:paraId="3220D68C" w14:textId="77777777" w:rsidR="00523E9E" w:rsidRDefault="003A5ACD" w:rsidP="00802E1D">
      <w:pPr>
        <w:snapToGrid w:val="0"/>
        <w:spacing w:after="0" w:line="240" w:lineRule="auto"/>
        <w:rPr>
          <w:rFonts w:ascii="ＭＳ 明朝" w:eastAsia="ＭＳ 明朝" w:hAnsi="ＭＳ 明朝"/>
          <w:sz w:val="24"/>
          <w:szCs w:val="24"/>
        </w:rPr>
      </w:pPr>
      <w:r w:rsidRPr="00ED347C">
        <w:rPr>
          <w:rFonts w:ascii="ＭＳ 明朝" w:eastAsia="ＭＳ 明朝" w:hAnsi="ＭＳ 明朝" w:hint="eastAsia"/>
          <w:sz w:val="24"/>
          <w:szCs w:val="24"/>
        </w:rPr>
        <w:t xml:space="preserve">　　</w:t>
      </w:r>
      <w:r w:rsidR="00523E9E">
        <w:rPr>
          <w:rFonts w:ascii="ＭＳ 明朝" w:eastAsia="ＭＳ 明朝" w:hAnsi="ＭＳ 明朝" w:hint="eastAsia"/>
          <w:sz w:val="24"/>
          <w:szCs w:val="24"/>
        </w:rPr>
        <w:t xml:space="preserve">　</w:t>
      </w:r>
      <w:r w:rsidR="00630F98" w:rsidRPr="00ED347C">
        <w:rPr>
          <w:rFonts w:ascii="ＭＳ 明朝" w:eastAsia="ＭＳ 明朝" w:hAnsi="ＭＳ 明朝" w:hint="eastAsia"/>
          <w:sz w:val="24"/>
          <w:szCs w:val="24"/>
        </w:rPr>
        <w:t xml:space="preserve">　</w:t>
      </w:r>
      <w:r w:rsidRPr="00ED347C">
        <w:rPr>
          <w:rFonts w:ascii="ＭＳ 明朝" w:eastAsia="ＭＳ 明朝" w:hAnsi="ＭＳ 明朝" w:hint="eastAsia"/>
          <w:sz w:val="24"/>
          <w:szCs w:val="24"/>
        </w:rPr>
        <w:t>②</w:t>
      </w:r>
      <w:r w:rsidR="00630F98" w:rsidRPr="00ED347C">
        <w:rPr>
          <w:rFonts w:ascii="ＭＳ 明朝" w:eastAsia="ＭＳ 明朝" w:hAnsi="ＭＳ 明朝" w:hint="eastAsia"/>
          <w:sz w:val="24"/>
          <w:szCs w:val="24"/>
        </w:rPr>
        <w:t xml:space="preserve"> </w:t>
      </w:r>
      <w:r w:rsidRPr="00ED347C">
        <w:rPr>
          <w:rFonts w:ascii="ＭＳ 明朝" w:eastAsia="ＭＳ 明朝" w:hAnsi="ＭＳ 明朝" w:hint="eastAsia"/>
          <w:sz w:val="24"/>
          <w:szCs w:val="24"/>
        </w:rPr>
        <w:t>市は、緊急事態措置として、多数の者が利用する施設、当該施設を使</w:t>
      </w:r>
    </w:p>
    <w:p w14:paraId="30D393AC" w14:textId="77777777" w:rsidR="00BD51EF" w:rsidRDefault="00523E9E"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3A5ACD" w:rsidRPr="00ED347C">
        <w:rPr>
          <w:rFonts w:ascii="ＭＳ 明朝" w:eastAsia="ＭＳ 明朝" w:hAnsi="ＭＳ 明朝" w:hint="eastAsia"/>
          <w:sz w:val="24"/>
          <w:szCs w:val="24"/>
        </w:rPr>
        <w:t>用して実施する事業及び施設全体の使用制限（人数制限や</w:t>
      </w:r>
      <w:r w:rsidR="002A2C8D" w:rsidRPr="00ED347C">
        <w:rPr>
          <w:rFonts w:ascii="ＭＳ 明朝" w:eastAsia="ＭＳ 明朝" w:hAnsi="ＭＳ 明朝" w:hint="eastAsia"/>
          <w:sz w:val="24"/>
          <w:szCs w:val="24"/>
        </w:rPr>
        <w:t>WEB等によ</w:t>
      </w:r>
    </w:p>
    <w:p w14:paraId="3FD50D05" w14:textId="77777777" w:rsidR="003A5ACD" w:rsidRPr="00ED347C" w:rsidRDefault="00BD51EF"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2A2C8D" w:rsidRPr="00ED347C">
        <w:rPr>
          <w:rFonts w:ascii="ＭＳ 明朝" w:eastAsia="ＭＳ 明朝" w:hAnsi="ＭＳ 明朝" w:hint="eastAsia"/>
          <w:sz w:val="24"/>
          <w:szCs w:val="24"/>
        </w:rPr>
        <w:t>る</w:t>
      </w:r>
      <w:r w:rsidR="003A5ACD" w:rsidRPr="00ED347C">
        <w:rPr>
          <w:rFonts w:ascii="ＭＳ 明朝" w:eastAsia="ＭＳ 明朝" w:hAnsi="ＭＳ 明朝" w:hint="eastAsia"/>
          <w:sz w:val="24"/>
          <w:szCs w:val="24"/>
        </w:rPr>
        <w:t>無観客開催）や停止（休業）等を検討する。</w:t>
      </w:r>
    </w:p>
    <w:p w14:paraId="6B6142FE" w14:textId="77777777" w:rsidR="00523E9E" w:rsidRDefault="002A2C8D" w:rsidP="00802E1D">
      <w:pPr>
        <w:snapToGrid w:val="0"/>
        <w:spacing w:after="0" w:line="240" w:lineRule="auto"/>
        <w:rPr>
          <w:rFonts w:ascii="ＭＳ 明朝" w:eastAsia="ＭＳ 明朝" w:hAnsi="ＭＳ 明朝"/>
          <w:sz w:val="24"/>
          <w:szCs w:val="24"/>
        </w:rPr>
      </w:pPr>
      <w:r w:rsidRPr="00ED347C">
        <w:rPr>
          <w:rFonts w:ascii="ＭＳ 明朝" w:eastAsia="ＭＳ 明朝" w:hAnsi="ＭＳ 明朝" w:hint="eastAsia"/>
          <w:sz w:val="24"/>
          <w:szCs w:val="24"/>
        </w:rPr>
        <w:t xml:space="preserve">　　</w:t>
      </w:r>
      <w:r w:rsidR="00630F98" w:rsidRPr="00ED347C">
        <w:rPr>
          <w:rFonts w:ascii="ＭＳ 明朝" w:eastAsia="ＭＳ 明朝" w:hAnsi="ＭＳ 明朝" w:hint="eastAsia"/>
          <w:sz w:val="24"/>
          <w:szCs w:val="24"/>
        </w:rPr>
        <w:t xml:space="preserve">　</w:t>
      </w:r>
      <w:r w:rsidR="00523E9E">
        <w:rPr>
          <w:rFonts w:ascii="ＭＳ 明朝" w:eastAsia="ＭＳ 明朝" w:hAnsi="ＭＳ 明朝" w:hint="eastAsia"/>
          <w:sz w:val="24"/>
          <w:szCs w:val="24"/>
        </w:rPr>
        <w:t xml:space="preserve">　</w:t>
      </w:r>
      <w:r w:rsidRPr="00ED347C">
        <w:rPr>
          <w:rFonts w:ascii="ＭＳ 明朝" w:eastAsia="ＭＳ 明朝" w:hAnsi="ＭＳ 明朝" w:hint="eastAsia"/>
          <w:sz w:val="24"/>
          <w:szCs w:val="24"/>
        </w:rPr>
        <w:t>③</w:t>
      </w:r>
      <w:r w:rsidR="00630F98" w:rsidRPr="00ED347C">
        <w:rPr>
          <w:rFonts w:ascii="ＭＳ 明朝" w:eastAsia="ＭＳ 明朝" w:hAnsi="ＭＳ 明朝" w:hint="eastAsia"/>
          <w:sz w:val="24"/>
          <w:szCs w:val="24"/>
        </w:rPr>
        <w:t xml:space="preserve"> </w:t>
      </w:r>
      <w:r w:rsidRPr="00ED347C">
        <w:rPr>
          <w:rFonts w:ascii="ＭＳ 明朝" w:eastAsia="ＭＳ 明朝" w:hAnsi="ＭＳ 明朝" w:hint="eastAsia"/>
          <w:sz w:val="24"/>
          <w:szCs w:val="24"/>
        </w:rPr>
        <w:t>市は、感染状況、病原体の性状等を踏まえ、必要に応じて、学校・保</w:t>
      </w:r>
    </w:p>
    <w:p w14:paraId="0D5403BC" w14:textId="77777777" w:rsidR="00BD51EF" w:rsidRDefault="00523E9E"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2A2C8D" w:rsidRPr="00ED347C">
        <w:rPr>
          <w:rFonts w:ascii="ＭＳ 明朝" w:eastAsia="ＭＳ 明朝" w:hAnsi="ＭＳ 明朝" w:hint="eastAsia"/>
          <w:sz w:val="24"/>
          <w:szCs w:val="24"/>
        </w:rPr>
        <w:t>育施設等における感染対策の実施に資する情報提供・共有を行う。ま</w:t>
      </w:r>
    </w:p>
    <w:p w14:paraId="6B2007B4" w14:textId="77777777" w:rsidR="00BD51EF" w:rsidRDefault="002A2C8D" w:rsidP="00802E1D">
      <w:pPr>
        <w:snapToGrid w:val="0"/>
        <w:spacing w:after="0" w:line="240" w:lineRule="auto"/>
        <w:ind w:firstLineChars="500" w:firstLine="1200"/>
        <w:rPr>
          <w:rFonts w:ascii="ＭＳ 明朝" w:eastAsia="ＭＳ 明朝" w:hAnsi="ＭＳ 明朝"/>
          <w:sz w:val="24"/>
          <w:szCs w:val="24"/>
        </w:rPr>
      </w:pPr>
      <w:r w:rsidRPr="00ED347C">
        <w:rPr>
          <w:rFonts w:ascii="ＭＳ 明朝" w:eastAsia="ＭＳ 明朝" w:hAnsi="ＭＳ 明朝" w:hint="eastAsia"/>
          <w:sz w:val="24"/>
          <w:szCs w:val="24"/>
        </w:rPr>
        <w:t>た市は、学校保健安全法（昭和33年法律第56号）に基づく臨時休業</w:t>
      </w:r>
    </w:p>
    <w:p w14:paraId="46D47E60" w14:textId="77777777" w:rsidR="002A2C8D" w:rsidRPr="00ED347C" w:rsidRDefault="002A2C8D" w:rsidP="00802E1D">
      <w:pPr>
        <w:snapToGrid w:val="0"/>
        <w:spacing w:after="0" w:line="240" w:lineRule="auto"/>
        <w:ind w:firstLineChars="500" w:firstLine="1200"/>
        <w:rPr>
          <w:rFonts w:ascii="ＭＳ 明朝" w:eastAsia="ＭＳ 明朝" w:hAnsi="ＭＳ 明朝"/>
          <w:sz w:val="24"/>
          <w:szCs w:val="24"/>
        </w:rPr>
      </w:pPr>
      <w:r w:rsidRPr="00ED347C">
        <w:rPr>
          <w:rFonts w:ascii="ＭＳ 明朝" w:eastAsia="ＭＳ 明朝" w:hAnsi="ＭＳ 明朝" w:hint="eastAsia"/>
          <w:sz w:val="24"/>
          <w:szCs w:val="24"/>
        </w:rPr>
        <w:t>（学級閉鎖、学年閉鎖又は休校）等を検討する。</w:t>
      </w:r>
    </w:p>
    <w:p w14:paraId="6100F79F" w14:textId="77777777" w:rsidR="002A2C8D" w:rsidRDefault="002A2C8D" w:rsidP="00802E1D">
      <w:pPr>
        <w:snapToGrid w:val="0"/>
        <w:spacing w:after="0" w:line="240" w:lineRule="auto"/>
        <w:rPr>
          <w:rFonts w:ascii="ＭＳ ゴシック" w:eastAsia="ＭＳ ゴシック" w:hAnsi="ＭＳ ゴシック"/>
          <w:sz w:val="24"/>
          <w:szCs w:val="24"/>
        </w:rPr>
      </w:pPr>
    </w:p>
    <w:p w14:paraId="7D288B4A" w14:textId="77777777" w:rsidR="002A2C8D" w:rsidRDefault="002A2C8D"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２．時期に応じたまん延防止対策の考え方</w:t>
      </w:r>
    </w:p>
    <w:p w14:paraId="177491BE" w14:textId="77777777" w:rsidR="00ED347C" w:rsidRDefault="00ED347C" w:rsidP="00802E1D">
      <w:pPr>
        <w:snapToGrid w:val="0"/>
        <w:spacing w:after="0" w:line="240" w:lineRule="auto"/>
        <w:ind w:firstLineChars="200" w:firstLine="480"/>
        <w:rPr>
          <w:rFonts w:ascii="ＭＳ ゴシック" w:eastAsia="ＭＳ ゴシック" w:hAnsi="ＭＳ ゴシック"/>
          <w:sz w:val="24"/>
          <w:szCs w:val="24"/>
        </w:rPr>
      </w:pPr>
    </w:p>
    <w:p w14:paraId="6E07E33D" w14:textId="77777777" w:rsidR="002A2C8D" w:rsidRDefault="002A2C8D" w:rsidP="00802E1D">
      <w:pPr>
        <w:snapToGrid w:val="0"/>
        <w:spacing w:after="0" w:line="240"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523E9E">
        <w:rPr>
          <w:rFonts w:ascii="ＭＳ ゴシック" w:eastAsia="ＭＳ ゴシック" w:hAnsi="ＭＳ ゴシック" w:hint="eastAsia"/>
          <w:sz w:val="24"/>
          <w:szCs w:val="24"/>
        </w:rPr>
        <w:t xml:space="preserve">　</w:t>
      </w:r>
      <w:r w:rsidR="00B00742">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（１）封じ込めを念頭に対応する時期</w:t>
      </w:r>
    </w:p>
    <w:p w14:paraId="3FA5845C" w14:textId="77777777" w:rsidR="00B00742" w:rsidRDefault="002A2C8D" w:rsidP="00802E1D">
      <w:pPr>
        <w:snapToGrid w:val="0"/>
        <w:spacing w:after="0" w:line="240" w:lineRule="auto"/>
        <w:rPr>
          <w:rFonts w:ascii="ＭＳ 明朝" w:eastAsia="ＭＳ 明朝" w:hAnsi="ＭＳ 明朝"/>
          <w:sz w:val="24"/>
          <w:szCs w:val="24"/>
        </w:rPr>
      </w:pPr>
      <w:r w:rsidRPr="00ED347C">
        <w:rPr>
          <w:rFonts w:ascii="ＭＳ 明朝" w:eastAsia="ＭＳ 明朝" w:hAnsi="ＭＳ 明朝" w:hint="eastAsia"/>
          <w:sz w:val="24"/>
          <w:szCs w:val="24"/>
        </w:rPr>
        <w:t xml:space="preserve">　　　</w:t>
      </w:r>
      <w:r w:rsidR="00B00742">
        <w:rPr>
          <w:rFonts w:ascii="ＭＳ 明朝" w:eastAsia="ＭＳ 明朝" w:hAnsi="ＭＳ 明朝" w:hint="eastAsia"/>
          <w:sz w:val="24"/>
          <w:szCs w:val="24"/>
        </w:rPr>
        <w:t xml:space="preserve">　</w:t>
      </w:r>
      <w:r w:rsidR="00523E9E">
        <w:rPr>
          <w:rFonts w:ascii="ＭＳ 明朝" w:eastAsia="ＭＳ 明朝" w:hAnsi="ＭＳ 明朝" w:hint="eastAsia"/>
          <w:sz w:val="24"/>
          <w:szCs w:val="24"/>
        </w:rPr>
        <w:t xml:space="preserve">　</w:t>
      </w:r>
      <w:r w:rsidRPr="00ED347C">
        <w:rPr>
          <w:rFonts w:ascii="ＭＳ 明朝" w:eastAsia="ＭＳ 明朝" w:hAnsi="ＭＳ 明朝" w:hint="eastAsia"/>
          <w:sz w:val="24"/>
          <w:szCs w:val="24"/>
        </w:rPr>
        <w:t>市は、新型インフルエンザ等の効果的な治療法が確立されていないこと、</w:t>
      </w:r>
    </w:p>
    <w:p w14:paraId="4BD39829" w14:textId="7FA46E7B" w:rsidR="00B00742" w:rsidRDefault="00B00742"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523E9E">
        <w:rPr>
          <w:rFonts w:ascii="ＭＳ 明朝" w:eastAsia="ＭＳ 明朝" w:hAnsi="ＭＳ 明朝" w:hint="eastAsia"/>
          <w:sz w:val="24"/>
          <w:szCs w:val="24"/>
        </w:rPr>
        <w:t xml:space="preserve">　</w:t>
      </w:r>
      <w:r w:rsidR="002A2C8D" w:rsidRPr="00ED347C">
        <w:rPr>
          <w:rFonts w:ascii="ＭＳ 明朝" w:eastAsia="ＭＳ 明朝" w:hAnsi="ＭＳ 明朝" w:hint="eastAsia"/>
          <w:sz w:val="24"/>
          <w:szCs w:val="24"/>
        </w:rPr>
        <w:t>当該感染症に対する市民の免疫が不十分であること等</w:t>
      </w:r>
      <w:r w:rsidR="003B2324">
        <w:rPr>
          <w:rFonts w:ascii="ＭＳ 明朝" w:eastAsia="ＭＳ 明朝" w:hAnsi="ＭＳ 明朝" w:hint="eastAsia"/>
          <w:sz w:val="24"/>
          <w:szCs w:val="24"/>
        </w:rPr>
        <w:t>を</w:t>
      </w:r>
      <w:r w:rsidR="002A2C8D" w:rsidRPr="00ED347C">
        <w:rPr>
          <w:rFonts w:ascii="ＭＳ 明朝" w:eastAsia="ＭＳ 明朝" w:hAnsi="ＭＳ 明朝" w:hint="eastAsia"/>
          <w:sz w:val="24"/>
          <w:szCs w:val="24"/>
        </w:rPr>
        <w:t>踏まえ、市民の生</w:t>
      </w:r>
    </w:p>
    <w:p w14:paraId="0F813577" w14:textId="110B9A5A" w:rsidR="00B00742" w:rsidRDefault="003B2324" w:rsidP="00802E1D">
      <w:pPr>
        <w:snapToGrid w:val="0"/>
        <w:spacing w:after="0" w:line="240" w:lineRule="auto"/>
        <w:ind w:firstLineChars="400" w:firstLine="960"/>
        <w:rPr>
          <w:rFonts w:ascii="ＭＳ 明朝" w:eastAsia="ＭＳ 明朝" w:hAnsi="ＭＳ 明朝"/>
          <w:sz w:val="24"/>
          <w:szCs w:val="24"/>
        </w:rPr>
      </w:pPr>
      <w:r>
        <w:rPr>
          <w:rFonts w:ascii="ＭＳ 明朝" w:eastAsia="ＭＳ 明朝" w:hAnsi="ＭＳ 明朝" w:hint="eastAsia"/>
          <w:sz w:val="24"/>
          <w:szCs w:val="24"/>
        </w:rPr>
        <w:t>命</w:t>
      </w:r>
      <w:r w:rsidR="002A2C8D" w:rsidRPr="00ED347C">
        <w:rPr>
          <w:rFonts w:ascii="ＭＳ 明朝" w:eastAsia="ＭＳ 明朝" w:hAnsi="ＭＳ 明朝" w:hint="eastAsia"/>
          <w:sz w:val="24"/>
          <w:szCs w:val="24"/>
        </w:rPr>
        <w:t>及び健康を保護するため、患者や濃厚接触者への対応に加え、県と連携</w:t>
      </w:r>
    </w:p>
    <w:p w14:paraId="6AECBE2A" w14:textId="29360699" w:rsidR="002A2C8D" w:rsidRPr="00ED347C" w:rsidRDefault="003B2324" w:rsidP="00802E1D">
      <w:pPr>
        <w:snapToGrid w:val="0"/>
        <w:spacing w:after="0" w:line="240" w:lineRule="auto"/>
        <w:ind w:firstLineChars="400" w:firstLine="960"/>
        <w:rPr>
          <w:rFonts w:ascii="ＭＳ 明朝" w:eastAsia="ＭＳ 明朝" w:hAnsi="ＭＳ 明朝"/>
          <w:sz w:val="24"/>
          <w:szCs w:val="24"/>
        </w:rPr>
      </w:pPr>
      <w:r>
        <w:rPr>
          <w:rFonts w:ascii="ＭＳ 明朝" w:eastAsia="ＭＳ 明朝" w:hAnsi="ＭＳ 明朝" w:hint="eastAsia"/>
          <w:sz w:val="24"/>
          <w:szCs w:val="24"/>
        </w:rPr>
        <w:t>し、</w:t>
      </w:r>
      <w:r w:rsidR="002A2C8D" w:rsidRPr="00ED347C">
        <w:rPr>
          <w:rFonts w:ascii="ＭＳ 明朝" w:eastAsia="ＭＳ 明朝" w:hAnsi="ＭＳ 明朝" w:hint="eastAsia"/>
          <w:sz w:val="24"/>
          <w:szCs w:val="24"/>
        </w:rPr>
        <w:t>人と人との接触機会を減らす等の注意喚起等を行う。</w:t>
      </w:r>
    </w:p>
    <w:p w14:paraId="17484A58" w14:textId="77777777" w:rsidR="002A2C8D" w:rsidRDefault="002A2C8D" w:rsidP="00802E1D">
      <w:pPr>
        <w:snapToGrid w:val="0"/>
        <w:spacing w:after="0" w:line="240" w:lineRule="auto"/>
        <w:rPr>
          <w:rFonts w:ascii="ＭＳ ゴシック" w:eastAsia="ＭＳ ゴシック" w:hAnsi="ＭＳ ゴシック"/>
          <w:sz w:val="24"/>
          <w:szCs w:val="24"/>
        </w:rPr>
      </w:pPr>
    </w:p>
    <w:p w14:paraId="2AA954E9" w14:textId="77777777" w:rsidR="00A17BFD" w:rsidRDefault="00A17BFD" w:rsidP="00802E1D">
      <w:pPr>
        <w:snapToGrid w:val="0"/>
        <w:spacing w:after="0" w:line="240" w:lineRule="auto"/>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523E9E">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（２）病原体の性状等に応じて対応する時期</w:t>
      </w:r>
    </w:p>
    <w:p w14:paraId="3D2B3FA4" w14:textId="77777777" w:rsidR="00B00742" w:rsidRDefault="00A17BFD" w:rsidP="00802E1D">
      <w:pPr>
        <w:snapToGrid w:val="0"/>
        <w:spacing w:after="0" w:line="240" w:lineRule="auto"/>
        <w:rPr>
          <w:rFonts w:ascii="ＭＳ 明朝" w:eastAsia="ＭＳ 明朝" w:hAnsi="ＭＳ 明朝"/>
          <w:sz w:val="24"/>
          <w:szCs w:val="24"/>
        </w:rPr>
      </w:pPr>
      <w:r w:rsidRPr="00ED347C">
        <w:rPr>
          <w:rFonts w:ascii="ＭＳ 明朝" w:eastAsia="ＭＳ 明朝" w:hAnsi="ＭＳ 明朝" w:hint="eastAsia"/>
          <w:sz w:val="24"/>
          <w:szCs w:val="24"/>
        </w:rPr>
        <w:t xml:space="preserve">　　　</w:t>
      </w:r>
      <w:r w:rsidR="00523E9E">
        <w:rPr>
          <w:rFonts w:ascii="ＭＳ 明朝" w:eastAsia="ＭＳ 明朝" w:hAnsi="ＭＳ 明朝" w:hint="eastAsia"/>
          <w:sz w:val="24"/>
          <w:szCs w:val="24"/>
        </w:rPr>
        <w:t xml:space="preserve">　</w:t>
      </w:r>
      <w:r w:rsidR="00B00742">
        <w:rPr>
          <w:rFonts w:ascii="ＭＳ 明朝" w:eastAsia="ＭＳ 明朝" w:hAnsi="ＭＳ 明朝" w:hint="eastAsia"/>
          <w:sz w:val="24"/>
          <w:szCs w:val="24"/>
        </w:rPr>
        <w:t xml:space="preserve">　</w:t>
      </w:r>
      <w:r w:rsidRPr="00ED347C">
        <w:rPr>
          <w:rFonts w:ascii="ＭＳ 明朝" w:eastAsia="ＭＳ 明朝" w:hAnsi="ＭＳ 明朝" w:hint="eastAsia"/>
          <w:sz w:val="24"/>
          <w:szCs w:val="24"/>
        </w:rPr>
        <w:t>市は、国や県が行う病原体の性状、臨床像に関する情報等に基づく分析</w:t>
      </w:r>
    </w:p>
    <w:p w14:paraId="3F355DFB" w14:textId="77777777" w:rsidR="00B00742" w:rsidRDefault="00A17BFD" w:rsidP="00802E1D">
      <w:pPr>
        <w:snapToGrid w:val="0"/>
        <w:spacing w:after="0" w:line="240" w:lineRule="auto"/>
        <w:ind w:firstLineChars="400" w:firstLine="960"/>
        <w:rPr>
          <w:rFonts w:ascii="ＭＳ 明朝" w:eastAsia="ＭＳ 明朝" w:hAnsi="ＭＳ 明朝"/>
          <w:sz w:val="24"/>
          <w:szCs w:val="24"/>
        </w:rPr>
      </w:pPr>
      <w:r w:rsidRPr="00ED347C">
        <w:rPr>
          <w:rFonts w:ascii="ＭＳ 明朝" w:eastAsia="ＭＳ 明朝" w:hAnsi="ＭＳ 明朝" w:hint="eastAsia"/>
          <w:sz w:val="24"/>
          <w:szCs w:val="24"/>
        </w:rPr>
        <w:t>やリスク評価の結果及び国や県が発出するまん延防止対策の方針に基づき、</w:t>
      </w:r>
    </w:p>
    <w:p w14:paraId="7D633322" w14:textId="77777777" w:rsidR="00A17BFD" w:rsidRPr="00ED347C" w:rsidRDefault="00A17BFD" w:rsidP="00802E1D">
      <w:pPr>
        <w:snapToGrid w:val="0"/>
        <w:spacing w:after="0" w:line="240" w:lineRule="auto"/>
        <w:ind w:firstLineChars="400" w:firstLine="960"/>
        <w:rPr>
          <w:rFonts w:ascii="ＭＳ 明朝" w:eastAsia="ＭＳ 明朝" w:hAnsi="ＭＳ 明朝"/>
          <w:sz w:val="24"/>
          <w:szCs w:val="24"/>
        </w:rPr>
      </w:pPr>
      <w:r w:rsidRPr="00ED347C">
        <w:rPr>
          <w:rFonts w:ascii="ＭＳ 明朝" w:eastAsia="ＭＳ 明朝" w:hAnsi="ＭＳ 明朝" w:hint="eastAsia"/>
          <w:sz w:val="24"/>
          <w:szCs w:val="24"/>
        </w:rPr>
        <w:t>対応</w:t>
      </w:r>
      <w:r w:rsidR="00B901F4">
        <w:rPr>
          <w:rFonts w:ascii="ＭＳ 明朝" w:eastAsia="ＭＳ 明朝" w:hAnsi="ＭＳ 明朝" w:hint="eastAsia"/>
          <w:sz w:val="24"/>
          <w:szCs w:val="24"/>
        </w:rPr>
        <w:t>を</w:t>
      </w:r>
      <w:r w:rsidRPr="00ED347C">
        <w:rPr>
          <w:rFonts w:ascii="ＭＳ 明朝" w:eastAsia="ＭＳ 明朝" w:hAnsi="ＭＳ 明朝" w:hint="eastAsia"/>
          <w:sz w:val="24"/>
          <w:szCs w:val="24"/>
        </w:rPr>
        <w:t>判断する。</w:t>
      </w:r>
    </w:p>
    <w:p w14:paraId="61AD8E18" w14:textId="77777777" w:rsidR="00A17BFD" w:rsidRDefault="00A17BFD" w:rsidP="00802E1D">
      <w:pPr>
        <w:snapToGrid w:val="0"/>
        <w:spacing w:after="0" w:line="240" w:lineRule="auto"/>
        <w:rPr>
          <w:rFonts w:ascii="ＭＳ ゴシック" w:eastAsia="ＭＳ ゴシック" w:hAnsi="ＭＳ ゴシック"/>
          <w:sz w:val="24"/>
          <w:szCs w:val="24"/>
        </w:rPr>
      </w:pPr>
    </w:p>
    <w:p w14:paraId="5A311A8A" w14:textId="77777777" w:rsidR="00A17BFD" w:rsidRDefault="00A17BFD" w:rsidP="00802E1D">
      <w:pPr>
        <w:snapToGrid w:val="0"/>
        <w:spacing w:after="0" w:line="240" w:lineRule="auto"/>
        <w:ind w:rightChars="321" w:right="706"/>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227D28">
        <w:rPr>
          <w:rFonts w:ascii="ＭＳ ゴシック" w:eastAsia="ＭＳ ゴシック" w:hAnsi="ＭＳ ゴシック" w:hint="eastAsia"/>
          <w:sz w:val="24"/>
          <w:szCs w:val="24"/>
        </w:rPr>
        <w:t xml:space="preserve">　</w:t>
      </w:r>
      <w:r w:rsidR="00523E9E">
        <w:rPr>
          <w:rFonts w:ascii="ＭＳ ゴシック" w:eastAsia="ＭＳ ゴシック" w:hAnsi="ＭＳ ゴシック" w:hint="eastAsia"/>
          <w:sz w:val="24"/>
          <w:szCs w:val="24"/>
        </w:rPr>
        <w:t xml:space="preserve">　</w:t>
      </w:r>
      <w:r w:rsidR="00227D28">
        <w:rPr>
          <w:rFonts w:ascii="ＭＳ ゴシック" w:eastAsia="ＭＳ ゴシック" w:hAnsi="ＭＳ ゴシック" w:hint="eastAsia"/>
          <w:sz w:val="24"/>
          <w:szCs w:val="24"/>
        </w:rPr>
        <w:t xml:space="preserve">　</w:t>
      </w:r>
      <w:r w:rsidRPr="004E691B">
        <w:rPr>
          <w:rFonts w:ascii="ＭＳ 明朝" w:eastAsia="ＭＳ 明朝" w:hAnsi="ＭＳ 明朝" w:hint="eastAsia"/>
          <w:sz w:val="24"/>
          <w:szCs w:val="24"/>
        </w:rPr>
        <w:t>①</w:t>
      </w:r>
      <w:r w:rsidR="00227D28">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病原性及び感染性がいずれも高い場合</w:t>
      </w:r>
    </w:p>
    <w:p w14:paraId="28D40896" w14:textId="77777777" w:rsidR="00523E9E" w:rsidRDefault="00A17BFD" w:rsidP="00802E1D">
      <w:pPr>
        <w:snapToGrid w:val="0"/>
        <w:spacing w:after="0" w:line="240" w:lineRule="auto"/>
        <w:rPr>
          <w:rFonts w:ascii="ＭＳ 明朝" w:eastAsia="ＭＳ 明朝" w:hAnsi="ＭＳ 明朝"/>
          <w:sz w:val="24"/>
          <w:szCs w:val="24"/>
        </w:rPr>
      </w:pPr>
      <w:r w:rsidRPr="00227D28">
        <w:rPr>
          <w:rFonts w:ascii="ＭＳ 明朝" w:eastAsia="ＭＳ 明朝" w:hAnsi="ＭＳ 明朝" w:hint="eastAsia"/>
          <w:sz w:val="24"/>
          <w:szCs w:val="24"/>
        </w:rPr>
        <w:t xml:space="preserve">　　</w:t>
      </w:r>
      <w:r w:rsidR="00227D28" w:rsidRPr="00227D28">
        <w:rPr>
          <w:rFonts w:ascii="ＭＳ 明朝" w:eastAsia="ＭＳ 明朝" w:hAnsi="ＭＳ 明朝" w:hint="eastAsia"/>
          <w:sz w:val="24"/>
          <w:szCs w:val="24"/>
        </w:rPr>
        <w:t xml:space="preserve">　　</w:t>
      </w:r>
      <w:r w:rsidR="00523E9E">
        <w:rPr>
          <w:rFonts w:ascii="ＭＳ 明朝" w:eastAsia="ＭＳ 明朝" w:hAnsi="ＭＳ 明朝" w:hint="eastAsia"/>
          <w:sz w:val="24"/>
          <w:szCs w:val="24"/>
        </w:rPr>
        <w:t xml:space="preserve">　</w:t>
      </w:r>
      <w:r w:rsidRPr="00227D28">
        <w:rPr>
          <w:rFonts w:ascii="ＭＳ 明朝" w:eastAsia="ＭＳ 明朝" w:hAnsi="ＭＳ 明朝" w:hint="eastAsia"/>
          <w:sz w:val="24"/>
          <w:szCs w:val="24"/>
        </w:rPr>
        <w:t>罹患した場合重症化等のリスクが非常に高く、また、感染性の高さから</w:t>
      </w:r>
    </w:p>
    <w:p w14:paraId="695A1DE8" w14:textId="77777777" w:rsidR="00523E9E" w:rsidRDefault="00523E9E" w:rsidP="00802E1D">
      <w:pPr>
        <w:snapToGrid w:val="0"/>
        <w:spacing w:after="0" w:line="240" w:lineRule="auto"/>
        <w:ind w:left="240" w:rightChars="321" w:right="706"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00A17BFD" w:rsidRPr="00227D28">
        <w:rPr>
          <w:rFonts w:ascii="ＭＳ 明朝" w:eastAsia="ＭＳ 明朝" w:hAnsi="ＭＳ 明朝" w:hint="eastAsia"/>
          <w:sz w:val="24"/>
          <w:szCs w:val="24"/>
        </w:rPr>
        <w:t>感染者数の増加に伴い医療のひっ迫につながることで、多数の市民の生</w:t>
      </w:r>
    </w:p>
    <w:p w14:paraId="413A4F0F" w14:textId="77777777" w:rsidR="00523E9E" w:rsidRDefault="00A17BFD" w:rsidP="00802E1D">
      <w:pPr>
        <w:snapToGrid w:val="0"/>
        <w:spacing w:after="0" w:line="240" w:lineRule="auto"/>
        <w:ind w:leftChars="100" w:left="220" w:rightChars="321" w:right="706" w:firstLineChars="400" w:firstLine="960"/>
        <w:rPr>
          <w:rFonts w:ascii="ＭＳ 明朝" w:eastAsia="ＭＳ 明朝" w:hAnsi="ＭＳ 明朝"/>
          <w:sz w:val="24"/>
          <w:szCs w:val="24"/>
        </w:rPr>
      </w:pPr>
      <w:r w:rsidRPr="00227D28">
        <w:rPr>
          <w:rFonts w:ascii="ＭＳ 明朝" w:eastAsia="ＭＳ 明朝" w:hAnsi="ＭＳ 明朝" w:hint="eastAsia"/>
          <w:sz w:val="24"/>
          <w:szCs w:val="24"/>
        </w:rPr>
        <w:t>命及び健康に影響を与えるおそれがあることから、強度の高いまん延防</w:t>
      </w:r>
    </w:p>
    <w:p w14:paraId="74F7BD00" w14:textId="77777777" w:rsidR="00A17BFD" w:rsidRPr="00227D28" w:rsidRDefault="00A17BFD" w:rsidP="00802E1D">
      <w:pPr>
        <w:snapToGrid w:val="0"/>
        <w:spacing w:after="0" w:line="240" w:lineRule="auto"/>
        <w:ind w:leftChars="100" w:left="220" w:rightChars="321" w:right="706" w:firstLineChars="400" w:firstLine="960"/>
        <w:rPr>
          <w:rFonts w:ascii="ＭＳ 明朝" w:eastAsia="ＭＳ 明朝" w:hAnsi="ＭＳ 明朝"/>
          <w:sz w:val="24"/>
          <w:szCs w:val="24"/>
        </w:rPr>
      </w:pPr>
      <w:r w:rsidRPr="00227D28">
        <w:rPr>
          <w:rFonts w:ascii="ＭＳ 明朝" w:eastAsia="ＭＳ 明朝" w:hAnsi="ＭＳ 明朝" w:hint="eastAsia"/>
          <w:sz w:val="24"/>
          <w:szCs w:val="24"/>
        </w:rPr>
        <w:t>止対策を講じる。</w:t>
      </w:r>
    </w:p>
    <w:p w14:paraId="5F1A9EF0" w14:textId="77777777" w:rsidR="00A17BFD" w:rsidRDefault="00A17BFD" w:rsidP="00802E1D">
      <w:pPr>
        <w:snapToGrid w:val="0"/>
        <w:spacing w:after="0" w:line="240"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227D28">
        <w:rPr>
          <w:rFonts w:ascii="ＭＳ ゴシック" w:eastAsia="ＭＳ ゴシック" w:hAnsi="ＭＳ ゴシック" w:hint="eastAsia"/>
          <w:sz w:val="24"/>
          <w:szCs w:val="24"/>
        </w:rPr>
        <w:t xml:space="preserve">　　</w:t>
      </w:r>
      <w:r w:rsidR="00523E9E">
        <w:rPr>
          <w:rFonts w:ascii="ＭＳ ゴシック" w:eastAsia="ＭＳ ゴシック" w:hAnsi="ＭＳ ゴシック" w:hint="eastAsia"/>
          <w:sz w:val="24"/>
          <w:szCs w:val="24"/>
        </w:rPr>
        <w:t xml:space="preserve">　</w:t>
      </w:r>
      <w:r w:rsidRPr="004E691B">
        <w:rPr>
          <w:rFonts w:ascii="ＭＳ 明朝" w:eastAsia="ＭＳ 明朝" w:hAnsi="ＭＳ 明朝" w:hint="eastAsia"/>
          <w:sz w:val="24"/>
          <w:szCs w:val="24"/>
        </w:rPr>
        <w:t>②</w:t>
      </w:r>
      <w:r w:rsidR="00227D28">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病原性が高く、感染性が高くない場合</w:t>
      </w:r>
    </w:p>
    <w:p w14:paraId="1B50336F" w14:textId="77777777" w:rsidR="00523E9E" w:rsidRDefault="00A17BFD" w:rsidP="00802E1D">
      <w:pPr>
        <w:snapToGrid w:val="0"/>
        <w:spacing w:after="0" w:line="240" w:lineRule="auto"/>
        <w:rPr>
          <w:rFonts w:ascii="ＭＳ 明朝" w:eastAsia="ＭＳ 明朝" w:hAnsi="ＭＳ 明朝"/>
          <w:sz w:val="24"/>
          <w:szCs w:val="24"/>
        </w:rPr>
      </w:pPr>
      <w:r w:rsidRPr="00227D28">
        <w:rPr>
          <w:rFonts w:ascii="ＭＳ 明朝" w:eastAsia="ＭＳ 明朝" w:hAnsi="ＭＳ 明朝" w:hint="eastAsia"/>
          <w:sz w:val="24"/>
          <w:szCs w:val="24"/>
        </w:rPr>
        <w:t xml:space="preserve">　　</w:t>
      </w:r>
      <w:r w:rsidR="00227D28" w:rsidRPr="00227D28">
        <w:rPr>
          <w:rFonts w:ascii="ＭＳ 明朝" w:eastAsia="ＭＳ 明朝" w:hAnsi="ＭＳ 明朝" w:hint="eastAsia"/>
          <w:sz w:val="24"/>
          <w:szCs w:val="24"/>
        </w:rPr>
        <w:t xml:space="preserve">　　</w:t>
      </w:r>
      <w:r w:rsidR="00523E9E">
        <w:rPr>
          <w:rFonts w:ascii="ＭＳ 明朝" w:eastAsia="ＭＳ 明朝" w:hAnsi="ＭＳ 明朝" w:hint="eastAsia"/>
          <w:sz w:val="24"/>
          <w:szCs w:val="24"/>
        </w:rPr>
        <w:t xml:space="preserve">　</w:t>
      </w:r>
      <w:r w:rsidRPr="00227D28">
        <w:rPr>
          <w:rFonts w:ascii="ＭＳ 明朝" w:eastAsia="ＭＳ 明朝" w:hAnsi="ＭＳ 明朝" w:hint="eastAsia"/>
          <w:sz w:val="24"/>
          <w:szCs w:val="24"/>
        </w:rPr>
        <w:t>罹患した場合の重症化リスクが非常に高いが、感染拡大のスピードが比</w:t>
      </w:r>
    </w:p>
    <w:p w14:paraId="6ED1DF6B" w14:textId="77777777" w:rsidR="00523E9E" w:rsidRDefault="00523E9E"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A17BFD" w:rsidRPr="00227D28">
        <w:rPr>
          <w:rFonts w:ascii="ＭＳ 明朝" w:eastAsia="ＭＳ 明朝" w:hAnsi="ＭＳ 明朝" w:hint="eastAsia"/>
          <w:sz w:val="24"/>
          <w:szCs w:val="24"/>
        </w:rPr>
        <w:t>較的緩やかである場合は、基本的には患者や濃厚接触者への対応等を徹</w:t>
      </w:r>
    </w:p>
    <w:p w14:paraId="3AD4F9AB" w14:textId="7462D7AF" w:rsidR="00AC64DA" w:rsidRPr="00227D28" w:rsidRDefault="00A17BFD" w:rsidP="002D61FA">
      <w:pPr>
        <w:snapToGrid w:val="0"/>
        <w:spacing w:after="0" w:line="240" w:lineRule="auto"/>
        <w:ind w:firstLineChars="500" w:firstLine="1200"/>
        <w:rPr>
          <w:rFonts w:ascii="ＭＳ 明朝" w:eastAsia="ＭＳ 明朝" w:hAnsi="ＭＳ 明朝"/>
          <w:sz w:val="24"/>
          <w:szCs w:val="24"/>
        </w:rPr>
      </w:pPr>
      <w:r w:rsidRPr="00227D28">
        <w:rPr>
          <w:rFonts w:ascii="ＭＳ 明朝" w:eastAsia="ＭＳ 明朝" w:hAnsi="ＭＳ 明朝" w:hint="eastAsia"/>
          <w:sz w:val="24"/>
          <w:szCs w:val="24"/>
        </w:rPr>
        <w:t>底することで感染拡大の防止を目指す。</w:t>
      </w:r>
    </w:p>
    <w:p w14:paraId="1A31BD15" w14:textId="77777777" w:rsidR="00A17BFD" w:rsidRDefault="00A17BFD" w:rsidP="00802E1D">
      <w:pPr>
        <w:snapToGrid w:val="0"/>
        <w:spacing w:after="0" w:line="240"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227D28">
        <w:rPr>
          <w:rFonts w:ascii="ＭＳ ゴシック" w:eastAsia="ＭＳ ゴシック" w:hAnsi="ＭＳ ゴシック" w:hint="eastAsia"/>
          <w:sz w:val="24"/>
          <w:szCs w:val="24"/>
        </w:rPr>
        <w:t xml:space="preserve">　　</w:t>
      </w:r>
      <w:r w:rsidR="00523E9E">
        <w:rPr>
          <w:rFonts w:ascii="ＭＳ ゴシック" w:eastAsia="ＭＳ ゴシック" w:hAnsi="ＭＳ ゴシック" w:hint="eastAsia"/>
          <w:sz w:val="24"/>
          <w:szCs w:val="24"/>
        </w:rPr>
        <w:t xml:space="preserve">　</w:t>
      </w:r>
      <w:r w:rsidRPr="004E691B">
        <w:rPr>
          <w:rFonts w:ascii="ＭＳ 明朝" w:eastAsia="ＭＳ 明朝" w:hAnsi="ＭＳ 明朝" w:hint="eastAsia"/>
          <w:sz w:val="24"/>
          <w:szCs w:val="24"/>
        </w:rPr>
        <w:t>③</w:t>
      </w:r>
      <w:r w:rsidR="00227D28">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病原性が高くなく、感染性が高い場合</w:t>
      </w:r>
    </w:p>
    <w:p w14:paraId="012F8A93" w14:textId="77777777" w:rsidR="00CC3819" w:rsidRDefault="00A17BFD" w:rsidP="00802E1D">
      <w:pPr>
        <w:snapToGrid w:val="0"/>
        <w:spacing w:after="0" w:line="240" w:lineRule="auto"/>
        <w:rPr>
          <w:rFonts w:ascii="ＭＳ 明朝" w:eastAsia="ＭＳ 明朝" w:hAnsi="ＭＳ 明朝"/>
          <w:sz w:val="24"/>
          <w:szCs w:val="24"/>
        </w:rPr>
      </w:pPr>
      <w:r w:rsidRPr="00227D28">
        <w:rPr>
          <w:rFonts w:ascii="ＭＳ 明朝" w:eastAsia="ＭＳ 明朝" w:hAnsi="ＭＳ 明朝" w:hint="eastAsia"/>
          <w:sz w:val="24"/>
          <w:szCs w:val="24"/>
        </w:rPr>
        <w:t xml:space="preserve">　　</w:t>
      </w:r>
      <w:r w:rsidR="00227D28" w:rsidRPr="00227D28">
        <w:rPr>
          <w:rFonts w:ascii="ＭＳ 明朝" w:eastAsia="ＭＳ 明朝" w:hAnsi="ＭＳ 明朝" w:hint="eastAsia"/>
          <w:sz w:val="24"/>
          <w:szCs w:val="24"/>
        </w:rPr>
        <w:t xml:space="preserve">　　</w:t>
      </w:r>
      <w:r w:rsidR="00523E9E">
        <w:rPr>
          <w:rFonts w:ascii="ＭＳ 明朝" w:eastAsia="ＭＳ 明朝" w:hAnsi="ＭＳ 明朝" w:hint="eastAsia"/>
          <w:sz w:val="24"/>
          <w:szCs w:val="24"/>
        </w:rPr>
        <w:t xml:space="preserve">　</w:t>
      </w:r>
      <w:r w:rsidRPr="00227D28">
        <w:rPr>
          <w:rFonts w:ascii="ＭＳ 明朝" w:eastAsia="ＭＳ 明朝" w:hAnsi="ＭＳ 明朝" w:hint="eastAsia"/>
          <w:sz w:val="24"/>
          <w:szCs w:val="24"/>
        </w:rPr>
        <w:t>罹患した場合のリスクは比較的低いが、感染拡大のスピードが速い場合</w:t>
      </w:r>
    </w:p>
    <w:p w14:paraId="17E3E8DF" w14:textId="77777777" w:rsidR="00CC3819" w:rsidRDefault="00A17BFD" w:rsidP="00802E1D">
      <w:pPr>
        <w:snapToGrid w:val="0"/>
        <w:spacing w:after="0" w:line="240" w:lineRule="auto"/>
        <w:ind w:firstLineChars="500" w:firstLine="1200"/>
        <w:rPr>
          <w:rFonts w:ascii="ＭＳ 明朝" w:eastAsia="ＭＳ 明朝" w:hAnsi="ＭＳ 明朝"/>
          <w:sz w:val="24"/>
          <w:szCs w:val="24"/>
        </w:rPr>
      </w:pPr>
      <w:r w:rsidRPr="00227D28">
        <w:rPr>
          <w:rFonts w:ascii="ＭＳ 明朝" w:eastAsia="ＭＳ 明朝" w:hAnsi="ＭＳ 明朝" w:hint="eastAsia"/>
          <w:sz w:val="24"/>
          <w:szCs w:val="24"/>
        </w:rPr>
        <w:lastRenderedPageBreak/>
        <w:t>は、市は、</w:t>
      </w:r>
      <w:r w:rsidR="00614334" w:rsidRPr="00227D28">
        <w:rPr>
          <w:rFonts w:ascii="ＭＳ 明朝" w:eastAsia="ＭＳ 明朝" w:hAnsi="ＭＳ 明朝" w:hint="eastAsia"/>
          <w:sz w:val="24"/>
          <w:szCs w:val="24"/>
        </w:rPr>
        <w:t>基本的には、強度の低いまん延防止対策を実施しつつ、県と</w:t>
      </w:r>
    </w:p>
    <w:p w14:paraId="1D6960B9" w14:textId="77777777" w:rsidR="00CC3819" w:rsidRDefault="00614334" w:rsidP="00802E1D">
      <w:pPr>
        <w:snapToGrid w:val="0"/>
        <w:spacing w:after="0" w:line="240" w:lineRule="auto"/>
        <w:ind w:firstLineChars="500" w:firstLine="1200"/>
        <w:rPr>
          <w:rFonts w:ascii="ＭＳ 明朝" w:eastAsia="ＭＳ 明朝" w:hAnsi="ＭＳ 明朝"/>
          <w:sz w:val="24"/>
          <w:szCs w:val="24"/>
        </w:rPr>
      </w:pPr>
      <w:r w:rsidRPr="00227D28">
        <w:rPr>
          <w:rFonts w:ascii="ＭＳ 明朝" w:eastAsia="ＭＳ 明朝" w:hAnsi="ＭＳ 明朝" w:hint="eastAsia"/>
          <w:sz w:val="24"/>
          <w:szCs w:val="24"/>
        </w:rPr>
        <w:t>連携して自宅療養等の体制を確保することで対応する。上記の対策を行</w:t>
      </w:r>
    </w:p>
    <w:p w14:paraId="6EB0508A" w14:textId="77777777" w:rsidR="00CC3819" w:rsidRDefault="00614334" w:rsidP="00802E1D">
      <w:pPr>
        <w:snapToGrid w:val="0"/>
        <w:spacing w:after="0" w:line="240" w:lineRule="auto"/>
        <w:ind w:firstLineChars="500" w:firstLine="1200"/>
        <w:rPr>
          <w:rFonts w:ascii="ＭＳ 明朝" w:eastAsia="ＭＳ 明朝" w:hAnsi="ＭＳ 明朝"/>
          <w:sz w:val="24"/>
          <w:szCs w:val="24"/>
        </w:rPr>
      </w:pPr>
      <w:r w:rsidRPr="00227D28">
        <w:rPr>
          <w:rFonts w:ascii="ＭＳ 明朝" w:eastAsia="ＭＳ 明朝" w:hAnsi="ＭＳ 明朝" w:hint="eastAsia"/>
          <w:sz w:val="24"/>
          <w:szCs w:val="24"/>
        </w:rPr>
        <w:t>ってもなお、地域において医療のひっ迫のおそれが生じた場合等につい</w:t>
      </w:r>
    </w:p>
    <w:p w14:paraId="7D0EB095" w14:textId="77777777" w:rsidR="00CC3819" w:rsidRDefault="00614334" w:rsidP="00802E1D">
      <w:pPr>
        <w:snapToGrid w:val="0"/>
        <w:spacing w:after="0" w:line="240" w:lineRule="auto"/>
        <w:ind w:firstLineChars="500" w:firstLine="1200"/>
        <w:rPr>
          <w:rFonts w:ascii="ＭＳ 明朝" w:eastAsia="ＭＳ 明朝" w:hAnsi="ＭＳ 明朝"/>
          <w:sz w:val="24"/>
          <w:szCs w:val="24"/>
        </w:rPr>
      </w:pPr>
      <w:r w:rsidRPr="00227D28">
        <w:rPr>
          <w:rFonts w:ascii="ＭＳ 明朝" w:eastAsia="ＭＳ 明朝" w:hAnsi="ＭＳ 明朝" w:hint="eastAsia"/>
          <w:sz w:val="24"/>
          <w:szCs w:val="24"/>
        </w:rPr>
        <w:t>ては、更なる感染拡大防止等への協力を呼びかけるとともに、まん延防</w:t>
      </w:r>
    </w:p>
    <w:p w14:paraId="379942AF" w14:textId="7CD76483" w:rsidR="00614334" w:rsidRPr="00227D28" w:rsidRDefault="00614334" w:rsidP="00802E1D">
      <w:pPr>
        <w:snapToGrid w:val="0"/>
        <w:spacing w:after="0" w:line="240" w:lineRule="auto"/>
        <w:ind w:firstLineChars="500" w:firstLine="1200"/>
        <w:rPr>
          <w:rFonts w:ascii="ＭＳ 明朝" w:eastAsia="ＭＳ 明朝" w:hAnsi="ＭＳ 明朝"/>
          <w:sz w:val="24"/>
          <w:szCs w:val="24"/>
        </w:rPr>
      </w:pPr>
      <w:r w:rsidRPr="00227D28">
        <w:rPr>
          <w:rFonts w:ascii="ＭＳ 明朝" w:eastAsia="ＭＳ 明朝" w:hAnsi="ＭＳ 明朝" w:hint="eastAsia"/>
          <w:sz w:val="24"/>
          <w:szCs w:val="24"/>
        </w:rPr>
        <w:t>止等重点措置や緊急事態措置適</w:t>
      </w:r>
      <w:r w:rsidR="004E0F62">
        <w:rPr>
          <w:rFonts w:ascii="ＭＳ 明朝" w:eastAsia="ＭＳ 明朝" w:hAnsi="ＭＳ 明朝" w:hint="eastAsia"/>
          <w:sz w:val="24"/>
          <w:szCs w:val="24"/>
        </w:rPr>
        <w:t>用</w:t>
      </w:r>
      <w:r w:rsidRPr="00227D28">
        <w:rPr>
          <w:rFonts w:ascii="ＭＳ 明朝" w:eastAsia="ＭＳ 明朝" w:hAnsi="ＭＳ 明朝" w:hint="eastAsia"/>
          <w:sz w:val="24"/>
          <w:szCs w:val="24"/>
        </w:rPr>
        <w:t>に係る県への要請を検討する。</w:t>
      </w:r>
    </w:p>
    <w:p w14:paraId="0DA00579" w14:textId="77777777" w:rsidR="00614334" w:rsidRDefault="00614334" w:rsidP="00802E1D">
      <w:pPr>
        <w:snapToGrid w:val="0"/>
        <w:spacing w:after="0" w:line="240"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227D28">
        <w:rPr>
          <w:rFonts w:ascii="ＭＳ ゴシック" w:eastAsia="ＭＳ ゴシック" w:hAnsi="ＭＳ ゴシック" w:hint="eastAsia"/>
          <w:sz w:val="24"/>
          <w:szCs w:val="24"/>
        </w:rPr>
        <w:t xml:space="preserve">　</w:t>
      </w:r>
      <w:r w:rsidR="00CC3819">
        <w:rPr>
          <w:rFonts w:ascii="ＭＳ ゴシック" w:eastAsia="ＭＳ ゴシック" w:hAnsi="ＭＳ ゴシック" w:hint="eastAsia"/>
          <w:sz w:val="24"/>
          <w:szCs w:val="24"/>
        </w:rPr>
        <w:t xml:space="preserve">　</w:t>
      </w:r>
      <w:r w:rsidR="00227D28">
        <w:rPr>
          <w:rFonts w:ascii="ＭＳ ゴシック" w:eastAsia="ＭＳ ゴシック" w:hAnsi="ＭＳ ゴシック" w:hint="eastAsia"/>
          <w:sz w:val="24"/>
          <w:szCs w:val="24"/>
        </w:rPr>
        <w:t xml:space="preserve">　</w:t>
      </w:r>
      <w:r w:rsidRPr="004E691B">
        <w:rPr>
          <w:rFonts w:ascii="ＭＳ 明朝" w:eastAsia="ＭＳ 明朝" w:hAnsi="ＭＳ 明朝" w:hint="eastAsia"/>
          <w:sz w:val="24"/>
          <w:szCs w:val="24"/>
        </w:rPr>
        <w:t>④</w:t>
      </w:r>
      <w:r w:rsidR="00227D28">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こどもや若者、高齢者等が感染・重症化しやすい場合</w:t>
      </w:r>
    </w:p>
    <w:p w14:paraId="4EFEBAE3" w14:textId="77777777" w:rsidR="00CC3819" w:rsidRDefault="00614334" w:rsidP="00802E1D">
      <w:pPr>
        <w:snapToGrid w:val="0"/>
        <w:spacing w:after="0" w:line="240" w:lineRule="auto"/>
        <w:rPr>
          <w:rFonts w:ascii="ＭＳ 明朝" w:eastAsia="ＭＳ 明朝" w:hAnsi="ＭＳ 明朝"/>
          <w:sz w:val="24"/>
          <w:szCs w:val="24"/>
        </w:rPr>
      </w:pPr>
      <w:r w:rsidRPr="00227D28">
        <w:rPr>
          <w:rFonts w:ascii="ＭＳ 明朝" w:eastAsia="ＭＳ 明朝" w:hAnsi="ＭＳ 明朝" w:hint="eastAsia"/>
          <w:sz w:val="24"/>
          <w:szCs w:val="24"/>
        </w:rPr>
        <w:t xml:space="preserve">　</w:t>
      </w:r>
      <w:r w:rsidR="00227D28" w:rsidRPr="00227D28">
        <w:rPr>
          <w:rFonts w:ascii="ＭＳ 明朝" w:eastAsia="ＭＳ 明朝" w:hAnsi="ＭＳ 明朝" w:hint="eastAsia"/>
          <w:sz w:val="24"/>
          <w:szCs w:val="24"/>
        </w:rPr>
        <w:t xml:space="preserve">　　</w:t>
      </w:r>
      <w:r w:rsidR="00CC3819">
        <w:rPr>
          <w:rFonts w:ascii="ＭＳ 明朝" w:eastAsia="ＭＳ 明朝" w:hAnsi="ＭＳ 明朝" w:hint="eastAsia"/>
          <w:sz w:val="24"/>
          <w:szCs w:val="24"/>
        </w:rPr>
        <w:t xml:space="preserve">　</w:t>
      </w:r>
      <w:r w:rsidRPr="00227D28">
        <w:rPr>
          <w:rFonts w:ascii="ＭＳ 明朝" w:eastAsia="ＭＳ 明朝" w:hAnsi="ＭＳ 明朝" w:hint="eastAsia"/>
          <w:sz w:val="24"/>
          <w:szCs w:val="24"/>
        </w:rPr>
        <w:t xml:space="preserve">　こどもや高齢者、特定の既往症や現病歴を有する者が感染・重症化しや</w:t>
      </w:r>
    </w:p>
    <w:p w14:paraId="1D547EB1" w14:textId="77777777" w:rsidR="00CC3819" w:rsidRDefault="00CC3819"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614334" w:rsidRPr="00227D28">
        <w:rPr>
          <w:rFonts w:ascii="ＭＳ 明朝" w:eastAsia="ＭＳ 明朝" w:hAnsi="ＭＳ 明朝" w:hint="eastAsia"/>
          <w:sz w:val="24"/>
          <w:szCs w:val="24"/>
        </w:rPr>
        <w:t>すい傾向がある等の特定のグループに対する感染リスクや重症化リスク</w:t>
      </w:r>
    </w:p>
    <w:p w14:paraId="4D8D192D" w14:textId="77777777" w:rsidR="00CC3819" w:rsidRDefault="00614334" w:rsidP="00802E1D">
      <w:pPr>
        <w:snapToGrid w:val="0"/>
        <w:spacing w:after="0" w:line="240" w:lineRule="auto"/>
        <w:ind w:firstLineChars="500" w:firstLine="1200"/>
        <w:rPr>
          <w:rFonts w:ascii="ＭＳ 明朝" w:eastAsia="ＭＳ 明朝" w:hAnsi="ＭＳ 明朝"/>
          <w:sz w:val="24"/>
          <w:szCs w:val="24"/>
        </w:rPr>
      </w:pPr>
      <w:r w:rsidRPr="00227D28">
        <w:rPr>
          <w:rFonts w:ascii="ＭＳ 明朝" w:eastAsia="ＭＳ 明朝" w:hAnsi="ＭＳ 明朝" w:hint="eastAsia"/>
          <w:sz w:val="24"/>
          <w:szCs w:val="24"/>
        </w:rPr>
        <w:t>が高い場合は、市は、そのグループに対する重点的な感染症対策の実施</w:t>
      </w:r>
    </w:p>
    <w:p w14:paraId="390BBB20" w14:textId="77777777" w:rsidR="00614334" w:rsidRPr="00227D28" w:rsidRDefault="00614334" w:rsidP="00802E1D">
      <w:pPr>
        <w:snapToGrid w:val="0"/>
        <w:spacing w:after="0" w:line="240" w:lineRule="auto"/>
        <w:ind w:rightChars="321" w:right="706" w:firstLineChars="500" w:firstLine="1200"/>
        <w:rPr>
          <w:rFonts w:ascii="ＭＳ 明朝" w:eastAsia="ＭＳ 明朝" w:hAnsi="ＭＳ 明朝"/>
          <w:sz w:val="24"/>
          <w:szCs w:val="24"/>
        </w:rPr>
      </w:pPr>
      <w:r w:rsidRPr="00227D28">
        <w:rPr>
          <w:rFonts w:ascii="ＭＳ 明朝" w:eastAsia="ＭＳ 明朝" w:hAnsi="ＭＳ 明朝" w:hint="eastAsia"/>
          <w:sz w:val="24"/>
          <w:szCs w:val="24"/>
        </w:rPr>
        <w:t>を検討する。</w:t>
      </w:r>
    </w:p>
    <w:p w14:paraId="1216840F" w14:textId="77777777" w:rsidR="00614334" w:rsidRDefault="00614334" w:rsidP="00802E1D">
      <w:pPr>
        <w:snapToGrid w:val="0"/>
        <w:spacing w:after="0" w:line="240" w:lineRule="auto"/>
        <w:rPr>
          <w:rFonts w:ascii="ＭＳ ゴシック" w:eastAsia="ＭＳ ゴシック" w:hAnsi="ＭＳ ゴシック"/>
          <w:sz w:val="24"/>
          <w:szCs w:val="24"/>
        </w:rPr>
      </w:pPr>
    </w:p>
    <w:p w14:paraId="04D4E73B" w14:textId="77777777" w:rsidR="00614334" w:rsidRDefault="00614334" w:rsidP="00802E1D">
      <w:pPr>
        <w:snapToGrid w:val="0"/>
        <w:spacing w:after="0" w:line="240" w:lineRule="auto"/>
        <w:ind w:rightChars="321" w:right="706" w:firstLineChars="300" w:firstLine="720"/>
        <w:rPr>
          <w:rFonts w:ascii="ＭＳ ゴシック" w:eastAsia="ＭＳ ゴシック" w:hAnsi="ＭＳ ゴシック"/>
          <w:sz w:val="24"/>
          <w:szCs w:val="24"/>
        </w:rPr>
      </w:pPr>
      <w:r>
        <w:rPr>
          <w:rFonts w:ascii="ＭＳ ゴシック" w:eastAsia="ＭＳ ゴシック" w:hAnsi="ＭＳ ゴシック" w:hint="eastAsia"/>
          <w:sz w:val="24"/>
          <w:szCs w:val="24"/>
        </w:rPr>
        <w:t>（３）ワクチンや治療薬等により対応力が高まる時期</w:t>
      </w:r>
    </w:p>
    <w:p w14:paraId="76B76340" w14:textId="77777777" w:rsidR="00CC3819" w:rsidRDefault="00614334" w:rsidP="00802E1D">
      <w:pPr>
        <w:snapToGrid w:val="0"/>
        <w:spacing w:after="0" w:line="240" w:lineRule="auto"/>
        <w:rPr>
          <w:rFonts w:ascii="ＭＳ 明朝" w:eastAsia="ＭＳ 明朝" w:hAnsi="ＭＳ 明朝"/>
          <w:sz w:val="24"/>
          <w:szCs w:val="24"/>
        </w:rPr>
      </w:pPr>
      <w:r w:rsidRPr="00F95C72">
        <w:rPr>
          <w:rFonts w:ascii="ＭＳ 明朝" w:eastAsia="ＭＳ 明朝" w:hAnsi="ＭＳ 明朝" w:hint="eastAsia"/>
          <w:sz w:val="24"/>
          <w:szCs w:val="24"/>
        </w:rPr>
        <w:t xml:space="preserve">　　　</w:t>
      </w:r>
      <w:r w:rsidR="00B00742">
        <w:rPr>
          <w:rFonts w:ascii="ＭＳ 明朝" w:eastAsia="ＭＳ 明朝" w:hAnsi="ＭＳ 明朝" w:hint="eastAsia"/>
          <w:sz w:val="24"/>
          <w:szCs w:val="24"/>
        </w:rPr>
        <w:t xml:space="preserve">　　</w:t>
      </w:r>
      <w:r w:rsidRPr="00F95C72">
        <w:rPr>
          <w:rFonts w:ascii="ＭＳ 明朝" w:eastAsia="ＭＳ 明朝" w:hAnsi="ＭＳ 明朝" w:hint="eastAsia"/>
          <w:sz w:val="24"/>
          <w:szCs w:val="24"/>
        </w:rPr>
        <w:t>ワクチンや治療薬の開発や普及により、感染拡大に伴うリスクが低下し</w:t>
      </w:r>
    </w:p>
    <w:p w14:paraId="74677D84" w14:textId="77777777" w:rsidR="00CC3819" w:rsidRDefault="00614334" w:rsidP="00802E1D">
      <w:pPr>
        <w:snapToGrid w:val="0"/>
        <w:spacing w:after="0" w:line="240" w:lineRule="auto"/>
        <w:ind w:firstLineChars="400" w:firstLine="960"/>
        <w:rPr>
          <w:rFonts w:ascii="ＭＳ 明朝" w:eastAsia="ＭＳ 明朝" w:hAnsi="ＭＳ 明朝"/>
          <w:sz w:val="24"/>
          <w:szCs w:val="24"/>
        </w:rPr>
      </w:pPr>
      <w:r w:rsidRPr="00F95C72">
        <w:rPr>
          <w:rFonts w:ascii="ＭＳ 明朝" w:eastAsia="ＭＳ 明朝" w:hAnsi="ＭＳ 明朝" w:hint="eastAsia"/>
          <w:sz w:val="24"/>
          <w:szCs w:val="24"/>
        </w:rPr>
        <w:t>たと認められる</w:t>
      </w:r>
      <w:r w:rsidR="00057808" w:rsidRPr="00F95C72">
        <w:rPr>
          <w:rFonts w:ascii="ＭＳ 明朝" w:eastAsia="ＭＳ 明朝" w:hAnsi="ＭＳ 明朝" w:hint="eastAsia"/>
          <w:sz w:val="24"/>
          <w:szCs w:val="24"/>
        </w:rPr>
        <w:t>場合は、強度の低いまん延防止対策を実施しつつ、特措法</w:t>
      </w:r>
    </w:p>
    <w:p w14:paraId="4147271E" w14:textId="77777777" w:rsidR="00614334" w:rsidRPr="00F95C72" w:rsidRDefault="00057808" w:rsidP="00802E1D">
      <w:pPr>
        <w:snapToGrid w:val="0"/>
        <w:spacing w:after="0" w:line="240" w:lineRule="auto"/>
        <w:ind w:firstLineChars="400" w:firstLine="960"/>
        <w:rPr>
          <w:rFonts w:ascii="ＭＳ 明朝" w:eastAsia="ＭＳ 明朝" w:hAnsi="ＭＳ 明朝"/>
          <w:sz w:val="24"/>
          <w:szCs w:val="24"/>
        </w:rPr>
      </w:pPr>
      <w:r w:rsidRPr="00F95C72">
        <w:rPr>
          <w:rFonts w:ascii="ＭＳ 明朝" w:eastAsia="ＭＳ 明朝" w:hAnsi="ＭＳ 明朝" w:hint="eastAsia"/>
          <w:sz w:val="24"/>
          <w:szCs w:val="24"/>
        </w:rPr>
        <w:t>によらない基本的な感染症対策への速やかな移行の準備を行う。</w:t>
      </w:r>
    </w:p>
    <w:p w14:paraId="61B46E9B" w14:textId="77777777" w:rsidR="00CC3819" w:rsidRDefault="00057808" w:rsidP="00802E1D">
      <w:pPr>
        <w:snapToGrid w:val="0"/>
        <w:spacing w:after="0" w:line="240" w:lineRule="auto"/>
        <w:ind w:firstLineChars="200" w:firstLine="480"/>
        <w:rPr>
          <w:rFonts w:ascii="ＭＳ 明朝" w:eastAsia="ＭＳ 明朝" w:hAnsi="ＭＳ 明朝"/>
          <w:sz w:val="24"/>
          <w:szCs w:val="24"/>
        </w:rPr>
      </w:pPr>
      <w:r w:rsidRPr="00F95C72">
        <w:rPr>
          <w:rFonts w:ascii="ＭＳ 明朝" w:eastAsia="ＭＳ 明朝" w:hAnsi="ＭＳ 明朝" w:hint="eastAsia"/>
          <w:sz w:val="24"/>
          <w:szCs w:val="24"/>
        </w:rPr>
        <w:t xml:space="preserve">　</w:t>
      </w:r>
      <w:r w:rsidR="00B00742">
        <w:rPr>
          <w:rFonts w:ascii="ＭＳ 明朝" w:eastAsia="ＭＳ 明朝" w:hAnsi="ＭＳ 明朝" w:hint="eastAsia"/>
          <w:sz w:val="24"/>
          <w:szCs w:val="24"/>
        </w:rPr>
        <w:t xml:space="preserve">　　</w:t>
      </w:r>
      <w:r w:rsidRPr="00F95C72">
        <w:rPr>
          <w:rFonts w:ascii="ＭＳ 明朝" w:eastAsia="ＭＳ 明朝" w:hAnsi="ＭＳ 明朝" w:hint="eastAsia"/>
          <w:sz w:val="24"/>
          <w:szCs w:val="24"/>
        </w:rPr>
        <w:t>なお、病原体の変異等により、病原性や感染性が高まる場合には、その</w:t>
      </w:r>
    </w:p>
    <w:p w14:paraId="62041FCD" w14:textId="77777777" w:rsidR="00CC3819" w:rsidRDefault="00057808" w:rsidP="00802E1D">
      <w:pPr>
        <w:snapToGrid w:val="0"/>
        <w:spacing w:after="0" w:line="240" w:lineRule="auto"/>
        <w:ind w:firstLineChars="400" w:firstLine="960"/>
        <w:rPr>
          <w:rFonts w:ascii="ＭＳ 明朝" w:eastAsia="ＭＳ 明朝" w:hAnsi="ＭＳ 明朝"/>
          <w:sz w:val="24"/>
          <w:szCs w:val="24"/>
        </w:rPr>
      </w:pPr>
      <w:r w:rsidRPr="00F95C72">
        <w:rPr>
          <w:rFonts w:ascii="ＭＳ 明朝" w:eastAsia="ＭＳ 明朝" w:hAnsi="ＭＳ 明朝" w:hint="eastAsia"/>
          <w:sz w:val="24"/>
          <w:szCs w:val="24"/>
        </w:rPr>
        <w:t>リスクに応じて、対策を講じる。ただし、その場合でも、対策の長期化に</w:t>
      </w:r>
    </w:p>
    <w:p w14:paraId="5344E01A" w14:textId="4A84BE9E" w:rsidR="00057808" w:rsidRPr="00F95C72" w:rsidRDefault="00057808" w:rsidP="00802E1D">
      <w:pPr>
        <w:snapToGrid w:val="0"/>
        <w:spacing w:after="0" w:line="240" w:lineRule="auto"/>
        <w:ind w:firstLineChars="400" w:firstLine="960"/>
        <w:rPr>
          <w:rFonts w:ascii="ＭＳ 明朝" w:eastAsia="ＭＳ 明朝" w:hAnsi="ＭＳ 明朝"/>
          <w:sz w:val="24"/>
          <w:szCs w:val="24"/>
        </w:rPr>
      </w:pPr>
      <w:r w:rsidRPr="00F95C72">
        <w:rPr>
          <w:rFonts w:ascii="ＭＳ 明朝" w:eastAsia="ＭＳ 明朝" w:hAnsi="ＭＳ 明朝" w:hint="eastAsia"/>
          <w:sz w:val="24"/>
          <w:szCs w:val="24"/>
        </w:rPr>
        <w:t>伴う市民生活や</w:t>
      </w:r>
      <w:r w:rsidR="001635FD">
        <w:rPr>
          <w:rFonts w:ascii="ＭＳ 明朝" w:eastAsia="ＭＳ 明朝" w:hAnsi="ＭＳ 明朝" w:hint="eastAsia"/>
          <w:sz w:val="24"/>
          <w:szCs w:val="24"/>
        </w:rPr>
        <w:t>社会</w:t>
      </w:r>
      <w:r w:rsidRPr="00F95C72">
        <w:rPr>
          <w:rFonts w:ascii="ＭＳ 明朝" w:eastAsia="ＭＳ 明朝" w:hAnsi="ＭＳ 明朝" w:hint="eastAsia"/>
          <w:sz w:val="24"/>
          <w:szCs w:val="24"/>
        </w:rPr>
        <w:t>経済活動への影響を勘案しつつ検討を行う。</w:t>
      </w:r>
    </w:p>
    <w:p w14:paraId="14561D1D" w14:textId="77777777" w:rsidR="00057808" w:rsidRDefault="00057808" w:rsidP="00802E1D">
      <w:pPr>
        <w:snapToGrid w:val="0"/>
        <w:spacing w:after="0" w:line="240" w:lineRule="auto"/>
        <w:rPr>
          <w:rFonts w:ascii="ＭＳ ゴシック" w:eastAsia="ＭＳ ゴシック" w:hAnsi="ＭＳ ゴシック"/>
          <w:sz w:val="24"/>
          <w:szCs w:val="24"/>
        </w:rPr>
      </w:pPr>
    </w:p>
    <w:p w14:paraId="46A7A8F1" w14:textId="77777777" w:rsidR="00B1519F" w:rsidRDefault="00B1519F" w:rsidP="00802E1D">
      <w:pPr>
        <w:snapToGrid w:val="0"/>
        <w:spacing w:after="0" w:line="240" w:lineRule="auto"/>
        <w:rPr>
          <w:rFonts w:ascii="ＭＳ ゴシック" w:eastAsia="ＭＳ ゴシック" w:hAnsi="ＭＳ ゴシック"/>
          <w:sz w:val="24"/>
          <w:szCs w:val="24"/>
        </w:rPr>
      </w:pPr>
    </w:p>
    <w:p w14:paraId="2909035D" w14:textId="77777777" w:rsidR="00057808" w:rsidRDefault="00057808" w:rsidP="00802E1D">
      <w:pPr>
        <w:snapToGrid w:val="0"/>
        <w:spacing w:after="0" w:line="240"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B00742">
        <w:rPr>
          <w:rFonts w:ascii="ＭＳ ゴシック" w:eastAsia="ＭＳ ゴシック" w:hAnsi="ＭＳ ゴシック" w:hint="eastAsia"/>
          <w:sz w:val="24"/>
          <w:szCs w:val="24"/>
        </w:rPr>
        <w:t xml:space="preserve">　</w:t>
      </w:r>
      <w:r w:rsidR="00CC381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（４）特措法によらない基本的な感染症対策に移行する時期</w:t>
      </w:r>
    </w:p>
    <w:p w14:paraId="59D2CA25" w14:textId="77777777" w:rsidR="00CC3819" w:rsidRDefault="00057808" w:rsidP="00802E1D">
      <w:pPr>
        <w:snapToGrid w:val="0"/>
        <w:spacing w:after="0" w:line="240" w:lineRule="auto"/>
        <w:rPr>
          <w:rFonts w:ascii="ＭＳ 明朝" w:eastAsia="ＭＳ 明朝" w:hAnsi="ＭＳ 明朝"/>
          <w:sz w:val="24"/>
          <w:szCs w:val="24"/>
        </w:rPr>
      </w:pPr>
      <w:r w:rsidRPr="00F95C72">
        <w:rPr>
          <w:rFonts w:ascii="ＭＳ 明朝" w:eastAsia="ＭＳ 明朝" w:hAnsi="ＭＳ 明朝" w:hint="eastAsia"/>
          <w:sz w:val="24"/>
          <w:szCs w:val="24"/>
        </w:rPr>
        <w:t xml:space="preserve">　　　</w:t>
      </w:r>
      <w:r w:rsidR="00B00742">
        <w:rPr>
          <w:rFonts w:ascii="ＭＳ 明朝" w:eastAsia="ＭＳ 明朝" w:hAnsi="ＭＳ 明朝" w:hint="eastAsia"/>
          <w:sz w:val="24"/>
          <w:szCs w:val="24"/>
        </w:rPr>
        <w:t xml:space="preserve">　　</w:t>
      </w:r>
      <w:r w:rsidRPr="00F95C72">
        <w:rPr>
          <w:rFonts w:ascii="ＭＳ 明朝" w:eastAsia="ＭＳ 明朝" w:hAnsi="ＭＳ 明朝" w:hint="eastAsia"/>
          <w:sz w:val="24"/>
          <w:szCs w:val="24"/>
        </w:rPr>
        <w:t>市は、これまで実施したまん延防止対策の評価を行い、県の方針を踏ま</w:t>
      </w:r>
    </w:p>
    <w:p w14:paraId="06A1D299" w14:textId="77777777" w:rsidR="00CC3819" w:rsidRDefault="00057808" w:rsidP="00802E1D">
      <w:pPr>
        <w:snapToGrid w:val="0"/>
        <w:spacing w:after="0" w:line="240" w:lineRule="auto"/>
        <w:ind w:firstLineChars="400" w:firstLine="960"/>
        <w:rPr>
          <w:rFonts w:ascii="ＭＳ 明朝" w:eastAsia="ＭＳ 明朝" w:hAnsi="ＭＳ 明朝"/>
          <w:sz w:val="24"/>
          <w:szCs w:val="24"/>
        </w:rPr>
      </w:pPr>
      <w:r w:rsidRPr="00F95C72">
        <w:rPr>
          <w:rFonts w:ascii="ＭＳ 明朝" w:eastAsia="ＭＳ 明朝" w:hAnsi="ＭＳ 明朝" w:hint="eastAsia"/>
          <w:sz w:val="24"/>
          <w:szCs w:val="24"/>
        </w:rPr>
        <w:t>えつつ、必要に応じて、病原体の変異や次の感染症危機に備えた対策の改</w:t>
      </w:r>
    </w:p>
    <w:p w14:paraId="0918F34E" w14:textId="77777777" w:rsidR="00057808" w:rsidRPr="00F95C72" w:rsidRDefault="00057808" w:rsidP="00802E1D">
      <w:pPr>
        <w:snapToGrid w:val="0"/>
        <w:spacing w:after="0" w:line="240" w:lineRule="auto"/>
        <w:ind w:firstLineChars="400" w:firstLine="960"/>
        <w:rPr>
          <w:rFonts w:ascii="ＭＳ 明朝" w:eastAsia="ＭＳ 明朝" w:hAnsi="ＭＳ 明朝"/>
          <w:sz w:val="24"/>
          <w:szCs w:val="24"/>
        </w:rPr>
      </w:pPr>
      <w:r w:rsidRPr="00F95C72">
        <w:rPr>
          <w:rFonts w:ascii="ＭＳ 明朝" w:eastAsia="ＭＳ 明朝" w:hAnsi="ＭＳ 明朝" w:hint="eastAsia"/>
          <w:sz w:val="24"/>
          <w:szCs w:val="24"/>
        </w:rPr>
        <w:t>善を行う。</w:t>
      </w:r>
    </w:p>
    <w:p w14:paraId="1D3AA1E6" w14:textId="77777777" w:rsidR="00057808" w:rsidRDefault="00057808" w:rsidP="00802E1D">
      <w:pPr>
        <w:snapToGrid w:val="0"/>
        <w:spacing w:after="0" w:line="240" w:lineRule="auto"/>
        <w:rPr>
          <w:rFonts w:ascii="ＭＳ ゴシック" w:eastAsia="ＭＳ ゴシック" w:hAnsi="ＭＳ ゴシック"/>
          <w:sz w:val="24"/>
          <w:szCs w:val="24"/>
        </w:rPr>
      </w:pPr>
    </w:p>
    <w:p w14:paraId="6D61AE9F" w14:textId="77777777" w:rsidR="00057808" w:rsidRDefault="00057808"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３．緊急事態宣言</w:t>
      </w:r>
    </w:p>
    <w:p w14:paraId="57750132" w14:textId="77777777" w:rsidR="00B00742" w:rsidRDefault="00B00742" w:rsidP="00802E1D">
      <w:pPr>
        <w:snapToGrid w:val="0"/>
        <w:spacing w:after="0" w:line="240" w:lineRule="auto"/>
        <w:ind w:firstLineChars="100" w:firstLine="240"/>
        <w:rPr>
          <w:rFonts w:ascii="ＭＳ ゴシック" w:eastAsia="ＭＳ ゴシック" w:hAnsi="ＭＳ ゴシック"/>
          <w:sz w:val="24"/>
          <w:szCs w:val="24"/>
        </w:rPr>
      </w:pPr>
    </w:p>
    <w:p w14:paraId="3EBBC9AF" w14:textId="77777777" w:rsidR="00057808" w:rsidRDefault="00057808" w:rsidP="00802E1D">
      <w:pPr>
        <w:snapToGrid w:val="0"/>
        <w:spacing w:after="0" w:line="240" w:lineRule="auto"/>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（１）市は、緊急事態宣言がなされた場合は、直ちに市対策本部を設置する。</w:t>
      </w:r>
    </w:p>
    <w:p w14:paraId="45351557" w14:textId="77777777" w:rsidR="00CC3819" w:rsidRPr="00CC3819" w:rsidRDefault="00057808" w:rsidP="00802E1D">
      <w:pPr>
        <w:snapToGrid w:val="0"/>
        <w:spacing w:after="0" w:line="240" w:lineRule="auto"/>
        <w:ind w:rightChars="321" w:right="706" w:firstLineChars="400" w:firstLine="960"/>
        <w:rPr>
          <w:rFonts w:ascii="ＭＳ 明朝" w:eastAsia="ＭＳ 明朝" w:hAnsi="ＭＳ 明朝"/>
          <w:sz w:val="24"/>
          <w:szCs w:val="24"/>
        </w:rPr>
      </w:pPr>
      <w:r w:rsidRPr="00CC3819">
        <w:rPr>
          <w:rFonts w:ascii="ＭＳ 明朝" w:eastAsia="ＭＳ 明朝" w:hAnsi="ＭＳ 明朝" w:hint="eastAsia"/>
          <w:sz w:val="24"/>
          <w:szCs w:val="24"/>
        </w:rPr>
        <w:t>市対策本部長は、新型インフルエンザ等緊急事態措置に関する総合調整を</w:t>
      </w:r>
    </w:p>
    <w:p w14:paraId="2080917C" w14:textId="77777777" w:rsidR="00057808" w:rsidRPr="00CC3819" w:rsidRDefault="00057808" w:rsidP="00802E1D">
      <w:pPr>
        <w:snapToGrid w:val="0"/>
        <w:spacing w:after="0" w:line="240" w:lineRule="auto"/>
        <w:ind w:rightChars="321" w:right="706" w:firstLineChars="300" w:firstLine="720"/>
        <w:rPr>
          <w:rFonts w:ascii="ＭＳ 明朝" w:eastAsia="ＭＳ 明朝" w:hAnsi="ＭＳ 明朝"/>
          <w:sz w:val="24"/>
          <w:szCs w:val="24"/>
        </w:rPr>
      </w:pPr>
      <w:r w:rsidRPr="00CC3819">
        <w:rPr>
          <w:rFonts w:ascii="ＭＳ 明朝" w:eastAsia="ＭＳ 明朝" w:hAnsi="ＭＳ 明朝" w:hint="eastAsia"/>
          <w:sz w:val="24"/>
          <w:szCs w:val="24"/>
        </w:rPr>
        <w:t>行う。</w:t>
      </w:r>
    </w:p>
    <w:p w14:paraId="7F5A0494" w14:textId="77777777" w:rsidR="00057808" w:rsidRDefault="00057808" w:rsidP="00802E1D">
      <w:pPr>
        <w:snapToGrid w:val="0"/>
        <w:spacing w:after="0" w:line="240" w:lineRule="auto"/>
        <w:rPr>
          <w:rFonts w:ascii="ＭＳ ゴシック" w:eastAsia="ＭＳ ゴシック" w:hAnsi="ＭＳ ゴシック"/>
          <w:sz w:val="24"/>
          <w:szCs w:val="24"/>
        </w:rPr>
      </w:pPr>
    </w:p>
    <w:p w14:paraId="3B6EAD5C" w14:textId="77777777" w:rsidR="00CC3819" w:rsidRPr="00270D1A" w:rsidRDefault="00057808" w:rsidP="00802E1D">
      <w:pPr>
        <w:snapToGrid w:val="0"/>
        <w:spacing w:after="0" w:line="240" w:lineRule="auto"/>
        <w:ind w:rightChars="321" w:right="706"/>
        <w:rPr>
          <w:rFonts w:ascii="ＭＳ 明朝" w:eastAsia="ＭＳ 明朝" w:hAnsi="ＭＳ 明朝"/>
          <w:sz w:val="24"/>
          <w:szCs w:val="24"/>
        </w:rPr>
      </w:pPr>
      <w:r>
        <w:rPr>
          <w:rFonts w:ascii="ＭＳ ゴシック" w:eastAsia="ＭＳ ゴシック" w:hAnsi="ＭＳ ゴシック" w:hint="eastAsia"/>
          <w:sz w:val="24"/>
          <w:szCs w:val="24"/>
        </w:rPr>
        <w:t xml:space="preserve">　</w:t>
      </w:r>
      <w:r w:rsidR="00B00742">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（２）</w:t>
      </w:r>
      <w:r w:rsidRPr="00270D1A">
        <w:rPr>
          <w:rFonts w:ascii="ＭＳ 明朝" w:eastAsia="ＭＳ 明朝" w:hAnsi="ＭＳ 明朝" w:hint="eastAsia"/>
          <w:sz w:val="24"/>
          <w:szCs w:val="24"/>
        </w:rPr>
        <w:t>市対策本部長は、特に必要があると認める時は、県対策本部長に対し、</w:t>
      </w:r>
    </w:p>
    <w:p w14:paraId="1FFD652F" w14:textId="77777777" w:rsidR="00CC3819" w:rsidRPr="00270D1A" w:rsidRDefault="00057808" w:rsidP="00802E1D">
      <w:pPr>
        <w:snapToGrid w:val="0"/>
        <w:spacing w:after="0" w:line="240" w:lineRule="auto"/>
        <w:ind w:rightChars="321" w:right="706"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県や指定公共機関等が実施する新型インフルエンザ等緊急事態措置に関する</w:t>
      </w:r>
    </w:p>
    <w:p w14:paraId="571F8FD8" w14:textId="77777777" w:rsidR="00057808" w:rsidRPr="00270D1A" w:rsidRDefault="000B7DFD" w:rsidP="00802E1D">
      <w:pPr>
        <w:snapToGrid w:val="0"/>
        <w:spacing w:after="0" w:line="240" w:lineRule="auto"/>
        <w:ind w:rightChars="321" w:right="706"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総合調整を行うよう要請する。</w:t>
      </w:r>
    </w:p>
    <w:p w14:paraId="70DE2E27" w14:textId="77777777" w:rsidR="00A17BFD" w:rsidRDefault="00A17BFD" w:rsidP="00802E1D">
      <w:pPr>
        <w:snapToGrid w:val="0"/>
        <w:spacing w:after="0" w:line="240" w:lineRule="auto"/>
        <w:rPr>
          <w:rFonts w:ascii="ＭＳ ゴシック" w:eastAsia="ＭＳ ゴシック" w:hAnsi="ＭＳ ゴシック"/>
          <w:sz w:val="24"/>
          <w:szCs w:val="24"/>
        </w:rPr>
      </w:pPr>
    </w:p>
    <w:p w14:paraId="169D8276" w14:textId="77777777" w:rsidR="00A46345" w:rsidRDefault="00A46345" w:rsidP="00802E1D">
      <w:pPr>
        <w:snapToGrid w:val="0"/>
        <w:spacing w:after="0" w:line="240" w:lineRule="auto"/>
        <w:rPr>
          <w:rFonts w:ascii="ＭＳ ゴシック" w:eastAsia="ＭＳ ゴシック" w:hAnsi="ＭＳ ゴシック"/>
          <w:sz w:val="24"/>
          <w:szCs w:val="24"/>
        </w:rPr>
      </w:pPr>
    </w:p>
    <w:p w14:paraId="33A298BF" w14:textId="77777777" w:rsidR="00A46345" w:rsidRDefault="00A46345" w:rsidP="00802E1D">
      <w:pPr>
        <w:snapToGrid w:val="0"/>
        <w:spacing w:after="0" w:line="240" w:lineRule="auto"/>
        <w:rPr>
          <w:rFonts w:ascii="ＭＳ ゴシック" w:eastAsia="ＭＳ ゴシック" w:hAnsi="ＭＳ ゴシック"/>
          <w:sz w:val="24"/>
          <w:szCs w:val="24"/>
        </w:rPr>
      </w:pPr>
    </w:p>
    <w:p w14:paraId="7FCAB3D8" w14:textId="77777777" w:rsidR="00A46345" w:rsidRDefault="00A46345" w:rsidP="00802E1D">
      <w:pPr>
        <w:snapToGrid w:val="0"/>
        <w:spacing w:after="0" w:line="240" w:lineRule="auto"/>
        <w:rPr>
          <w:rFonts w:ascii="ＭＳ ゴシック" w:eastAsia="ＭＳ ゴシック" w:hAnsi="ＭＳ ゴシック"/>
          <w:sz w:val="24"/>
          <w:szCs w:val="24"/>
        </w:rPr>
      </w:pPr>
    </w:p>
    <w:p w14:paraId="165CFBB4" w14:textId="77777777" w:rsidR="00C24085" w:rsidRDefault="00C24085" w:rsidP="00802E1D">
      <w:pPr>
        <w:snapToGrid w:val="0"/>
        <w:spacing w:after="0" w:line="240" w:lineRule="auto"/>
        <w:rPr>
          <w:rFonts w:ascii="ＭＳ ゴシック" w:eastAsia="ＭＳ ゴシック" w:hAnsi="ＭＳ ゴシック"/>
          <w:sz w:val="24"/>
          <w:szCs w:val="24"/>
        </w:rPr>
      </w:pPr>
    </w:p>
    <w:p w14:paraId="577DADA7" w14:textId="77777777" w:rsidR="00C24085" w:rsidRDefault="00C24085" w:rsidP="00802E1D">
      <w:pPr>
        <w:snapToGrid w:val="0"/>
        <w:spacing w:after="0" w:line="240" w:lineRule="auto"/>
        <w:rPr>
          <w:rFonts w:ascii="ＭＳ ゴシック" w:eastAsia="ＭＳ ゴシック" w:hAnsi="ＭＳ ゴシック"/>
          <w:sz w:val="24"/>
          <w:szCs w:val="24"/>
        </w:rPr>
      </w:pPr>
    </w:p>
    <w:p w14:paraId="266E4C0B" w14:textId="77777777" w:rsidR="00C24085" w:rsidRDefault="00C24085" w:rsidP="00802E1D">
      <w:pPr>
        <w:snapToGrid w:val="0"/>
        <w:spacing w:after="0" w:line="240" w:lineRule="auto"/>
        <w:rPr>
          <w:rFonts w:ascii="ＭＳ ゴシック" w:eastAsia="ＭＳ ゴシック" w:hAnsi="ＭＳ ゴシック"/>
          <w:sz w:val="24"/>
          <w:szCs w:val="24"/>
        </w:rPr>
      </w:pPr>
    </w:p>
    <w:p w14:paraId="640C5D68" w14:textId="77777777" w:rsidR="00C24085" w:rsidRDefault="00C24085" w:rsidP="00802E1D">
      <w:pPr>
        <w:snapToGrid w:val="0"/>
        <w:spacing w:after="0" w:line="240" w:lineRule="auto"/>
        <w:rPr>
          <w:rFonts w:ascii="ＭＳ ゴシック" w:eastAsia="ＭＳ ゴシック" w:hAnsi="ＭＳ ゴシック" w:hint="eastAsia"/>
          <w:sz w:val="24"/>
          <w:szCs w:val="24"/>
        </w:rPr>
      </w:pPr>
    </w:p>
    <w:p w14:paraId="1E626B38" w14:textId="77777777" w:rsidR="00A46345" w:rsidRDefault="00A46345" w:rsidP="00802E1D">
      <w:pPr>
        <w:snapToGrid w:val="0"/>
        <w:spacing w:after="0" w:line="240" w:lineRule="auto"/>
        <w:rPr>
          <w:rFonts w:ascii="ＭＳ ゴシック" w:eastAsia="ＭＳ ゴシック" w:hAnsi="ＭＳ ゴシック"/>
          <w:sz w:val="24"/>
          <w:szCs w:val="24"/>
        </w:rPr>
      </w:pPr>
    </w:p>
    <w:p w14:paraId="0D0B357E" w14:textId="77777777" w:rsidR="002D61FA" w:rsidRDefault="002D61FA" w:rsidP="00802E1D">
      <w:pPr>
        <w:snapToGrid w:val="0"/>
        <w:spacing w:after="0" w:line="240" w:lineRule="auto"/>
        <w:rPr>
          <w:rFonts w:ascii="ＭＳ ゴシック" w:eastAsia="ＭＳ ゴシック" w:hAnsi="ＭＳ ゴシック"/>
          <w:sz w:val="24"/>
          <w:szCs w:val="24"/>
        </w:rPr>
      </w:pPr>
    </w:p>
    <w:p w14:paraId="378AF8CA" w14:textId="5ACBB42D" w:rsidR="001D3568" w:rsidRPr="00B1519F" w:rsidRDefault="00913E17" w:rsidP="00802E1D">
      <w:pPr>
        <w:snapToGrid w:val="0"/>
        <w:spacing w:after="0" w:line="240" w:lineRule="auto"/>
        <w:ind w:left="10" w:hanging="10"/>
        <w:rPr>
          <w:rFonts w:ascii="BIZ UDPゴシック" w:eastAsia="BIZ UDPゴシック" w:hAnsi="BIZ UDPゴシック" w:cs="ＭＳ ゴシック"/>
          <w:b/>
          <w:sz w:val="26"/>
          <w:szCs w:val="26"/>
        </w:rPr>
      </w:pPr>
      <w:r>
        <w:rPr>
          <w:rFonts w:ascii="ＭＳ ゴシック" w:eastAsia="ＭＳ ゴシック" w:hAnsi="ＭＳ ゴシック" w:cs="ＭＳ ゴシック"/>
          <w:noProof/>
          <w:sz w:val="25"/>
        </w:rPr>
        <w:lastRenderedPageBreak/>
        <mc:AlternateContent>
          <mc:Choice Requires="wps">
            <w:drawing>
              <wp:anchor distT="0" distB="0" distL="114300" distR="114300" simplePos="0" relativeHeight="251780096" behindDoc="0" locked="0" layoutInCell="1" allowOverlap="1" wp14:anchorId="45FD4BD4" wp14:editId="0A3D5FAE">
                <wp:simplePos x="0" y="0"/>
                <wp:positionH relativeFrom="margin">
                  <wp:align>left</wp:align>
                </wp:positionH>
                <wp:positionV relativeFrom="paragraph">
                  <wp:posOffset>32431</wp:posOffset>
                </wp:positionV>
                <wp:extent cx="1487278" cy="307975"/>
                <wp:effectExtent l="0" t="0" r="17780" b="15875"/>
                <wp:wrapNone/>
                <wp:docPr id="41" name="正方形/長方形 41"/>
                <wp:cNvGraphicFramePr/>
                <a:graphic xmlns:a="http://schemas.openxmlformats.org/drawingml/2006/main">
                  <a:graphicData uri="http://schemas.microsoft.com/office/word/2010/wordprocessingShape">
                    <wps:wsp>
                      <wps:cNvSpPr/>
                      <wps:spPr>
                        <a:xfrm>
                          <a:off x="0" y="0"/>
                          <a:ext cx="1487278" cy="307975"/>
                        </a:xfrm>
                        <a:prstGeom prst="rect">
                          <a:avLst/>
                        </a:prstGeom>
                        <a:solidFill>
                          <a:srgbClr val="FFDDFF"/>
                        </a:solidFill>
                        <a:ln w="9525" cap="flat" cmpd="sng" algn="ctr">
                          <a:solidFill>
                            <a:srgbClr val="5B9BD5">
                              <a:shade val="15000"/>
                            </a:srgbClr>
                          </a:solidFill>
                          <a:prstDash val="solid"/>
                          <a:miter lim="800000"/>
                        </a:ln>
                        <a:effectLst/>
                      </wps:spPr>
                      <wps:txbx>
                        <w:txbxContent>
                          <w:p w14:paraId="5FCA011C" w14:textId="4AEC381E" w:rsidR="007B7B1B" w:rsidRPr="00913E17" w:rsidRDefault="007B7B1B" w:rsidP="007B7B1B">
                            <w:pPr>
                              <w:snapToGrid w:val="0"/>
                              <w:spacing w:after="0" w:line="240" w:lineRule="auto"/>
                              <w:ind w:rightChars="-129" w:right="-284"/>
                              <w:rPr>
                                <w:rFonts w:ascii="BIZ UDPゴシック" w:eastAsia="BIZ UDPゴシック" w:hAnsi="BIZ UDPゴシック" w:cs="ＭＳ ゴシック"/>
                                <w:b/>
                                <w:color w:val="000000" w:themeColor="text1"/>
                                <w:sz w:val="26"/>
                                <w:szCs w:val="26"/>
                              </w:rPr>
                            </w:pPr>
                            <w:r w:rsidRPr="00913E17">
                              <w:rPr>
                                <w:rFonts w:ascii="BIZ UDPゴシック" w:eastAsia="BIZ UDPゴシック" w:hAnsi="BIZ UDPゴシック" w:cs="ＭＳ ゴシック" w:hint="eastAsia"/>
                                <w:b/>
                                <w:color w:val="000000" w:themeColor="text1"/>
                                <w:sz w:val="26"/>
                                <w:szCs w:val="26"/>
                              </w:rPr>
                              <w:t xml:space="preserve">第４章　</w:t>
                            </w:r>
                            <w:r w:rsidR="00913E17">
                              <w:rPr>
                                <w:rFonts w:ascii="BIZ UDPゴシック" w:eastAsia="BIZ UDPゴシック" w:hAnsi="BIZ UDPゴシック" w:cs="ＭＳ ゴシック" w:hint="eastAsia"/>
                                <w:b/>
                                <w:color w:val="000000" w:themeColor="text1"/>
                                <w:sz w:val="26"/>
                                <w:szCs w:val="26"/>
                              </w:rPr>
                              <w:t>ワクチン</w:t>
                            </w:r>
                          </w:p>
                          <w:p w14:paraId="63997DEA"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bCs/>
                                <w:sz w:val="24"/>
                                <w:szCs w:val="24"/>
                              </w:rPr>
                            </w:pPr>
                          </w:p>
                          <w:p w14:paraId="128065AF"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sz w:val="26"/>
                                <w:szCs w:val="26"/>
                              </w:rPr>
                            </w:pPr>
                          </w:p>
                          <w:p w14:paraId="62C99EB9" w14:textId="77777777" w:rsidR="007B7B1B" w:rsidRPr="00A5635D" w:rsidRDefault="007B7B1B" w:rsidP="007B7B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D4BD4" id="正方形/長方形 41" o:spid="_x0000_s1092" style="position:absolute;left:0;text-align:left;margin-left:0;margin-top:2.55pt;width:117.1pt;height:24.25pt;z-index:251780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" fillcolor="#fdf" strokecolor="#223f59">
                <v:textbox>
                  <w:txbxContent>
                    <w:p w14:paraId="5FCA011C" w14:textId="4AEC381E" w:rsidR="007B7B1B" w:rsidRPr="00913E17" w:rsidRDefault="007B7B1B" w:rsidP="007B7B1B">
                      <w:pPr>
                        <w:snapToGrid w:val="0"/>
                        <w:spacing w:after="0" w:line="240" w:lineRule="auto"/>
                        <w:ind w:rightChars="-129" w:right="-284"/>
                        <w:rPr>
                          <w:rFonts w:ascii="BIZ UDPゴシック" w:eastAsia="BIZ UDPゴシック" w:hAnsi="BIZ UDPゴシック" w:cs="ＭＳ ゴシック"/>
                          <w:b/>
                          <w:color w:val="000000" w:themeColor="text1"/>
                          <w:sz w:val="26"/>
                          <w:szCs w:val="26"/>
                        </w:rPr>
                      </w:pPr>
                      <w:r w:rsidRPr="00913E17">
                        <w:rPr>
                          <w:rFonts w:ascii="BIZ UDPゴシック" w:eastAsia="BIZ UDPゴシック" w:hAnsi="BIZ UDPゴシック" w:cs="ＭＳ ゴシック" w:hint="eastAsia"/>
                          <w:b/>
                          <w:color w:val="000000" w:themeColor="text1"/>
                          <w:sz w:val="26"/>
                          <w:szCs w:val="26"/>
                        </w:rPr>
                        <w:t xml:space="preserve">第４章　</w:t>
                      </w:r>
                      <w:r w:rsidR="00913E17">
                        <w:rPr>
                          <w:rFonts w:ascii="BIZ UDPゴシック" w:eastAsia="BIZ UDPゴシック" w:hAnsi="BIZ UDPゴシック" w:cs="ＭＳ ゴシック" w:hint="eastAsia"/>
                          <w:b/>
                          <w:color w:val="000000" w:themeColor="text1"/>
                          <w:sz w:val="26"/>
                          <w:szCs w:val="26"/>
                        </w:rPr>
                        <w:t>ワクチン</w:t>
                      </w:r>
                    </w:p>
                    <w:p w14:paraId="63997DEA"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bCs/>
                          <w:sz w:val="24"/>
                          <w:szCs w:val="24"/>
                        </w:rPr>
                      </w:pPr>
                    </w:p>
                    <w:p w14:paraId="128065AF"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sz w:val="26"/>
                          <w:szCs w:val="26"/>
                        </w:rPr>
                      </w:pPr>
                    </w:p>
                    <w:p w14:paraId="62C99EB9" w14:textId="77777777" w:rsidR="007B7B1B" w:rsidRPr="00A5635D" w:rsidRDefault="007B7B1B" w:rsidP="007B7B1B">
                      <w:pPr>
                        <w:jc w:val="center"/>
                      </w:pPr>
                    </w:p>
                  </w:txbxContent>
                </v:textbox>
                <w10:wrap anchorx="margin"/>
              </v:rect>
            </w:pict>
          </mc:Fallback>
        </mc:AlternateContent>
      </w:r>
    </w:p>
    <w:p w14:paraId="69772CBB" w14:textId="58BCB72A" w:rsidR="00F95C72" w:rsidRPr="00F95C72" w:rsidRDefault="00F95C72" w:rsidP="00802E1D">
      <w:pPr>
        <w:snapToGrid w:val="0"/>
        <w:spacing w:after="0" w:line="240" w:lineRule="auto"/>
        <w:ind w:left="10" w:hanging="10"/>
        <w:rPr>
          <w:rFonts w:ascii="BIZ UDPゴシック" w:eastAsia="BIZ UDPゴシック" w:hAnsi="BIZ UDPゴシック"/>
          <w:sz w:val="26"/>
          <w:szCs w:val="26"/>
        </w:rPr>
      </w:pPr>
    </w:p>
    <w:p w14:paraId="1BFBE97D" w14:textId="5F979201" w:rsidR="001D3568" w:rsidRPr="00270D1A" w:rsidRDefault="00063FBB" w:rsidP="00802E1D">
      <w:pPr>
        <w:snapToGrid w:val="0"/>
        <w:spacing w:after="0" w:line="240" w:lineRule="auto"/>
        <w:ind w:left="10" w:firstLineChars="100" w:firstLine="250"/>
        <w:rPr>
          <w:rFonts w:ascii="BIZ UDPゴシック" w:eastAsia="BIZ UDPゴシック" w:hAnsi="BIZ UDPゴシック" w:cs="ＭＳ ゴシック"/>
          <w:b/>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30272" behindDoc="0" locked="0" layoutInCell="1" allowOverlap="1" wp14:anchorId="2080DEA1" wp14:editId="2CA8E20C">
                <wp:simplePos x="0" y="0"/>
                <wp:positionH relativeFrom="margin">
                  <wp:posOffset>99152</wp:posOffset>
                </wp:positionH>
                <wp:positionV relativeFrom="paragraph">
                  <wp:posOffset>10834</wp:posOffset>
                </wp:positionV>
                <wp:extent cx="1200839" cy="319490"/>
                <wp:effectExtent l="0" t="0" r="18415" b="23495"/>
                <wp:wrapNone/>
                <wp:docPr id="68" name="正方形/長方形 68"/>
                <wp:cNvGraphicFramePr/>
                <a:graphic xmlns:a="http://schemas.openxmlformats.org/drawingml/2006/main">
                  <a:graphicData uri="http://schemas.microsoft.com/office/word/2010/wordprocessingShape">
                    <wps:wsp>
                      <wps:cNvSpPr/>
                      <wps:spPr>
                        <a:xfrm>
                          <a:off x="0" y="0"/>
                          <a:ext cx="1200839" cy="319490"/>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01B2A3FB" w14:textId="6B08739A" w:rsidR="00EE04E9" w:rsidRPr="00A5635D" w:rsidRDefault="00EE04E9" w:rsidP="00063FBB">
                            <w:pPr>
                              <w:snapToGrid w:val="0"/>
                              <w:spacing w:after="0" w:line="240" w:lineRule="auto"/>
                              <w:ind w:rightChars="-129" w:right="-284"/>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準備期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0DEA1" id="正方形/長方形 68" o:spid="_x0000_s1093" style="position:absolute;left:0;text-align:left;margin-left:7.8pt;margin-top:.85pt;width:94.55pt;height:25.1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" fillcolor="#fff2cc" strokecolor="#223f59">
                <v:textbox>
                  <w:txbxContent>
                    <w:p w14:paraId="01B2A3FB" w14:textId="6B08739A" w:rsidR="00EE04E9" w:rsidRPr="00A5635D" w:rsidRDefault="00EE04E9" w:rsidP="00063FBB">
                      <w:pPr>
                        <w:snapToGrid w:val="0"/>
                        <w:spacing w:after="0" w:line="240" w:lineRule="auto"/>
                        <w:ind w:rightChars="-129" w:right="-284"/>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準備期</w:t>
                      </w:r>
                    </w:p>
                  </w:txbxContent>
                </v:textbox>
                <w10:wrap anchorx="margin"/>
              </v:rect>
            </w:pict>
          </mc:Fallback>
        </mc:AlternateContent>
      </w:r>
      <w:r w:rsidR="001D3568" w:rsidRPr="00270D1A">
        <w:rPr>
          <w:rFonts w:ascii="BIZ UDPゴシック" w:eastAsia="BIZ UDPゴシック" w:hAnsi="BIZ UDPゴシック" w:cs="ＭＳ ゴシック"/>
          <w:b/>
          <w:sz w:val="24"/>
        </w:rPr>
        <w:t xml:space="preserve"> </w:t>
      </w:r>
    </w:p>
    <w:p w14:paraId="2A3914F0" w14:textId="18262F7F" w:rsidR="00F95C72" w:rsidRDefault="00F95C72" w:rsidP="00802E1D">
      <w:pPr>
        <w:snapToGrid w:val="0"/>
        <w:spacing w:after="0" w:line="240" w:lineRule="auto"/>
        <w:ind w:left="10" w:firstLineChars="100" w:firstLine="220"/>
        <w:rPr>
          <w:rFonts w:ascii="BIZ UDPゴシック" w:eastAsia="BIZ UDPゴシック" w:hAnsi="BIZ UDPゴシック"/>
        </w:rPr>
      </w:pPr>
    </w:p>
    <w:p w14:paraId="7B4AED09" w14:textId="77777777" w:rsidR="003D610C" w:rsidRDefault="003D610C"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65824120" w14:textId="3DFED208" w:rsidR="003D610C" w:rsidRPr="003D610C" w:rsidRDefault="003D610C" w:rsidP="00802E1D">
      <w:pPr>
        <w:snapToGrid w:val="0"/>
        <w:spacing w:after="0" w:line="240" w:lineRule="auto"/>
        <w:ind w:right="-141"/>
        <w:rPr>
          <w:rFonts w:ascii="ＭＳ 明朝" w:eastAsia="ＭＳ 明朝" w:hAnsi="ＭＳ 明朝"/>
          <w:sz w:val="24"/>
          <w:szCs w:val="24"/>
        </w:rPr>
      </w:pPr>
      <w:r>
        <w:rPr>
          <w:rFonts w:ascii="ＭＳ 明朝" w:eastAsia="ＭＳ 明朝" w:hAnsi="ＭＳ 明朝" w:hint="eastAsia"/>
          <w:sz w:val="24"/>
          <w:szCs w:val="24"/>
        </w:rPr>
        <w:t xml:space="preserve">　　　</w:t>
      </w:r>
    </w:p>
    <w:p w14:paraId="5583B072" w14:textId="77777777" w:rsidR="002C6D9D" w:rsidRDefault="003D610C" w:rsidP="00802E1D">
      <w:pPr>
        <w:snapToGrid w:val="0"/>
        <w:spacing w:after="0" w:line="240" w:lineRule="auto"/>
        <w:ind w:right="-141"/>
        <w:rPr>
          <w:rFonts w:ascii="ＭＳ 明朝" w:eastAsia="ＭＳ 明朝" w:hAnsi="ＭＳ 明朝"/>
          <w:sz w:val="24"/>
          <w:szCs w:val="24"/>
        </w:rPr>
      </w:pPr>
      <w:r>
        <w:rPr>
          <w:rFonts w:ascii="ＭＳ 明朝" w:eastAsia="ＭＳ 明朝" w:hAnsi="ＭＳ 明朝" w:hint="eastAsia"/>
          <w:sz w:val="24"/>
          <w:szCs w:val="24"/>
        </w:rPr>
        <w:t xml:space="preserve">　　　新型インフルエンザ等の発生時に、市民の生命及び</w:t>
      </w:r>
      <w:r w:rsidR="003E04BC">
        <w:rPr>
          <w:rFonts w:ascii="ＭＳ 明朝" w:eastAsia="ＭＳ 明朝" w:hAnsi="ＭＳ 明朝" w:hint="eastAsia"/>
          <w:sz w:val="24"/>
          <w:szCs w:val="24"/>
        </w:rPr>
        <w:t>健康を保護し、市民生活</w:t>
      </w:r>
    </w:p>
    <w:p w14:paraId="13A313D7" w14:textId="77777777" w:rsidR="002C6D9D" w:rsidRDefault="003E04BC" w:rsidP="00802E1D">
      <w:pPr>
        <w:snapToGrid w:val="0"/>
        <w:spacing w:after="0" w:line="240" w:lineRule="auto"/>
        <w:ind w:right="-141" w:firstLineChars="200" w:firstLine="480"/>
        <w:rPr>
          <w:rFonts w:ascii="ＭＳ 明朝" w:eastAsia="ＭＳ 明朝" w:hAnsi="ＭＳ 明朝"/>
          <w:sz w:val="24"/>
          <w:szCs w:val="24"/>
        </w:rPr>
      </w:pPr>
      <w:r>
        <w:rPr>
          <w:rFonts w:ascii="ＭＳ 明朝" w:eastAsia="ＭＳ 明朝" w:hAnsi="ＭＳ 明朝" w:hint="eastAsia"/>
          <w:sz w:val="24"/>
          <w:szCs w:val="24"/>
        </w:rPr>
        <w:t>及び社会経済活動に及ぼす影響が最小となるようにするため、国や県の方針を</w:t>
      </w:r>
    </w:p>
    <w:p w14:paraId="23FF9D70" w14:textId="77777777" w:rsidR="002C6D9D" w:rsidRDefault="003E04BC" w:rsidP="00802E1D">
      <w:pPr>
        <w:snapToGrid w:val="0"/>
        <w:spacing w:after="0" w:line="240" w:lineRule="auto"/>
        <w:ind w:right="-141" w:firstLineChars="200" w:firstLine="480"/>
        <w:rPr>
          <w:rFonts w:ascii="ＭＳ 明朝" w:eastAsia="ＭＳ 明朝" w:hAnsi="ＭＳ 明朝"/>
          <w:sz w:val="24"/>
          <w:szCs w:val="24"/>
        </w:rPr>
      </w:pPr>
      <w:r>
        <w:rPr>
          <w:rFonts w:ascii="ＭＳ 明朝" w:eastAsia="ＭＳ 明朝" w:hAnsi="ＭＳ 明朝" w:hint="eastAsia"/>
          <w:sz w:val="24"/>
          <w:szCs w:val="24"/>
        </w:rPr>
        <w:t>踏まえ、</w:t>
      </w:r>
      <w:r w:rsidR="002C6D9D">
        <w:rPr>
          <w:rFonts w:ascii="ＭＳ 明朝" w:eastAsia="ＭＳ 明朝" w:hAnsi="ＭＳ 明朝" w:hint="eastAsia"/>
          <w:sz w:val="24"/>
          <w:szCs w:val="24"/>
        </w:rPr>
        <w:t>新型インフルエンザ等に対応したワクチンを迅速に供給の上、円滑な</w:t>
      </w:r>
    </w:p>
    <w:p w14:paraId="0B695B12" w14:textId="723CDD38" w:rsidR="003D610C" w:rsidRPr="003D610C" w:rsidRDefault="002C6D9D" w:rsidP="00802E1D">
      <w:pPr>
        <w:snapToGrid w:val="0"/>
        <w:spacing w:after="0" w:line="240" w:lineRule="auto"/>
        <w:ind w:right="-141" w:firstLineChars="200" w:firstLine="480"/>
        <w:rPr>
          <w:rFonts w:ascii="ＭＳ 明朝" w:eastAsia="ＭＳ 明朝" w:hAnsi="ＭＳ 明朝"/>
          <w:sz w:val="24"/>
          <w:szCs w:val="24"/>
        </w:rPr>
      </w:pPr>
      <w:r>
        <w:rPr>
          <w:rFonts w:ascii="ＭＳ 明朝" w:eastAsia="ＭＳ 明朝" w:hAnsi="ＭＳ 明朝" w:hint="eastAsia"/>
          <w:sz w:val="24"/>
          <w:szCs w:val="24"/>
        </w:rPr>
        <w:t>接種が実施できるよう、平時から着実に準備を進める。</w:t>
      </w:r>
    </w:p>
    <w:p w14:paraId="5BD64A71" w14:textId="77777777" w:rsidR="003D610C" w:rsidRPr="003D610C" w:rsidRDefault="003D610C" w:rsidP="00802E1D">
      <w:pPr>
        <w:snapToGrid w:val="0"/>
        <w:spacing w:after="0" w:line="240" w:lineRule="auto"/>
        <w:ind w:right="-141"/>
        <w:rPr>
          <w:rFonts w:ascii="ＭＳ 明朝" w:eastAsia="ＭＳ 明朝" w:hAnsi="ＭＳ 明朝"/>
          <w:sz w:val="24"/>
          <w:szCs w:val="24"/>
        </w:rPr>
      </w:pPr>
    </w:p>
    <w:p w14:paraId="7379CAF2" w14:textId="77777777" w:rsidR="003D610C" w:rsidRPr="00222867" w:rsidRDefault="003D610C"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6BC61B36" w14:textId="77777777" w:rsidR="003D610C" w:rsidRDefault="003D610C" w:rsidP="00802E1D">
      <w:pPr>
        <w:snapToGrid w:val="0"/>
        <w:spacing w:after="0" w:line="240" w:lineRule="auto"/>
        <w:ind w:right="-141"/>
        <w:rPr>
          <w:rFonts w:ascii="BIZ UDPゴシック" w:eastAsia="BIZ UDPゴシック" w:hAnsi="BIZ UDPゴシック"/>
          <w:sz w:val="24"/>
          <w:szCs w:val="24"/>
        </w:rPr>
      </w:pPr>
    </w:p>
    <w:p w14:paraId="6AE4FB53" w14:textId="77777777" w:rsidR="001D3568" w:rsidRDefault="003644D4"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hint="eastAsia"/>
          <w:sz w:val="24"/>
        </w:rPr>
        <w:t>ワクチンの接種に必要な資材</w:t>
      </w:r>
    </w:p>
    <w:p w14:paraId="6D8A8B92" w14:textId="77777777" w:rsidR="00CD4CB6" w:rsidRPr="00F95C72" w:rsidRDefault="001D3568" w:rsidP="00802E1D">
      <w:pPr>
        <w:snapToGrid w:val="0"/>
        <w:spacing w:after="0" w:line="240" w:lineRule="auto"/>
        <w:ind w:rightChars="64" w:right="141"/>
        <w:rPr>
          <w:rFonts w:ascii="ＭＳ 明朝" w:eastAsia="ＭＳ 明朝" w:hAnsi="ＭＳ 明朝" w:cs="ＭＳ ゴシック"/>
          <w:sz w:val="24"/>
        </w:rPr>
      </w:pPr>
      <w:r w:rsidRPr="00F95C72">
        <w:rPr>
          <w:rFonts w:ascii="ＭＳ 明朝" w:eastAsia="ＭＳ 明朝" w:hAnsi="ＭＳ 明朝" w:cs="ＭＳ ゴシック" w:hint="eastAsia"/>
          <w:sz w:val="24"/>
        </w:rPr>
        <w:t xml:space="preserve">　　</w:t>
      </w:r>
      <w:r w:rsidR="00F95C72" w:rsidRPr="00F95C72">
        <w:rPr>
          <w:rFonts w:ascii="ＭＳ 明朝" w:eastAsia="ＭＳ 明朝" w:hAnsi="ＭＳ 明朝" w:cs="ＭＳ ゴシック" w:hint="eastAsia"/>
          <w:sz w:val="24"/>
        </w:rPr>
        <w:t xml:space="preserve">　</w:t>
      </w:r>
      <w:r w:rsidRPr="00F95C72">
        <w:rPr>
          <w:rFonts w:ascii="ＭＳ 明朝" w:eastAsia="ＭＳ 明朝" w:hAnsi="ＭＳ 明朝" w:cs="ＭＳ ゴシック" w:hint="eastAsia"/>
          <w:sz w:val="24"/>
        </w:rPr>
        <w:t>市は、平時から予防接種に必要となる資材（表1）等の確保や保存方法等</w:t>
      </w:r>
    </w:p>
    <w:p w14:paraId="771959F2" w14:textId="77777777" w:rsidR="001D3568" w:rsidRPr="00F95C72" w:rsidRDefault="00CD4CB6" w:rsidP="00802E1D">
      <w:pPr>
        <w:snapToGrid w:val="0"/>
        <w:spacing w:after="0" w:line="240" w:lineRule="auto"/>
        <w:rPr>
          <w:rFonts w:ascii="ＭＳ 明朝" w:eastAsia="ＭＳ 明朝" w:hAnsi="ＭＳ 明朝" w:cs="ＭＳ ゴシック"/>
          <w:sz w:val="24"/>
        </w:rPr>
      </w:pPr>
      <w:r w:rsidRPr="00F95C72">
        <w:rPr>
          <w:rFonts w:ascii="ＭＳ 明朝" w:eastAsia="ＭＳ 明朝" w:hAnsi="ＭＳ 明朝" w:cs="ＭＳ ゴシック" w:hint="eastAsia"/>
          <w:sz w:val="24"/>
        </w:rPr>
        <w:t xml:space="preserve">　</w:t>
      </w:r>
      <w:r w:rsidR="00F95C72" w:rsidRPr="00F95C72">
        <w:rPr>
          <w:rFonts w:ascii="ＭＳ 明朝" w:eastAsia="ＭＳ 明朝" w:hAnsi="ＭＳ 明朝" w:cs="ＭＳ ゴシック" w:hint="eastAsia"/>
          <w:sz w:val="24"/>
        </w:rPr>
        <w:t xml:space="preserve">　</w:t>
      </w:r>
      <w:r w:rsidR="001D3568" w:rsidRPr="00F95C72">
        <w:rPr>
          <w:rFonts w:ascii="ＭＳ 明朝" w:eastAsia="ＭＳ 明朝" w:hAnsi="ＭＳ 明朝" w:cs="ＭＳ ゴシック" w:hint="eastAsia"/>
          <w:sz w:val="24"/>
        </w:rPr>
        <w:t>の確認を行い、接種を実施する場合に速やかに確保できるよう準備する。</w:t>
      </w:r>
    </w:p>
    <w:p w14:paraId="229C8723" w14:textId="77777777" w:rsidR="001D3568" w:rsidRDefault="001D3568" w:rsidP="00802E1D">
      <w:pPr>
        <w:snapToGrid w:val="0"/>
        <w:spacing w:after="0" w:line="240" w:lineRule="auto"/>
        <w:ind w:firstLineChars="100" w:firstLine="220"/>
      </w:pPr>
    </w:p>
    <w:p w14:paraId="69F904AE" w14:textId="77777777" w:rsidR="001D3568" w:rsidRPr="00270D1A" w:rsidRDefault="001D3568" w:rsidP="00802E1D">
      <w:pPr>
        <w:snapToGrid w:val="0"/>
        <w:spacing w:after="0" w:line="240" w:lineRule="auto"/>
        <w:ind w:firstLineChars="800" w:firstLine="1920"/>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表1　予防接種に必要となる可能性がある資材</w:t>
      </w:r>
    </w:p>
    <w:p w14:paraId="1135858B" w14:textId="77777777" w:rsidR="001D3568" w:rsidRPr="001B7A84" w:rsidRDefault="001D3568" w:rsidP="00802E1D">
      <w:pPr>
        <w:snapToGrid w:val="0"/>
        <w:spacing w:after="0" w:line="240"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tbl>
      <w:tblPr>
        <w:tblStyle w:val="a8"/>
        <w:tblW w:w="0" w:type="auto"/>
        <w:tblLook w:val="04A0" w:firstRow="1" w:lastRow="0" w:firstColumn="1" w:lastColumn="0" w:noHBand="0" w:noVBand="1"/>
      </w:tblPr>
      <w:tblGrid>
        <w:gridCol w:w="421"/>
        <w:gridCol w:w="2409"/>
        <w:gridCol w:w="5904"/>
      </w:tblGrid>
      <w:tr w:rsidR="001D3568" w14:paraId="22961C07" w14:textId="77777777" w:rsidTr="008644B8">
        <w:tc>
          <w:tcPr>
            <w:tcW w:w="421" w:type="dxa"/>
            <w:vAlign w:val="center"/>
          </w:tcPr>
          <w:p w14:paraId="4D50E26A"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1</w:t>
            </w:r>
          </w:p>
        </w:tc>
        <w:tc>
          <w:tcPr>
            <w:tcW w:w="2409" w:type="dxa"/>
            <w:vAlign w:val="center"/>
          </w:tcPr>
          <w:p w14:paraId="330AC9D6"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準備物品</w:t>
            </w:r>
          </w:p>
        </w:tc>
        <w:tc>
          <w:tcPr>
            <w:tcW w:w="5904" w:type="dxa"/>
          </w:tcPr>
          <w:p w14:paraId="3FEDDB9A" w14:textId="77777777" w:rsidR="001D3568" w:rsidRPr="00F95C72" w:rsidRDefault="001D3568" w:rsidP="00802E1D">
            <w:pPr>
              <w:snapToGrid w:val="0"/>
              <w:spacing w:after="0" w:line="240" w:lineRule="auto"/>
              <w:rPr>
                <w:rFonts w:ascii="ＭＳ 明朝" w:eastAsia="ＭＳ 明朝" w:hAnsi="ＭＳ 明朝"/>
                <w:sz w:val="24"/>
                <w:szCs w:val="24"/>
              </w:rPr>
            </w:pPr>
            <w:r w:rsidRPr="00F95C72">
              <w:rPr>
                <w:rFonts w:ascii="ＭＳ 明朝" w:eastAsia="ＭＳ 明朝" w:hAnsi="ＭＳ 明朝" w:hint="eastAsia"/>
                <w:sz w:val="24"/>
                <w:szCs w:val="24"/>
              </w:rPr>
              <w:t>□消毒用アルコール　□手指消毒剤　□トレイ</w:t>
            </w:r>
          </w:p>
          <w:p w14:paraId="230E7A04" w14:textId="77777777" w:rsidR="001D3568" w:rsidRPr="00F95C72" w:rsidRDefault="001D3568" w:rsidP="00802E1D">
            <w:pPr>
              <w:snapToGrid w:val="0"/>
              <w:spacing w:after="0" w:line="240" w:lineRule="auto"/>
              <w:rPr>
                <w:rFonts w:ascii="ＭＳ 明朝" w:eastAsia="ＭＳ 明朝" w:hAnsi="ＭＳ 明朝"/>
                <w:sz w:val="24"/>
                <w:szCs w:val="24"/>
              </w:rPr>
            </w:pPr>
            <w:r w:rsidRPr="00F95C72">
              <w:rPr>
                <w:rFonts w:ascii="ＭＳ 明朝" w:eastAsia="ＭＳ 明朝" w:hAnsi="ＭＳ 明朝" w:hint="eastAsia"/>
                <w:sz w:val="24"/>
                <w:szCs w:val="24"/>
              </w:rPr>
              <w:t xml:space="preserve">□体温計　□医療廃棄物容器、針捨て容器　</w:t>
            </w:r>
          </w:p>
          <w:p w14:paraId="7D6BA179" w14:textId="77777777" w:rsidR="001D3568" w:rsidRPr="00F95C72" w:rsidRDefault="001D3568" w:rsidP="00802E1D">
            <w:pPr>
              <w:snapToGrid w:val="0"/>
              <w:spacing w:after="0" w:line="240" w:lineRule="auto"/>
              <w:rPr>
                <w:rFonts w:ascii="ＭＳ 明朝" w:eastAsia="ＭＳ 明朝" w:hAnsi="ＭＳ 明朝"/>
                <w:sz w:val="24"/>
                <w:szCs w:val="24"/>
              </w:rPr>
            </w:pPr>
            <w:r w:rsidRPr="00F95C72">
              <w:rPr>
                <w:rFonts w:ascii="ＭＳ 明朝" w:eastAsia="ＭＳ 明朝" w:hAnsi="ＭＳ 明朝" w:hint="eastAsia"/>
                <w:sz w:val="24"/>
                <w:szCs w:val="24"/>
              </w:rPr>
              <w:t>□血圧計等</w:t>
            </w:r>
          </w:p>
          <w:p w14:paraId="251E9DBD" w14:textId="4181916E" w:rsidR="001D3568" w:rsidRPr="00F95C72" w:rsidRDefault="001D3568" w:rsidP="00802E1D">
            <w:pPr>
              <w:snapToGrid w:val="0"/>
              <w:spacing w:after="0" w:line="240" w:lineRule="auto"/>
              <w:rPr>
                <w:rFonts w:ascii="ＭＳ 明朝" w:eastAsia="ＭＳ 明朝" w:hAnsi="ＭＳ 明朝"/>
                <w:sz w:val="24"/>
                <w:szCs w:val="24"/>
              </w:rPr>
            </w:pPr>
            <w:r w:rsidRPr="00F95C72">
              <w:rPr>
                <w:rFonts w:ascii="ＭＳ 明朝" w:eastAsia="ＭＳ 明朝" w:hAnsi="ＭＳ 明朝" w:hint="eastAsia"/>
                <w:sz w:val="24"/>
                <w:szCs w:val="24"/>
              </w:rPr>
              <w:t>□救急用品（静脈</w:t>
            </w:r>
            <w:r w:rsidR="000B263E">
              <w:rPr>
                <w:rFonts w:ascii="ＭＳ 明朝" w:eastAsia="ＭＳ 明朝" w:hAnsi="ＭＳ 明朝" w:hint="eastAsia"/>
                <w:sz w:val="24"/>
                <w:szCs w:val="24"/>
              </w:rPr>
              <w:t>路</w:t>
            </w:r>
            <w:r w:rsidRPr="00F95C72">
              <w:rPr>
                <w:rFonts w:ascii="ＭＳ 明朝" w:eastAsia="ＭＳ 明朝" w:hAnsi="ＭＳ 明朝" w:hint="eastAsia"/>
                <w:sz w:val="24"/>
                <w:szCs w:val="24"/>
              </w:rPr>
              <w:t>確保用品・補液セット・生理食塩水</w:t>
            </w:r>
            <w:r w:rsidR="00E51B46">
              <w:rPr>
                <w:rFonts w:ascii="ＭＳ 明朝" w:eastAsia="ＭＳ 明朝" w:hAnsi="ＭＳ 明朝" w:hint="eastAsia"/>
                <w:sz w:val="24"/>
                <w:szCs w:val="24"/>
              </w:rPr>
              <w:t>、</w:t>
            </w:r>
            <w:r w:rsidRPr="00F95C72">
              <w:rPr>
                <w:rFonts w:ascii="ＭＳ 明朝" w:eastAsia="ＭＳ 明朝" w:hAnsi="ＭＳ 明朝" w:hint="eastAsia"/>
                <w:sz w:val="24"/>
                <w:szCs w:val="24"/>
              </w:rPr>
              <w:t>アドレナリン製剤・抗ヒスタミン剤</w:t>
            </w:r>
            <w:r w:rsidR="00E51B46">
              <w:rPr>
                <w:rFonts w:ascii="ＭＳ 明朝" w:eastAsia="ＭＳ 明朝" w:hAnsi="ＭＳ 明朝" w:hint="eastAsia"/>
                <w:sz w:val="24"/>
                <w:szCs w:val="24"/>
              </w:rPr>
              <w:t>・</w:t>
            </w:r>
            <w:r w:rsidRPr="00F95C72">
              <w:rPr>
                <w:rFonts w:ascii="ＭＳ 明朝" w:eastAsia="ＭＳ 明朝" w:hAnsi="ＭＳ 明朝" w:hint="eastAsia"/>
                <w:sz w:val="24"/>
                <w:szCs w:val="24"/>
              </w:rPr>
              <w:t>抗けいれん剤</w:t>
            </w:r>
            <w:r w:rsidR="00E51B46">
              <w:rPr>
                <w:rFonts w:ascii="ＭＳ 明朝" w:eastAsia="ＭＳ 明朝" w:hAnsi="ＭＳ 明朝" w:hint="eastAsia"/>
                <w:sz w:val="24"/>
                <w:szCs w:val="24"/>
              </w:rPr>
              <w:t>・</w:t>
            </w:r>
            <w:r w:rsidRPr="00F95C72">
              <w:rPr>
                <w:rFonts w:ascii="ＭＳ 明朝" w:eastAsia="ＭＳ 明朝" w:hAnsi="ＭＳ 明朝" w:hint="eastAsia"/>
                <w:sz w:val="24"/>
                <w:szCs w:val="24"/>
              </w:rPr>
              <w:t>副腎皮質ステロイド剤等の薬液）</w:t>
            </w:r>
          </w:p>
        </w:tc>
      </w:tr>
      <w:tr w:rsidR="001D3568" w14:paraId="6EE1529C" w14:textId="77777777" w:rsidTr="008644B8">
        <w:tc>
          <w:tcPr>
            <w:tcW w:w="421" w:type="dxa"/>
            <w:vAlign w:val="center"/>
          </w:tcPr>
          <w:p w14:paraId="73BDED24"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2</w:t>
            </w:r>
          </w:p>
        </w:tc>
        <w:tc>
          <w:tcPr>
            <w:tcW w:w="2409" w:type="dxa"/>
            <w:vAlign w:val="center"/>
          </w:tcPr>
          <w:p w14:paraId="583F6B8C"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医師・看護師用物品</w:t>
            </w:r>
          </w:p>
        </w:tc>
        <w:tc>
          <w:tcPr>
            <w:tcW w:w="5904" w:type="dxa"/>
          </w:tcPr>
          <w:p w14:paraId="140DC23D" w14:textId="77777777" w:rsidR="001D3568" w:rsidRPr="00F95C72" w:rsidRDefault="001D3568" w:rsidP="00802E1D">
            <w:pPr>
              <w:snapToGrid w:val="0"/>
              <w:spacing w:after="0" w:line="240" w:lineRule="auto"/>
              <w:rPr>
                <w:rFonts w:ascii="ＭＳ 明朝" w:eastAsia="ＭＳ 明朝" w:hAnsi="ＭＳ 明朝"/>
                <w:sz w:val="24"/>
                <w:szCs w:val="24"/>
              </w:rPr>
            </w:pPr>
            <w:r w:rsidRPr="00F95C72">
              <w:rPr>
                <w:rFonts w:ascii="ＭＳ 明朝" w:eastAsia="ＭＳ 明朝" w:hAnsi="ＭＳ 明朝" w:hint="eastAsia"/>
                <w:sz w:val="24"/>
                <w:szCs w:val="24"/>
              </w:rPr>
              <w:t>□マスク　□使い捨て手袋（Ｓ・Ｍ・Ｌ）　□使い捨て舌圧子　□膿盆　□聴診器　□ペンライト</w:t>
            </w:r>
          </w:p>
        </w:tc>
      </w:tr>
      <w:tr w:rsidR="001D3568" w14:paraId="6071E39C" w14:textId="77777777" w:rsidTr="00397604">
        <w:trPr>
          <w:trHeight w:val="529"/>
        </w:trPr>
        <w:tc>
          <w:tcPr>
            <w:tcW w:w="421" w:type="dxa"/>
            <w:vAlign w:val="center"/>
          </w:tcPr>
          <w:p w14:paraId="552B0A34"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3</w:t>
            </w:r>
          </w:p>
        </w:tc>
        <w:tc>
          <w:tcPr>
            <w:tcW w:w="2409" w:type="dxa"/>
            <w:vAlign w:val="center"/>
          </w:tcPr>
          <w:p w14:paraId="6F335D81"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文具類</w:t>
            </w:r>
          </w:p>
        </w:tc>
        <w:tc>
          <w:tcPr>
            <w:tcW w:w="5904" w:type="dxa"/>
            <w:vAlign w:val="center"/>
          </w:tcPr>
          <w:p w14:paraId="20971E4B" w14:textId="77777777" w:rsidR="001D3568" w:rsidRPr="00F95C72" w:rsidRDefault="001D3568" w:rsidP="00802E1D">
            <w:pPr>
              <w:snapToGrid w:val="0"/>
              <w:spacing w:after="0" w:line="240" w:lineRule="auto"/>
              <w:rPr>
                <w:rFonts w:ascii="ＭＳ 明朝" w:eastAsia="ＭＳ 明朝" w:hAnsi="ＭＳ 明朝"/>
                <w:sz w:val="24"/>
                <w:szCs w:val="24"/>
              </w:rPr>
            </w:pPr>
            <w:r w:rsidRPr="00F95C72">
              <w:rPr>
                <w:rFonts w:ascii="ＭＳ 明朝" w:eastAsia="ＭＳ 明朝" w:hAnsi="ＭＳ 明朝" w:hint="eastAsia"/>
                <w:sz w:val="24"/>
                <w:szCs w:val="24"/>
              </w:rPr>
              <w:t>□ボールペン　□日付印　□スタンプ台　□はさみ</w:t>
            </w:r>
          </w:p>
        </w:tc>
      </w:tr>
      <w:tr w:rsidR="001D3568" w14:paraId="44E78733" w14:textId="77777777" w:rsidTr="008644B8">
        <w:tc>
          <w:tcPr>
            <w:tcW w:w="421" w:type="dxa"/>
            <w:vAlign w:val="center"/>
          </w:tcPr>
          <w:p w14:paraId="0C35B2A3"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4</w:t>
            </w:r>
          </w:p>
        </w:tc>
        <w:tc>
          <w:tcPr>
            <w:tcW w:w="2409" w:type="dxa"/>
            <w:vAlign w:val="center"/>
          </w:tcPr>
          <w:p w14:paraId="0312DE53"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会場設営物品</w:t>
            </w:r>
          </w:p>
        </w:tc>
        <w:tc>
          <w:tcPr>
            <w:tcW w:w="5904" w:type="dxa"/>
          </w:tcPr>
          <w:p w14:paraId="05E7D818" w14:textId="77777777" w:rsidR="001D3568" w:rsidRPr="00F95C72" w:rsidRDefault="001D3568" w:rsidP="00802E1D">
            <w:pPr>
              <w:snapToGrid w:val="0"/>
              <w:spacing w:after="0" w:line="240" w:lineRule="auto"/>
              <w:rPr>
                <w:rFonts w:ascii="ＭＳ 明朝" w:eastAsia="ＭＳ 明朝" w:hAnsi="ＭＳ 明朝"/>
                <w:sz w:val="24"/>
                <w:szCs w:val="24"/>
              </w:rPr>
            </w:pPr>
            <w:r w:rsidRPr="00F95C72">
              <w:rPr>
                <w:rFonts w:ascii="ＭＳ 明朝" w:eastAsia="ＭＳ 明朝" w:hAnsi="ＭＳ 明朝" w:hint="eastAsia"/>
                <w:sz w:val="24"/>
                <w:szCs w:val="24"/>
              </w:rPr>
              <w:t xml:space="preserve">□机　□椅子　□スクリーン　□延長コード　</w:t>
            </w:r>
          </w:p>
          <w:p w14:paraId="2A59BE34" w14:textId="77777777" w:rsidR="001D3568" w:rsidRPr="00F95C72" w:rsidRDefault="001D3568" w:rsidP="00802E1D">
            <w:pPr>
              <w:snapToGrid w:val="0"/>
              <w:spacing w:after="0" w:line="240" w:lineRule="auto"/>
              <w:rPr>
                <w:rFonts w:ascii="ＭＳ 明朝" w:eastAsia="ＭＳ 明朝" w:hAnsi="ＭＳ 明朝"/>
                <w:sz w:val="24"/>
                <w:szCs w:val="24"/>
              </w:rPr>
            </w:pPr>
            <w:r w:rsidRPr="00F95C72">
              <w:rPr>
                <w:rFonts w:ascii="ＭＳ 明朝" w:eastAsia="ＭＳ 明朝" w:hAnsi="ＭＳ 明朝" w:hint="eastAsia"/>
                <w:sz w:val="24"/>
                <w:szCs w:val="24"/>
              </w:rPr>
              <w:t>□冷蔵庫/保冷バック・保冷剤　□耐冷手袋等</w:t>
            </w:r>
          </w:p>
          <w:p w14:paraId="4FE2A52D" w14:textId="77777777" w:rsidR="001D3568" w:rsidRPr="00F95C72" w:rsidRDefault="001D3568" w:rsidP="00802E1D">
            <w:pPr>
              <w:snapToGrid w:val="0"/>
              <w:spacing w:after="0" w:line="240" w:lineRule="auto"/>
              <w:rPr>
                <w:rFonts w:ascii="ＭＳ 明朝" w:eastAsia="ＭＳ 明朝" w:hAnsi="ＭＳ 明朝"/>
                <w:sz w:val="24"/>
                <w:szCs w:val="24"/>
              </w:rPr>
            </w:pPr>
            <w:r w:rsidRPr="00F95C72">
              <w:rPr>
                <w:rFonts w:ascii="ＭＳ 明朝" w:eastAsia="ＭＳ 明朝" w:hAnsi="ＭＳ 明朝" w:hint="eastAsia"/>
                <w:sz w:val="24"/>
                <w:szCs w:val="24"/>
              </w:rPr>
              <w:t>□ワクチン保管用冷凍庫・冷蔵庫</w:t>
            </w:r>
          </w:p>
        </w:tc>
      </w:tr>
    </w:tbl>
    <w:p w14:paraId="013A9B94" w14:textId="77777777" w:rsidR="00F95C72" w:rsidRDefault="00F95C72" w:rsidP="00802E1D">
      <w:pPr>
        <w:snapToGrid w:val="0"/>
        <w:spacing w:after="0" w:line="240" w:lineRule="auto"/>
        <w:rPr>
          <w:shd w:val="pct15" w:color="auto" w:fill="FFFFFF"/>
        </w:rPr>
      </w:pPr>
    </w:p>
    <w:p w14:paraId="406F2D65" w14:textId="77777777" w:rsidR="001D3568" w:rsidRDefault="003644D4" w:rsidP="00802E1D">
      <w:pPr>
        <w:snapToGrid w:val="0"/>
        <w:spacing w:after="0" w:line="240" w:lineRule="auto"/>
        <w:ind w:firstLineChars="200" w:firstLine="480"/>
        <w:rPr>
          <w:rFonts w:ascii="ＭＳ ゴシック" w:eastAsia="ＭＳ ゴシック" w:hAnsi="ＭＳ ゴシック" w:cs="ＭＳ ゴシック"/>
          <w:color w:val="000000" w:themeColor="text1"/>
          <w:sz w:val="24"/>
        </w:rPr>
      </w:pPr>
      <w:r>
        <w:rPr>
          <w:rFonts w:ascii="ＭＳ ゴシック" w:eastAsia="ＭＳ ゴシック" w:hAnsi="ＭＳ ゴシック" w:cs="ＭＳ ゴシック" w:hint="eastAsia"/>
          <w:color w:val="000000" w:themeColor="text1"/>
          <w:sz w:val="24"/>
        </w:rPr>
        <w:t>２．</w:t>
      </w:r>
      <w:r w:rsidR="001D3568">
        <w:rPr>
          <w:rFonts w:ascii="ＭＳ ゴシック" w:eastAsia="ＭＳ ゴシック" w:hAnsi="ＭＳ ゴシック" w:cs="ＭＳ ゴシック" w:hint="eastAsia"/>
          <w:color w:val="000000" w:themeColor="text1"/>
          <w:sz w:val="24"/>
        </w:rPr>
        <w:t>ワクチンの供給体制</w:t>
      </w:r>
    </w:p>
    <w:p w14:paraId="042D511D" w14:textId="77777777" w:rsidR="00B00742" w:rsidRDefault="001D3568" w:rsidP="00802E1D">
      <w:pPr>
        <w:snapToGrid w:val="0"/>
        <w:spacing w:after="0" w:line="240" w:lineRule="auto"/>
        <w:ind w:firstLineChars="300" w:firstLine="720"/>
        <w:rPr>
          <w:rFonts w:ascii="ＭＳ 明朝" w:eastAsia="ＭＳ 明朝" w:hAnsi="ＭＳ 明朝" w:cs="ＭＳ ゴシック"/>
          <w:color w:val="000000" w:themeColor="text1"/>
          <w:sz w:val="24"/>
        </w:rPr>
      </w:pPr>
      <w:r w:rsidRPr="00F95C72">
        <w:rPr>
          <w:rFonts w:ascii="ＭＳ 明朝" w:eastAsia="ＭＳ 明朝" w:hAnsi="ＭＳ 明朝" w:cs="ＭＳ ゴシック" w:hint="eastAsia"/>
          <w:color w:val="000000" w:themeColor="text1"/>
          <w:sz w:val="24"/>
        </w:rPr>
        <w:t>市は、ワクチン配送に関して随時事業者の状況を把握するとともに、ワクチ</w:t>
      </w:r>
    </w:p>
    <w:p w14:paraId="598D872C" w14:textId="77777777" w:rsidR="00B00742" w:rsidRDefault="001D3568" w:rsidP="00802E1D">
      <w:pPr>
        <w:snapToGrid w:val="0"/>
        <w:spacing w:after="0" w:line="240" w:lineRule="auto"/>
        <w:ind w:firstLineChars="200" w:firstLine="480"/>
        <w:rPr>
          <w:rFonts w:ascii="ＭＳ 明朝" w:eastAsia="ＭＳ 明朝" w:hAnsi="ＭＳ 明朝" w:cs="ＭＳ ゴシック"/>
          <w:color w:val="000000" w:themeColor="text1"/>
          <w:sz w:val="24"/>
        </w:rPr>
      </w:pPr>
      <w:r w:rsidRPr="00F95C72">
        <w:rPr>
          <w:rFonts w:ascii="ＭＳ 明朝" w:eastAsia="ＭＳ 明朝" w:hAnsi="ＭＳ 明朝" w:cs="ＭＳ ゴシック" w:hint="eastAsia"/>
          <w:color w:val="000000" w:themeColor="text1"/>
          <w:sz w:val="24"/>
        </w:rPr>
        <w:t>ンの供給量が限定される状況に備え、市内医療機関と密に連携し、</w:t>
      </w:r>
      <w:r w:rsidR="00854EF4" w:rsidRPr="00F95C72">
        <w:rPr>
          <w:rFonts w:ascii="ＭＳ 明朝" w:eastAsia="ＭＳ 明朝" w:hAnsi="ＭＳ 明朝" w:cs="ＭＳ ゴシック" w:hint="eastAsia"/>
          <w:color w:val="000000" w:themeColor="text1"/>
          <w:sz w:val="24"/>
        </w:rPr>
        <w:t>事前に個別</w:t>
      </w:r>
    </w:p>
    <w:p w14:paraId="25878152" w14:textId="77777777" w:rsidR="007B62C1" w:rsidRDefault="007B62C1" w:rsidP="00802E1D">
      <w:pPr>
        <w:snapToGrid w:val="0"/>
        <w:spacing w:after="0" w:line="240" w:lineRule="auto"/>
        <w:ind w:rightChars="321" w:right="706" w:firstLineChars="200" w:firstLine="480"/>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接種の意向確認に加え、医療機関</w:t>
      </w:r>
      <w:r w:rsidR="00854EF4" w:rsidRPr="00F95C72">
        <w:rPr>
          <w:rFonts w:ascii="ＭＳ 明朝" w:eastAsia="ＭＳ 明朝" w:hAnsi="ＭＳ 明朝" w:cs="ＭＳ ゴシック" w:hint="eastAsia"/>
          <w:color w:val="000000" w:themeColor="text1"/>
          <w:sz w:val="24"/>
        </w:rPr>
        <w:t>ごとの接種可能数量の把握に努めるなど、</w:t>
      </w:r>
      <w:r w:rsidR="001D3568" w:rsidRPr="00F95C72">
        <w:rPr>
          <w:rFonts w:ascii="ＭＳ 明朝" w:eastAsia="ＭＳ 明朝" w:hAnsi="ＭＳ 明朝" w:cs="ＭＳ ゴシック" w:hint="eastAsia"/>
          <w:color w:val="000000" w:themeColor="text1"/>
          <w:sz w:val="24"/>
        </w:rPr>
        <w:t>ワ</w:t>
      </w:r>
    </w:p>
    <w:p w14:paraId="5A78F490" w14:textId="77777777" w:rsidR="001D3568" w:rsidRPr="00F95C72" w:rsidRDefault="001D3568" w:rsidP="00802E1D">
      <w:pPr>
        <w:snapToGrid w:val="0"/>
        <w:spacing w:after="0" w:line="240" w:lineRule="auto"/>
        <w:ind w:rightChars="321" w:right="706" w:firstLineChars="200" w:firstLine="480"/>
        <w:rPr>
          <w:rFonts w:ascii="ＭＳ 明朝" w:eastAsia="ＭＳ 明朝" w:hAnsi="ＭＳ 明朝" w:cs="ＭＳ ゴシック"/>
          <w:color w:val="FF0000"/>
          <w:sz w:val="24"/>
        </w:rPr>
      </w:pPr>
      <w:r w:rsidRPr="00F95C72">
        <w:rPr>
          <w:rFonts w:ascii="ＭＳ 明朝" w:eastAsia="ＭＳ 明朝" w:hAnsi="ＭＳ 明朝" w:cs="ＭＳ ゴシック" w:hint="eastAsia"/>
          <w:color w:val="000000" w:themeColor="text1"/>
          <w:sz w:val="24"/>
        </w:rPr>
        <w:t>クチンの供給量に応じた医療機関ごとの分配量を想定しておく。</w:t>
      </w:r>
      <w:r w:rsidRPr="00F95C72">
        <w:rPr>
          <w:rFonts w:ascii="ＭＳ 明朝" w:eastAsia="ＭＳ 明朝" w:hAnsi="ＭＳ 明朝" w:cs="ＭＳ ゴシック"/>
          <w:color w:val="FF0000"/>
          <w:sz w:val="24"/>
        </w:rPr>
        <w:t xml:space="preserve"> </w:t>
      </w:r>
    </w:p>
    <w:p w14:paraId="6D4B26FB" w14:textId="77777777" w:rsidR="00B00742" w:rsidRDefault="00DF3E85" w:rsidP="00802E1D">
      <w:pPr>
        <w:snapToGrid w:val="0"/>
        <w:spacing w:after="0" w:line="240" w:lineRule="auto"/>
        <w:ind w:left="220" w:firstLineChars="100" w:firstLine="240"/>
        <w:rPr>
          <w:rFonts w:ascii="ＭＳ 明朝" w:eastAsia="ＭＳ 明朝" w:hAnsi="ＭＳ 明朝" w:cs="ＭＳ ゴシック"/>
          <w:color w:val="000000" w:themeColor="text1"/>
          <w:sz w:val="24"/>
        </w:rPr>
      </w:pPr>
      <w:r w:rsidRPr="00F95C72">
        <w:rPr>
          <w:rFonts w:ascii="ＭＳ 明朝" w:eastAsia="ＭＳ 明朝" w:hAnsi="ＭＳ 明朝" w:cs="ＭＳ ゴシック" w:hint="eastAsia"/>
          <w:color w:val="000000" w:themeColor="text1"/>
          <w:sz w:val="24"/>
        </w:rPr>
        <w:t xml:space="preserve">　また、市でワクチンを保管する場合に備えて、保管場所を想定しておくとと</w:t>
      </w:r>
    </w:p>
    <w:p w14:paraId="77234FE2" w14:textId="77777777" w:rsidR="00DF3E85" w:rsidRPr="00F95C72" w:rsidRDefault="00DF3E85" w:rsidP="00802E1D">
      <w:pPr>
        <w:snapToGrid w:val="0"/>
        <w:spacing w:after="0" w:line="240" w:lineRule="auto"/>
        <w:ind w:left="220" w:firstLineChars="100" w:firstLine="240"/>
        <w:rPr>
          <w:rFonts w:ascii="ＭＳ 明朝" w:eastAsia="ＭＳ 明朝" w:hAnsi="ＭＳ 明朝"/>
          <w:color w:val="000000" w:themeColor="text1"/>
        </w:rPr>
      </w:pPr>
      <w:r w:rsidRPr="00F95C72">
        <w:rPr>
          <w:rFonts w:ascii="ＭＳ 明朝" w:eastAsia="ＭＳ 明朝" w:hAnsi="ＭＳ 明朝" w:cs="ＭＳ ゴシック" w:hint="eastAsia"/>
          <w:color w:val="000000" w:themeColor="text1"/>
          <w:sz w:val="24"/>
        </w:rPr>
        <w:t>もに、停電時の対応についても平時より関係部署と調整する。</w:t>
      </w:r>
    </w:p>
    <w:p w14:paraId="20BC961A" w14:textId="77777777" w:rsidR="001D3568" w:rsidRDefault="001D3568" w:rsidP="00802E1D">
      <w:pPr>
        <w:snapToGrid w:val="0"/>
        <w:spacing w:after="0" w:line="240" w:lineRule="auto"/>
        <w:rPr>
          <w:rFonts w:ascii="ＭＳ ゴシック" w:eastAsia="ＭＳ ゴシック" w:hAnsi="ＭＳ ゴシック" w:cs="ＭＳ ゴシック"/>
          <w:sz w:val="24"/>
        </w:rPr>
      </w:pPr>
      <w:r>
        <w:rPr>
          <w:rFonts w:ascii="ＭＳ ゴシック" w:eastAsia="ＭＳ ゴシック" w:hAnsi="ＭＳ ゴシック" w:cs="ＭＳ ゴシック"/>
          <w:sz w:val="24"/>
        </w:rPr>
        <w:t xml:space="preserve"> </w:t>
      </w:r>
    </w:p>
    <w:p w14:paraId="302EC335" w14:textId="77777777" w:rsidR="00903626" w:rsidRDefault="00903626" w:rsidP="00802E1D">
      <w:pPr>
        <w:snapToGrid w:val="0"/>
        <w:spacing w:after="0" w:line="240" w:lineRule="auto"/>
      </w:pPr>
    </w:p>
    <w:p w14:paraId="1BF9292E" w14:textId="77777777" w:rsidR="003A3D52" w:rsidRDefault="003A3D52" w:rsidP="00802E1D">
      <w:pPr>
        <w:snapToGrid w:val="0"/>
        <w:spacing w:after="0" w:line="240" w:lineRule="auto"/>
        <w:ind w:left="220" w:firstLineChars="100" w:firstLine="240"/>
        <w:rPr>
          <w:rFonts w:ascii="ＭＳ ゴシック" w:eastAsia="ＭＳ ゴシック" w:hAnsi="ＭＳ ゴシック" w:cs="ＭＳ ゴシック"/>
          <w:sz w:val="24"/>
        </w:rPr>
      </w:pPr>
    </w:p>
    <w:p w14:paraId="13BBEAA6" w14:textId="77777777" w:rsidR="00AC64DA" w:rsidRDefault="00AC64DA" w:rsidP="00802E1D">
      <w:pPr>
        <w:snapToGrid w:val="0"/>
        <w:spacing w:after="0" w:line="240" w:lineRule="auto"/>
        <w:ind w:left="220" w:firstLineChars="100" w:firstLine="240"/>
        <w:rPr>
          <w:rFonts w:ascii="ＭＳ ゴシック" w:eastAsia="ＭＳ ゴシック" w:hAnsi="ＭＳ ゴシック" w:cs="ＭＳ ゴシック"/>
          <w:sz w:val="24"/>
        </w:rPr>
      </w:pPr>
    </w:p>
    <w:p w14:paraId="7DD726CD" w14:textId="46D2B1BB" w:rsidR="001D3568" w:rsidRDefault="00854EF4" w:rsidP="00802E1D">
      <w:pPr>
        <w:snapToGrid w:val="0"/>
        <w:spacing w:after="0" w:line="240" w:lineRule="auto"/>
        <w:ind w:left="220" w:firstLineChars="100" w:firstLine="24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lastRenderedPageBreak/>
        <w:t>３．</w:t>
      </w:r>
      <w:r w:rsidR="001D3568">
        <w:rPr>
          <w:rFonts w:ascii="ＭＳ ゴシック" w:eastAsia="ＭＳ ゴシック" w:hAnsi="ＭＳ ゴシック" w:cs="ＭＳ ゴシック"/>
          <w:sz w:val="24"/>
        </w:rPr>
        <w:t xml:space="preserve">接種体制の構築 </w:t>
      </w:r>
    </w:p>
    <w:p w14:paraId="41F891FD" w14:textId="77777777" w:rsidR="00F95C72" w:rsidRDefault="00F95C72" w:rsidP="00802E1D">
      <w:pPr>
        <w:snapToGrid w:val="0"/>
        <w:spacing w:after="0" w:line="240" w:lineRule="auto"/>
        <w:ind w:left="220" w:firstLineChars="100" w:firstLine="220"/>
      </w:pPr>
    </w:p>
    <w:p w14:paraId="78057923" w14:textId="77777777" w:rsidR="001D3568" w:rsidRDefault="00292C54" w:rsidP="00802E1D">
      <w:pPr>
        <w:snapToGrid w:val="0"/>
        <w:spacing w:after="0" w:line="240" w:lineRule="auto"/>
        <w:ind w:left="220" w:firstLineChars="100" w:firstLine="240"/>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sz w:val="24"/>
        </w:rPr>
        <w:t xml:space="preserve">接種体制 </w:t>
      </w:r>
    </w:p>
    <w:p w14:paraId="050538F1" w14:textId="77777777" w:rsidR="00B00742" w:rsidRDefault="001D3568" w:rsidP="00802E1D">
      <w:pPr>
        <w:snapToGrid w:val="0"/>
        <w:spacing w:after="0" w:line="240" w:lineRule="auto"/>
        <w:ind w:firstLineChars="400" w:firstLine="960"/>
        <w:rPr>
          <w:rFonts w:ascii="ＭＳ 明朝" w:eastAsia="ＭＳ 明朝" w:hAnsi="ＭＳ 明朝" w:cs="ＭＳ ゴシック"/>
          <w:sz w:val="24"/>
        </w:rPr>
      </w:pPr>
      <w:r w:rsidRPr="00F95C72">
        <w:rPr>
          <w:rFonts w:ascii="ＭＳ 明朝" w:eastAsia="ＭＳ 明朝" w:hAnsi="ＭＳ 明朝" w:cs="ＭＳ ゴシック" w:hint="eastAsia"/>
          <w:sz w:val="24"/>
        </w:rPr>
        <w:t>市は、</w:t>
      </w:r>
      <w:r w:rsidRPr="00F95C72">
        <w:rPr>
          <w:rFonts w:ascii="ＭＳ 明朝" w:eastAsia="ＭＳ 明朝" w:hAnsi="ＭＳ 明朝" w:cs="ＭＳ ゴシック"/>
          <w:sz w:val="24"/>
        </w:rPr>
        <w:t>医師会等の関係者と連携し、接種に必要な人員、会場、資材等を含</w:t>
      </w:r>
    </w:p>
    <w:p w14:paraId="34662787" w14:textId="77777777" w:rsidR="001D3568" w:rsidRDefault="001D3568" w:rsidP="00802E1D">
      <w:pPr>
        <w:snapToGrid w:val="0"/>
        <w:spacing w:after="0" w:line="240" w:lineRule="auto"/>
        <w:ind w:firstLineChars="300" w:firstLine="720"/>
        <w:rPr>
          <w:rFonts w:ascii="ＭＳ 明朝" w:eastAsia="ＭＳ 明朝" w:hAnsi="ＭＳ 明朝" w:cs="ＭＳ ゴシック"/>
          <w:sz w:val="24"/>
        </w:rPr>
      </w:pPr>
      <w:r w:rsidRPr="00F95C72">
        <w:rPr>
          <w:rFonts w:ascii="ＭＳ 明朝" w:eastAsia="ＭＳ 明朝" w:hAnsi="ＭＳ 明朝" w:cs="ＭＳ ゴシック"/>
          <w:sz w:val="24"/>
        </w:rPr>
        <w:t>めた接種体制の構築に必要な訓練を平時から行う。</w:t>
      </w:r>
    </w:p>
    <w:p w14:paraId="080DA88F" w14:textId="2306B533" w:rsidR="00B00742" w:rsidRDefault="00F95C72" w:rsidP="00802E1D">
      <w:pPr>
        <w:snapToGrid w:val="0"/>
        <w:spacing w:after="0" w:line="240" w:lineRule="auto"/>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DF3E85" w:rsidRPr="00F95C72">
        <w:rPr>
          <w:rFonts w:ascii="ＭＳ 明朝" w:eastAsia="ＭＳ 明朝" w:hAnsi="ＭＳ 明朝" w:cs="ＭＳ ゴシック" w:hint="eastAsia"/>
          <w:sz w:val="24"/>
        </w:rPr>
        <w:t>また、集団接種を</w:t>
      </w:r>
      <w:r w:rsidR="000B263E">
        <w:rPr>
          <w:rFonts w:ascii="ＭＳ 明朝" w:eastAsia="ＭＳ 明朝" w:hAnsi="ＭＳ 明朝" w:cs="ＭＳ ゴシック" w:hint="eastAsia"/>
          <w:sz w:val="24"/>
        </w:rPr>
        <w:t>実施</w:t>
      </w:r>
      <w:r w:rsidR="00DF3E85" w:rsidRPr="00F95C72">
        <w:rPr>
          <w:rFonts w:ascii="ＭＳ 明朝" w:eastAsia="ＭＳ 明朝" w:hAnsi="ＭＳ 明朝" w:cs="ＭＳ ゴシック" w:hint="eastAsia"/>
          <w:sz w:val="24"/>
        </w:rPr>
        <w:t>する場合の接種会場について、</w:t>
      </w:r>
      <w:r w:rsidR="00275EB9">
        <w:rPr>
          <w:rFonts w:ascii="ＭＳ 明朝" w:eastAsia="ＭＳ 明朝" w:hAnsi="ＭＳ 明朝" w:cs="ＭＳ ゴシック" w:hint="eastAsia"/>
          <w:sz w:val="24"/>
        </w:rPr>
        <w:t>平時から関係部署と</w:t>
      </w:r>
    </w:p>
    <w:p w14:paraId="0F083CAF" w14:textId="77777777" w:rsidR="00275EB9" w:rsidRPr="00F95C72" w:rsidRDefault="00275EB9" w:rsidP="00802E1D">
      <w:pPr>
        <w:snapToGrid w:val="0"/>
        <w:spacing w:after="0" w:line="240" w:lineRule="auto"/>
        <w:ind w:firstLineChars="300" w:firstLine="720"/>
        <w:rPr>
          <w:rFonts w:ascii="ＭＳ 明朝" w:eastAsia="ＭＳ 明朝" w:hAnsi="ＭＳ 明朝"/>
        </w:rPr>
      </w:pPr>
      <w:r>
        <w:rPr>
          <w:rFonts w:ascii="ＭＳ 明朝" w:eastAsia="ＭＳ 明朝" w:hAnsi="ＭＳ 明朝" w:cs="ＭＳ ゴシック" w:hint="eastAsia"/>
          <w:sz w:val="24"/>
        </w:rPr>
        <w:t>調整する。</w:t>
      </w:r>
    </w:p>
    <w:p w14:paraId="4A0CCB08" w14:textId="77777777" w:rsidR="001D3568" w:rsidRDefault="001D3568" w:rsidP="00802E1D">
      <w:pPr>
        <w:snapToGrid w:val="0"/>
        <w:spacing w:after="0" w:line="240" w:lineRule="auto"/>
        <w:ind w:rightChars="386" w:right="849"/>
      </w:pPr>
      <w:r>
        <w:rPr>
          <w:rFonts w:ascii="ＭＳ ゴシック" w:eastAsia="ＭＳ ゴシック" w:hAnsi="ＭＳ ゴシック" w:cs="ＭＳ ゴシック"/>
          <w:sz w:val="24"/>
        </w:rPr>
        <w:t xml:space="preserve"> </w:t>
      </w:r>
    </w:p>
    <w:p w14:paraId="67D5DA5B" w14:textId="77777777" w:rsidR="001D3568" w:rsidRDefault="00292C54" w:rsidP="00802E1D">
      <w:pPr>
        <w:snapToGrid w:val="0"/>
        <w:spacing w:after="0" w:line="240" w:lineRule="auto"/>
        <w:ind w:left="220" w:firstLineChars="100" w:firstLine="240"/>
      </w:pPr>
      <w:r>
        <w:rPr>
          <w:rFonts w:ascii="ＭＳ ゴシック" w:eastAsia="ＭＳ ゴシック" w:hAnsi="ＭＳ ゴシック" w:cs="ＭＳ ゴシック" w:hint="eastAsia"/>
          <w:sz w:val="24"/>
        </w:rPr>
        <w:t>（２）</w:t>
      </w:r>
      <w:r w:rsidR="001D3568">
        <w:rPr>
          <w:rFonts w:ascii="ＭＳ ゴシック" w:eastAsia="ＭＳ ゴシック" w:hAnsi="ＭＳ ゴシック" w:cs="ＭＳ ゴシック"/>
          <w:sz w:val="24"/>
        </w:rPr>
        <w:t xml:space="preserve">特定接種 </w:t>
      </w:r>
    </w:p>
    <w:p w14:paraId="1226B6D8" w14:textId="77777777" w:rsidR="00275EB9" w:rsidRPr="00275EB9" w:rsidRDefault="001D3568" w:rsidP="00802E1D">
      <w:pPr>
        <w:snapToGrid w:val="0"/>
        <w:spacing w:after="0" w:line="240" w:lineRule="auto"/>
        <w:ind w:leftChars="100" w:left="220" w:firstLineChars="300" w:firstLine="720"/>
        <w:rPr>
          <w:rFonts w:ascii="ＭＳ 明朝" w:eastAsia="ＭＳ 明朝" w:hAnsi="ＭＳ 明朝" w:cs="ＭＳ ゴシック"/>
          <w:sz w:val="24"/>
        </w:rPr>
      </w:pPr>
      <w:r w:rsidRPr="00275EB9">
        <w:rPr>
          <w:rFonts w:ascii="ＭＳ 明朝" w:eastAsia="ＭＳ 明朝" w:hAnsi="ＭＳ 明朝" w:cs="ＭＳ ゴシック"/>
          <w:sz w:val="24"/>
        </w:rPr>
        <w:t>① 新型インフルエンザ等対策の実施に携わる</w:t>
      </w:r>
      <w:r w:rsidRPr="00275EB9">
        <w:rPr>
          <w:rFonts w:ascii="ＭＳ 明朝" w:eastAsia="ＭＳ 明朝" w:hAnsi="ＭＳ 明朝" w:cs="ＭＳ ゴシック" w:hint="eastAsia"/>
          <w:sz w:val="24"/>
        </w:rPr>
        <w:t>市</w:t>
      </w:r>
      <w:r w:rsidRPr="00275EB9">
        <w:rPr>
          <w:rFonts w:ascii="ＭＳ 明朝" w:eastAsia="ＭＳ 明朝" w:hAnsi="ＭＳ 明朝" w:cs="ＭＳ ゴシック"/>
          <w:sz w:val="24"/>
        </w:rPr>
        <w:t>の</w:t>
      </w:r>
      <w:r w:rsidR="00711EBC" w:rsidRPr="00275EB9">
        <w:rPr>
          <w:rFonts w:ascii="ＭＳ 明朝" w:eastAsia="ＭＳ 明朝" w:hAnsi="ＭＳ 明朝" w:cs="ＭＳ ゴシック" w:hint="eastAsia"/>
          <w:sz w:val="24"/>
        </w:rPr>
        <w:t>地方公務員</w:t>
      </w:r>
      <w:r w:rsidRPr="00275EB9">
        <w:rPr>
          <w:rFonts w:ascii="ＭＳ 明朝" w:eastAsia="ＭＳ 明朝" w:hAnsi="ＭＳ 明朝" w:cs="ＭＳ ゴシック"/>
          <w:sz w:val="24"/>
        </w:rPr>
        <w:t>については、</w:t>
      </w:r>
    </w:p>
    <w:p w14:paraId="72413184" w14:textId="77777777" w:rsidR="00ED35F1" w:rsidRDefault="00711EBC" w:rsidP="00802E1D">
      <w:pPr>
        <w:snapToGrid w:val="0"/>
        <w:spacing w:after="0" w:line="240" w:lineRule="auto"/>
        <w:ind w:leftChars="100" w:left="220" w:firstLineChars="400" w:firstLine="960"/>
        <w:rPr>
          <w:rFonts w:ascii="ＭＳ 明朝" w:eastAsia="ＭＳ 明朝" w:hAnsi="ＭＳ 明朝" w:cs="ＭＳ ゴシック"/>
          <w:sz w:val="24"/>
        </w:rPr>
      </w:pPr>
      <w:r w:rsidRPr="00275EB9">
        <w:rPr>
          <w:rFonts w:ascii="ＭＳ 明朝" w:eastAsia="ＭＳ 明朝" w:hAnsi="ＭＳ 明朝" w:cs="ＭＳ ゴシック" w:hint="eastAsia"/>
          <w:sz w:val="24"/>
        </w:rPr>
        <w:t>当該地方公務員の所属する</w:t>
      </w:r>
      <w:r w:rsidR="001D3568" w:rsidRPr="00275EB9">
        <w:rPr>
          <w:rFonts w:ascii="ＭＳ 明朝" w:eastAsia="ＭＳ 明朝" w:hAnsi="ＭＳ 明朝" w:cs="ＭＳ ゴシック" w:hint="eastAsia"/>
          <w:sz w:val="24"/>
        </w:rPr>
        <w:t>市を</w:t>
      </w:r>
      <w:r w:rsidR="001D3568" w:rsidRPr="00275EB9">
        <w:rPr>
          <w:rFonts w:ascii="ＭＳ 明朝" w:eastAsia="ＭＳ 明朝" w:hAnsi="ＭＳ 明朝" w:cs="ＭＳ ゴシック"/>
          <w:sz w:val="24"/>
        </w:rPr>
        <w:t>実施主体として、原則として集団</w:t>
      </w:r>
      <w:r w:rsidRPr="00275EB9">
        <w:rPr>
          <w:rFonts w:ascii="ＭＳ 明朝" w:eastAsia="ＭＳ 明朝" w:hAnsi="ＭＳ 明朝" w:cs="ＭＳ ゴシック"/>
          <w:sz w:val="24"/>
        </w:rPr>
        <w:t>的な接</w:t>
      </w:r>
    </w:p>
    <w:p w14:paraId="4A1585DF" w14:textId="77777777" w:rsidR="00ED35F1" w:rsidRDefault="00711EBC" w:rsidP="00802E1D">
      <w:pPr>
        <w:snapToGrid w:val="0"/>
        <w:spacing w:after="0" w:line="240" w:lineRule="auto"/>
        <w:ind w:leftChars="100" w:left="220" w:firstLineChars="400" w:firstLine="960"/>
        <w:rPr>
          <w:rFonts w:ascii="ＭＳ 明朝" w:eastAsia="ＭＳ 明朝" w:hAnsi="ＭＳ 明朝" w:cs="ＭＳ ゴシック"/>
          <w:sz w:val="24"/>
        </w:rPr>
      </w:pPr>
      <w:r w:rsidRPr="00275EB9">
        <w:rPr>
          <w:rFonts w:ascii="ＭＳ 明朝" w:eastAsia="ＭＳ 明朝" w:hAnsi="ＭＳ 明朝" w:cs="ＭＳ ゴシック"/>
          <w:sz w:val="24"/>
        </w:rPr>
        <w:t>種により接種を実施することとな</w:t>
      </w:r>
      <w:r w:rsidRPr="00275EB9">
        <w:rPr>
          <w:rFonts w:ascii="ＭＳ 明朝" w:eastAsia="ＭＳ 明朝" w:hAnsi="ＭＳ 明朝" w:cs="ＭＳ ゴシック" w:hint="eastAsia"/>
          <w:sz w:val="24"/>
        </w:rPr>
        <w:t>る</w:t>
      </w:r>
      <w:r w:rsidR="001D3568" w:rsidRPr="00275EB9">
        <w:rPr>
          <w:rFonts w:ascii="ＭＳ 明朝" w:eastAsia="ＭＳ 明朝" w:hAnsi="ＭＳ 明朝" w:cs="ＭＳ ゴシック"/>
          <w:sz w:val="24"/>
        </w:rPr>
        <w:t>ため、接種が円滑に行えるよう準備</w:t>
      </w:r>
    </w:p>
    <w:p w14:paraId="36BD8BA9" w14:textId="37DFA099" w:rsidR="00ED35F1" w:rsidRDefault="001D3568" w:rsidP="00802E1D">
      <w:pPr>
        <w:snapToGrid w:val="0"/>
        <w:spacing w:after="0" w:line="240" w:lineRule="auto"/>
        <w:ind w:leftChars="100" w:left="220" w:firstLineChars="400" w:firstLine="960"/>
        <w:rPr>
          <w:rFonts w:ascii="ＭＳ 明朝" w:eastAsia="ＭＳ 明朝" w:hAnsi="ＭＳ 明朝" w:cs="ＭＳ ゴシック"/>
          <w:sz w:val="24"/>
        </w:rPr>
      </w:pPr>
      <w:r w:rsidRPr="00275EB9">
        <w:rPr>
          <w:rFonts w:ascii="ＭＳ 明朝" w:eastAsia="ＭＳ 明朝" w:hAnsi="ＭＳ 明朝" w:cs="ＭＳ ゴシック"/>
          <w:sz w:val="24"/>
        </w:rPr>
        <w:t>期から接種体制の構築を図る。特に登録事業者のうち</w:t>
      </w:r>
      <w:r w:rsidR="00E51B46">
        <w:rPr>
          <w:rFonts w:ascii="ＭＳ 明朝" w:eastAsia="ＭＳ 明朝" w:hAnsi="ＭＳ 明朝" w:cs="ＭＳ ゴシック" w:hint="eastAsia"/>
          <w:sz w:val="24"/>
        </w:rPr>
        <w:t>市民</w:t>
      </w:r>
      <w:r w:rsidRPr="00275EB9">
        <w:rPr>
          <w:rFonts w:ascii="ＭＳ 明朝" w:eastAsia="ＭＳ 明朝" w:hAnsi="ＭＳ 明朝" w:cs="ＭＳ ゴシック"/>
          <w:sz w:val="24"/>
        </w:rPr>
        <w:t>生活・社会経</w:t>
      </w:r>
    </w:p>
    <w:p w14:paraId="20A3AF75" w14:textId="77777777" w:rsidR="001D3568" w:rsidRDefault="001D3568" w:rsidP="00802E1D">
      <w:pPr>
        <w:snapToGrid w:val="0"/>
        <w:spacing w:after="0" w:line="240" w:lineRule="auto"/>
        <w:ind w:leftChars="100" w:left="220" w:firstLineChars="400" w:firstLine="960"/>
        <w:rPr>
          <w:rFonts w:ascii="ＭＳ 明朝" w:eastAsia="ＭＳ 明朝" w:hAnsi="ＭＳ 明朝" w:cs="ＭＳ ゴシック"/>
          <w:sz w:val="24"/>
        </w:rPr>
      </w:pPr>
      <w:r w:rsidRPr="00275EB9">
        <w:rPr>
          <w:rFonts w:ascii="ＭＳ 明朝" w:eastAsia="ＭＳ 明朝" w:hAnsi="ＭＳ 明朝" w:cs="ＭＳ ゴシック"/>
          <w:sz w:val="24"/>
        </w:rPr>
        <w:t xml:space="preserve">済安定分野の事業者については、接種体制の構築を登録要件とする。 </w:t>
      </w:r>
    </w:p>
    <w:p w14:paraId="1BBBAEE4" w14:textId="77777777" w:rsidR="000B263E" w:rsidRDefault="000B263E" w:rsidP="00802E1D">
      <w:pPr>
        <w:snapToGrid w:val="0"/>
        <w:spacing w:after="0" w:line="240" w:lineRule="auto"/>
        <w:ind w:leftChars="100" w:left="220"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 xml:space="preserve">　このため、市は国からの要請を受けて、特定接種の対象となり得る者</w:t>
      </w:r>
    </w:p>
    <w:p w14:paraId="19887321" w14:textId="77777777" w:rsidR="000B263E" w:rsidRDefault="000B263E" w:rsidP="00802E1D">
      <w:pPr>
        <w:snapToGrid w:val="0"/>
        <w:spacing w:after="0" w:line="240" w:lineRule="auto"/>
        <w:ind w:leftChars="100" w:left="220"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に対し、集団的な接種を原則として、速やかに特定接種が実施できるよ</w:t>
      </w:r>
    </w:p>
    <w:p w14:paraId="765D41E9" w14:textId="0A311F3F" w:rsidR="000B263E" w:rsidRPr="00275EB9" w:rsidRDefault="000B263E" w:rsidP="00802E1D">
      <w:pPr>
        <w:snapToGrid w:val="0"/>
        <w:spacing w:after="0" w:line="240" w:lineRule="auto"/>
        <w:ind w:leftChars="100" w:left="220" w:firstLineChars="400" w:firstLine="960"/>
        <w:rPr>
          <w:rFonts w:ascii="ＭＳ 明朝" w:eastAsia="ＭＳ 明朝" w:hAnsi="ＭＳ 明朝"/>
        </w:rPr>
      </w:pPr>
      <w:r>
        <w:rPr>
          <w:rFonts w:ascii="ＭＳ 明朝" w:eastAsia="ＭＳ 明朝" w:hAnsi="ＭＳ 明朝" w:cs="ＭＳ ゴシック" w:hint="eastAsia"/>
          <w:sz w:val="24"/>
        </w:rPr>
        <w:t>う、接種体制を構築する。</w:t>
      </w:r>
    </w:p>
    <w:p w14:paraId="428EE5E8" w14:textId="0618C072" w:rsidR="00ED35F1" w:rsidRDefault="001D3568" w:rsidP="001B375D">
      <w:pPr>
        <w:tabs>
          <w:tab w:val="left" w:pos="567"/>
          <w:tab w:val="left" w:pos="709"/>
          <w:tab w:val="left" w:pos="993"/>
        </w:tabs>
        <w:snapToGrid w:val="0"/>
        <w:spacing w:after="0" w:line="240" w:lineRule="auto"/>
        <w:rPr>
          <w:rFonts w:ascii="ＭＳ 明朝" w:eastAsia="ＭＳ 明朝" w:hAnsi="ＭＳ 明朝" w:cs="ＭＳ ゴシック"/>
          <w:color w:val="000000" w:themeColor="text1"/>
          <w:sz w:val="24"/>
        </w:rPr>
      </w:pPr>
      <w:r w:rsidRPr="00275EB9">
        <w:rPr>
          <w:rFonts w:ascii="ＭＳ 明朝" w:eastAsia="ＭＳ 明朝" w:hAnsi="ＭＳ 明朝" w:cs="ＭＳ ゴシック" w:hint="eastAsia"/>
          <w:color w:val="FF0000"/>
          <w:sz w:val="24"/>
        </w:rPr>
        <w:t xml:space="preserve">　</w:t>
      </w:r>
      <w:r w:rsidRPr="00275EB9">
        <w:rPr>
          <w:rFonts w:ascii="ＭＳ 明朝" w:eastAsia="ＭＳ 明朝" w:hAnsi="ＭＳ 明朝" w:cs="ＭＳ ゴシック" w:hint="eastAsia"/>
          <w:color w:val="000000" w:themeColor="text1"/>
          <w:sz w:val="24"/>
        </w:rPr>
        <w:t xml:space="preserve"> </w:t>
      </w:r>
      <w:r w:rsidR="00ED35F1">
        <w:rPr>
          <w:rFonts w:ascii="ＭＳ 明朝" w:eastAsia="ＭＳ 明朝" w:hAnsi="ＭＳ 明朝" w:cs="ＭＳ ゴシック" w:hint="eastAsia"/>
          <w:color w:val="000000" w:themeColor="text1"/>
          <w:sz w:val="24"/>
        </w:rPr>
        <w:t xml:space="preserve">　</w:t>
      </w:r>
      <w:r w:rsidR="00CD4CB6" w:rsidRPr="00275EB9">
        <w:rPr>
          <w:rFonts w:ascii="ＭＳ 明朝" w:eastAsia="ＭＳ 明朝" w:hAnsi="ＭＳ 明朝" w:cs="ＭＳ ゴシック" w:hint="eastAsia"/>
          <w:color w:val="000000" w:themeColor="text1"/>
          <w:sz w:val="24"/>
        </w:rPr>
        <w:t xml:space="preserve">　</w:t>
      </w:r>
      <w:r w:rsidR="001B375D">
        <w:rPr>
          <w:rFonts w:ascii="ＭＳ 明朝" w:eastAsia="ＭＳ 明朝" w:hAnsi="ＭＳ 明朝" w:cs="ＭＳ ゴシック" w:hint="eastAsia"/>
          <w:color w:val="000000" w:themeColor="text1"/>
          <w:sz w:val="24"/>
        </w:rPr>
        <w:t xml:space="preserve"> </w:t>
      </w:r>
      <w:r w:rsidRPr="00275EB9">
        <w:rPr>
          <w:rFonts w:ascii="ＭＳ 明朝" w:eastAsia="ＭＳ 明朝" w:hAnsi="ＭＳ 明朝" w:cs="ＭＳ ゴシック" w:hint="eastAsia"/>
          <w:color w:val="000000" w:themeColor="text1"/>
          <w:sz w:val="24"/>
        </w:rPr>
        <w:t>②</w:t>
      </w:r>
      <w:r w:rsidR="00E25EFA">
        <w:rPr>
          <w:rFonts w:ascii="ＭＳ 明朝" w:eastAsia="ＭＳ 明朝" w:hAnsi="ＭＳ 明朝" w:cs="ＭＳ ゴシック" w:hint="eastAsia"/>
          <w:color w:val="000000" w:themeColor="text1"/>
          <w:sz w:val="24"/>
        </w:rPr>
        <w:t xml:space="preserve"> </w:t>
      </w:r>
      <w:r w:rsidRPr="00275EB9">
        <w:rPr>
          <w:rFonts w:ascii="ＭＳ 明朝" w:eastAsia="ＭＳ 明朝" w:hAnsi="ＭＳ 明朝" w:cs="ＭＳ ゴシック" w:hint="eastAsia"/>
          <w:color w:val="000000" w:themeColor="text1"/>
          <w:sz w:val="24"/>
        </w:rPr>
        <w:t>特定接種の対象となり得る</w:t>
      </w:r>
      <w:r w:rsidR="00711EBC" w:rsidRPr="00275EB9">
        <w:rPr>
          <w:rFonts w:ascii="ＭＳ 明朝" w:eastAsia="ＭＳ 明朝" w:hAnsi="ＭＳ 明朝" w:cs="ＭＳ ゴシック" w:hint="eastAsia"/>
          <w:color w:val="000000" w:themeColor="text1"/>
          <w:sz w:val="24"/>
        </w:rPr>
        <w:t>地方公務員</w:t>
      </w:r>
      <w:r w:rsidRPr="00275EB9">
        <w:rPr>
          <w:rFonts w:ascii="ＭＳ 明朝" w:eastAsia="ＭＳ 明朝" w:hAnsi="ＭＳ 明朝" w:cs="ＭＳ ゴシック" w:hint="eastAsia"/>
          <w:color w:val="000000" w:themeColor="text1"/>
          <w:sz w:val="24"/>
        </w:rPr>
        <w:t>については、</w:t>
      </w:r>
      <w:r w:rsidR="00711EBC" w:rsidRPr="00275EB9">
        <w:rPr>
          <w:rFonts w:ascii="ＭＳ 明朝" w:eastAsia="ＭＳ 明朝" w:hAnsi="ＭＳ 明朝" w:cs="ＭＳ ゴシック" w:hint="eastAsia"/>
          <w:color w:val="000000" w:themeColor="text1"/>
          <w:sz w:val="24"/>
        </w:rPr>
        <w:t>所属する地方公共</w:t>
      </w:r>
    </w:p>
    <w:p w14:paraId="7F16DD47" w14:textId="27F8927E" w:rsidR="001D3568" w:rsidRPr="00275EB9" w:rsidRDefault="00ED35F1" w:rsidP="00802E1D">
      <w:pPr>
        <w:snapToGrid w:val="0"/>
        <w:spacing w:after="0" w:line="240" w:lineRule="auto"/>
        <w:rPr>
          <w:rFonts w:ascii="ＭＳ 明朝" w:eastAsia="ＭＳ 明朝" w:hAnsi="ＭＳ 明朝" w:cs="ＭＳ ゴシック"/>
          <w:color w:val="FF0000"/>
          <w:sz w:val="24"/>
        </w:rPr>
      </w:pPr>
      <w:r>
        <w:rPr>
          <w:rFonts w:ascii="ＭＳ 明朝" w:eastAsia="ＭＳ 明朝" w:hAnsi="ＭＳ 明朝" w:cs="ＭＳ ゴシック" w:hint="eastAsia"/>
          <w:color w:val="000000" w:themeColor="text1"/>
          <w:sz w:val="24"/>
        </w:rPr>
        <w:t xml:space="preserve">　　　　　</w:t>
      </w:r>
      <w:r w:rsidR="001B375D">
        <w:rPr>
          <w:rFonts w:ascii="ＭＳ 明朝" w:eastAsia="ＭＳ 明朝" w:hAnsi="ＭＳ 明朝" w:cs="ＭＳ ゴシック" w:hint="eastAsia"/>
          <w:color w:val="000000" w:themeColor="text1"/>
          <w:sz w:val="24"/>
        </w:rPr>
        <w:t>団</w:t>
      </w:r>
      <w:r w:rsidR="00711EBC" w:rsidRPr="00275EB9">
        <w:rPr>
          <w:rFonts w:ascii="ＭＳ 明朝" w:eastAsia="ＭＳ 明朝" w:hAnsi="ＭＳ 明朝" w:cs="ＭＳ ゴシック" w:hint="eastAsia"/>
          <w:color w:val="000000" w:themeColor="text1"/>
          <w:sz w:val="24"/>
        </w:rPr>
        <w:t>体</w:t>
      </w:r>
      <w:r w:rsidR="001D3568" w:rsidRPr="00275EB9">
        <w:rPr>
          <w:rFonts w:ascii="ＭＳ 明朝" w:eastAsia="ＭＳ 明朝" w:hAnsi="ＭＳ 明朝" w:cs="ＭＳ ゴシック" w:hint="eastAsia"/>
          <w:color w:val="000000" w:themeColor="text1"/>
          <w:sz w:val="24"/>
        </w:rPr>
        <w:t>が対象者を把握し、厚生労働省宛てに人数を報告する。</w:t>
      </w:r>
    </w:p>
    <w:p w14:paraId="2B33F17E" w14:textId="77777777" w:rsidR="001D3568" w:rsidRPr="001552D8" w:rsidRDefault="001D3568" w:rsidP="00802E1D">
      <w:pPr>
        <w:snapToGrid w:val="0"/>
        <w:spacing w:after="0" w:line="240" w:lineRule="auto"/>
        <w:rPr>
          <w:rFonts w:ascii="ＭＳ ゴシック" w:eastAsia="ＭＳ ゴシック" w:hAnsi="ＭＳ ゴシック"/>
          <w:sz w:val="24"/>
          <w:szCs w:val="24"/>
        </w:rPr>
      </w:pPr>
      <w:r w:rsidRPr="001552D8">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p>
    <w:p w14:paraId="02C43CA1" w14:textId="77777777" w:rsidR="001D3568" w:rsidRDefault="00275EB9" w:rsidP="00802E1D">
      <w:pPr>
        <w:snapToGrid w:val="0"/>
        <w:spacing w:after="0" w:line="240" w:lineRule="auto"/>
        <w:ind w:left="220" w:firstLineChars="100" w:firstLine="240"/>
      </w:pPr>
      <w:r>
        <w:rPr>
          <w:rFonts w:ascii="ＭＳ ゴシック" w:eastAsia="ＭＳ ゴシック" w:hAnsi="ＭＳ ゴシック" w:cs="ＭＳ ゴシック" w:hint="eastAsia"/>
          <w:sz w:val="24"/>
        </w:rPr>
        <w:t>（３）</w:t>
      </w:r>
      <w:r w:rsidR="001D3568">
        <w:rPr>
          <w:rFonts w:ascii="ＭＳ ゴシック" w:eastAsia="ＭＳ ゴシック" w:hAnsi="ＭＳ ゴシック" w:cs="ＭＳ ゴシック"/>
          <w:sz w:val="24"/>
        </w:rPr>
        <w:t xml:space="preserve">住民接種 </w:t>
      </w:r>
    </w:p>
    <w:p w14:paraId="3D569566" w14:textId="77777777" w:rsidR="00B00742" w:rsidRPr="00CC3819" w:rsidRDefault="001D3568" w:rsidP="00802E1D">
      <w:pPr>
        <w:snapToGrid w:val="0"/>
        <w:spacing w:after="0" w:line="240" w:lineRule="auto"/>
        <w:ind w:right="567" w:firstLineChars="400" w:firstLine="960"/>
        <w:rPr>
          <w:rFonts w:ascii="ＭＳ 明朝" w:eastAsia="ＭＳ 明朝" w:hAnsi="ＭＳ 明朝" w:cs="ＭＳ ゴシック"/>
          <w:sz w:val="24"/>
        </w:rPr>
      </w:pPr>
      <w:r w:rsidRPr="00CC3819">
        <w:rPr>
          <w:rFonts w:ascii="ＭＳ 明朝" w:eastAsia="ＭＳ 明朝" w:hAnsi="ＭＳ 明朝" w:cs="ＭＳ ゴシック"/>
          <w:sz w:val="24"/>
        </w:rPr>
        <w:t>平時から以下（ア）から（ウ）までのとおり迅速な予防接種等を実現する</w:t>
      </w:r>
    </w:p>
    <w:p w14:paraId="3DAE4AA4" w14:textId="77777777" w:rsidR="001D3568" w:rsidRPr="00CC3819" w:rsidRDefault="001D3568" w:rsidP="00E25EFA">
      <w:pPr>
        <w:snapToGrid w:val="0"/>
        <w:spacing w:after="0" w:line="240" w:lineRule="auto"/>
        <w:ind w:right="567" w:firstLineChars="300" w:firstLine="720"/>
        <w:rPr>
          <w:rFonts w:ascii="ＭＳ 明朝" w:eastAsia="ＭＳ 明朝" w:hAnsi="ＭＳ 明朝" w:cs="ＭＳ ゴシック"/>
          <w:sz w:val="24"/>
        </w:rPr>
      </w:pPr>
      <w:r w:rsidRPr="00CC3819">
        <w:rPr>
          <w:rFonts w:ascii="ＭＳ 明朝" w:eastAsia="ＭＳ 明朝" w:hAnsi="ＭＳ 明朝" w:cs="ＭＳ ゴシック"/>
          <w:sz w:val="24"/>
        </w:rPr>
        <w:t>ための準備を行う。</w:t>
      </w:r>
    </w:p>
    <w:p w14:paraId="6272453A" w14:textId="77777777" w:rsidR="00275EB9" w:rsidRPr="001552D8" w:rsidRDefault="00275EB9" w:rsidP="00802E1D">
      <w:pPr>
        <w:snapToGrid w:val="0"/>
        <w:spacing w:after="0" w:line="240" w:lineRule="auto"/>
        <w:ind w:left="10" w:right="107" w:hanging="10"/>
        <w:rPr>
          <w:color w:val="FF0000"/>
        </w:rPr>
      </w:pPr>
    </w:p>
    <w:p w14:paraId="54D69F21" w14:textId="77777777" w:rsidR="00B00742" w:rsidRDefault="001D3568" w:rsidP="00802E1D">
      <w:pPr>
        <w:snapToGrid w:val="0"/>
        <w:spacing w:after="0" w:line="240" w:lineRule="auto"/>
        <w:ind w:firstLineChars="300" w:firstLine="723"/>
        <w:rPr>
          <w:rFonts w:ascii="ＭＳ 明朝" w:eastAsia="ＭＳ 明朝" w:hAnsi="ＭＳ 明朝" w:cs="ＭＳ ゴシック"/>
          <w:sz w:val="24"/>
        </w:rPr>
      </w:pPr>
      <w:r w:rsidRPr="001B375D">
        <w:rPr>
          <w:rFonts w:ascii="ＭＳ 明朝" w:eastAsia="ＭＳ 明朝" w:hAnsi="ＭＳ 明朝" w:cs="ＭＳ ゴシック"/>
          <w:b/>
          <w:bCs/>
          <w:sz w:val="24"/>
        </w:rPr>
        <w:t>（ア）</w:t>
      </w:r>
      <w:r w:rsidRPr="00275EB9">
        <w:rPr>
          <w:rFonts w:ascii="ＭＳ 明朝" w:eastAsia="ＭＳ 明朝" w:hAnsi="ＭＳ 明朝" w:cs="ＭＳ ゴシック" w:hint="eastAsia"/>
          <w:sz w:val="24"/>
        </w:rPr>
        <w:t>市は</w:t>
      </w:r>
      <w:r w:rsidRPr="00275EB9">
        <w:rPr>
          <w:rFonts w:ascii="ＭＳ 明朝" w:eastAsia="ＭＳ 明朝" w:hAnsi="ＭＳ 明朝" w:cs="ＭＳ ゴシック"/>
          <w:sz w:val="24"/>
        </w:rPr>
        <w:t>、国</w:t>
      </w:r>
      <w:r w:rsidR="007E7D26" w:rsidRPr="00275EB9">
        <w:rPr>
          <w:rFonts w:ascii="ＭＳ 明朝" w:eastAsia="ＭＳ 明朝" w:hAnsi="ＭＳ 明朝" w:cs="ＭＳ ゴシック" w:hint="eastAsia"/>
          <w:sz w:val="24"/>
        </w:rPr>
        <w:t>・県</w:t>
      </w:r>
      <w:r w:rsidRPr="00275EB9">
        <w:rPr>
          <w:rFonts w:ascii="ＭＳ 明朝" w:eastAsia="ＭＳ 明朝" w:hAnsi="ＭＳ 明朝" w:cs="ＭＳ ゴシック"/>
          <w:sz w:val="24"/>
        </w:rPr>
        <w:t>等の協力を得ながら、</w:t>
      </w:r>
      <w:r w:rsidRPr="00275EB9">
        <w:rPr>
          <w:rFonts w:ascii="ＭＳ 明朝" w:eastAsia="ＭＳ 明朝" w:hAnsi="ＭＳ 明朝" w:cs="ＭＳ ゴシック" w:hint="eastAsia"/>
          <w:sz w:val="24"/>
        </w:rPr>
        <w:t>市内</w:t>
      </w:r>
      <w:r w:rsidRPr="00275EB9">
        <w:rPr>
          <w:rFonts w:ascii="ＭＳ 明朝" w:eastAsia="ＭＳ 明朝" w:hAnsi="ＭＳ 明朝" w:cs="ＭＳ ゴシック"/>
          <w:sz w:val="24"/>
        </w:rPr>
        <w:t>に居住する者に対し、速やか</w:t>
      </w:r>
    </w:p>
    <w:p w14:paraId="48A3A5C1" w14:textId="77777777" w:rsidR="001D3568" w:rsidRPr="00275EB9" w:rsidRDefault="00B00742" w:rsidP="00802E1D">
      <w:pPr>
        <w:snapToGrid w:val="0"/>
        <w:spacing w:after="0" w:line="240" w:lineRule="auto"/>
        <w:ind w:firstLineChars="300" w:firstLine="720"/>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275EB9">
        <w:rPr>
          <w:rFonts w:ascii="ＭＳ 明朝" w:eastAsia="ＭＳ 明朝" w:hAnsi="ＭＳ 明朝" w:cs="ＭＳ ゴシック"/>
          <w:sz w:val="24"/>
        </w:rPr>
        <w:t>にワクチンを接種するための体制の構築を図る。</w:t>
      </w:r>
    </w:p>
    <w:p w14:paraId="491AC51D" w14:textId="1B251D90" w:rsidR="00B00742" w:rsidRDefault="001D3568" w:rsidP="00802E1D">
      <w:pPr>
        <w:snapToGrid w:val="0"/>
        <w:spacing w:after="0" w:line="240" w:lineRule="auto"/>
        <w:ind w:leftChars="100" w:left="220" w:firstLineChars="400" w:firstLine="960"/>
        <w:rPr>
          <w:rFonts w:ascii="ＭＳ 明朝" w:eastAsia="ＭＳ 明朝" w:hAnsi="ＭＳ 明朝" w:cs="ＭＳ ゴシック"/>
          <w:sz w:val="24"/>
        </w:rPr>
      </w:pPr>
      <w:r>
        <w:rPr>
          <w:rFonts w:ascii="ＭＳ ゴシック" w:eastAsia="ＭＳ ゴシック" w:hAnsi="ＭＳ ゴシック" w:cs="ＭＳ ゴシック" w:hint="eastAsia"/>
          <w:sz w:val="24"/>
        </w:rPr>
        <w:t xml:space="preserve">　</w:t>
      </w:r>
      <w:r w:rsidRPr="001B375D">
        <w:rPr>
          <w:rFonts w:ascii="ＭＳ 明朝" w:eastAsia="ＭＳ 明朝" w:hAnsi="ＭＳ 明朝" w:cs="ＭＳ ゴシック" w:hint="eastAsia"/>
          <w:b/>
          <w:bCs/>
          <w:sz w:val="24"/>
        </w:rPr>
        <w:t xml:space="preserve">ａ </w:t>
      </w:r>
      <w:r w:rsidR="00E25EFA">
        <w:rPr>
          <w:rFonts w:ascii="ＭＳ 明朝" w:eastAsia="ＭＳ 明朝" w:hAnsi="ＭＳ 明朝" w:cs="ＭＳ ゴシック" w:hint="eastAsia"/>
          <w:sz w:val="24"/>
        </w:rPr>
        <w:t xml:space="preserve"> </w:t>
      </w:r>
      <w:r w:rsidRPr="00275EB9">
        <w:rPr>
          <w:rFonts w:ascii="ＭＳ 明朝" w:eastAsia="ＭＳ 明朝" w:hAnsi="ＭＳ 明朝" w:cs="ＭＳ ゴシック" w:hint="eastAsia"/>
          <w:sz w:val="24"/>
        </w:rPr>
        <w:t>市は、住民接種については、厚生労働省及び県の協力を得ながら、</w:t>
      </w:r>
    </w:p>
    <w:p w14:paraId="2308C7DF" w14:textId="77777777" w:rsidR="00B00742" w:rsidRDefault="001D3568" w:rsidP="00802E1D">
      <w:pPr>
        <w:snapToGrid w:val="0"/>
        <w:spacing w:after="0" w:line="240" w:lineRule="auto"/>
        <w:ind w:leftChars="100" w:left="220" w:firstLineChars="600" w:firstLine="1440"/>
        <w:rPr>
          <w:rFonts w:ascii="ＭＳ 明朝" w:eastAsia="ＭＳ 明朝" w:hAnsi="ＭＳ 明朝" w:cs="ＭＳ ゴシック"/>
          <w:sz w:val="24"/>
        </w:rPr>
      </w:pPr>
      <w:r w:rsidRPr="00275EB9">
        <w:rPr>
          <w:rFonts w:ascii="ＭＳ 明朝" w:eastAsia="ＭＳ 明朝" w:hAnsi="ＭＳ 明朝" w:cs="ＭＳ ゴシック" w:hint="eastAsia"/>
          <w:sz w:val="24"/>
        </w:rPr>
        <w:t>希望する市民全員が速やかに接種することができるよう、準備期の</w:t>
      </w:r>
    </w:p>
    <w:p w14:paraId="22E883CA" w14:textId="77777777" w:rsidR="00B00742" w:rsidRDefault="001D3568" w:rsidP="00802E1D">
      <w:pPr>
        <w:snapToGrid w:val="0"/>
        <w:spacing w:after="0" w:line="240" w:lineRule="auto"/>
        <w:ind w:leftChars="100" w:left="220" w:firstLineChars="600" w:firstLine="1440"/>
        <w:rPr>
          <w:rFonts w:ascii="ＭＳ 明朝" w:eastAsia="ＭＳ 明朝" w:hAnsi="ＭＳ 明朝" w:cs="ＭＳ ゴシック"/>
          <w:sz w:val="24"/>
        </w:rPr>
      </w:pPr>
      <w:r w:rsidRPr="00275EB9">
        <w:rPr>
          <w:rFonts w:ascii="ＭＳ 明朝" w:eastAsia="ＭＳ 明朝" w:hAnsi="ＭＳ 明朝" w:cs="ＭＳ ゴシック" w:hint="eastAsia"/>
          <w:sz w:val="24"/>
        </w:rPr>
        <w:t>段階から、初動期や対応期に求められる対応を想定し、パンデミッ</w:t>
      </w:r>
    </w:p>
    <w:p w14:paraId="4D14A4B0" w14:textId="77777777" w:rsidR="00B00742" w:rsidRDefault="001D3568" w:rsidP="00802E1D">
      <w:pPr>
        <w:snapToGrid w:val="0"/>
        <w:spacing w:after="0" w:line="240" w:lineRule="auto"/>
        <w:ind w:leftChars="100" w:left="220" w:firstLineChars="600" w:firstLine="1440"/>
        <w:rPr>
          <w:rFonts w:ascii="ＭＳ 明朝" w:eastAsia="ＭＳ 明朝" w:hAnsi="ＭＳ 明朝" w:cs="ＭＳ ゴシック"/>
          <w:sz w:val="24"/>
        </w:rPr>
      </w:pPr>
      <w:r w:rsidRPr="00275EB9">
        <w:rPr>
          <w:rFonts w:ascii="ＭＳ 明朝" w:eastAsia="ＭＳ 明朝" w:hAnsi="ＭＳ 明朝" w:cs="ＭＳ ゴシック" w:hint="eastAsia"/>
          <w:sz w:val="24"/>
        </w:rPr>
        <w:t>ク時にワクチン接種の円滑な実施が可能となるよう、接種に必要な</w:t>
      </w:r>
    </w:p>
    <w:p w14:paraId="2BFED8A5" w14:textId="77777777" w:rsidR="00B00742" w:rsidRDefault="001D3568" w:rsidP="00802E1D">
      <w:pPr>
        <w:snapToGrid w:val="0"/>
        <w:spacing w:after="0" w:line="240" w:lineRule="auto"/>
        <w:ind w:leftChars="100" w:left="220" w:firstLineChars="600" w:firstLine="1440"/>
        <w:rPr>
          <w:rFonts w:ascii="ＭＳ 明朝" w:eastAsia="ＭＳ 明朝" w:hAnsi="ＭＳ 明朝" w:cs="ＭＳ ゴシック"/>
          <w:sz w:val="24"/>
        </w:rPr>
      </w:pPr>
      <w:r w:rsidRPr="00275EB9">
        <w:rPr>
          <w:rFonts w:ascii="ＭＳ 明朝" w:eastAsia="ＭＳ 明朝" w:hAnsi="ＭＳ 明朝" w:cs="ＭＳ ゴシック" w:hint="eastAsia"/>
          <w:sz w:val="24"/>
        </w:rPr>
        <w:t>資源等を明確にした上で、医師会等と連携の上、接種体制について</w:t>
      </w:r>
    </w:p>
    <w:p w14:paraId="6AC9EA36" w14:textId="77777777" w:rsidR="00B00742" w:rsidRDefault="001D3568" w:rsidP="00802E1D">
      <w:pPr>
        <w:snapToGrid w:val="0"/>
        <w:spacing w:after="0" w:line="240" w:lineRule="auto"/>
        <w:ind w:leftChars="100" w:left="220" w:firstLineChars="600" w:firstLine="1440"/>
        <w:rPr>
          <w:rFonts w:ascii="ＭＳ 明朝" w:eastAsia="ＭＳ 明朝" w:hAnsi="ＭＳ 明朝" w:cs="ＭＳ ゴシック"/>
          <w:sz w:val="24"/>
        </w:rPr>
      </w:pPr>
      <w:r w:rsidRPr="00275EB9">
        <w:rPr>
          <w:rFonts w:ascii="ＭＳ 明朝" w:eastAsia="ＭＳ 明朝" w:hAnsi="ＭＳ 明朝" w:cs="ＭＳ ゴシック" w:hint="eastAsia"/>
          <w:sz w:val="24"/>
        </w:rPr>
        <w:t>検討を行う。また、必要に応じ、接種会場において円滑な接種を実</w:t>
      </w:r>
    </w:p>
    <w:p w14:paraId="5F2B0344" w14:textId="77777777" w:rsidR="00B00742" w:rsidRDefault="001D3568" w:rsidP="00802E1D">
      <w:pPr>
        <w:snapToGrid w:val="0"/>
        <w:spacing w:after="0" w:line="240" w:lineRule="auto"/>
        <w:ind w:leftChars="100" w:left="220" w:firstLineChars="600" w:firstLine="1440"/>
        <w:rPr>
          <w:rFonts w:ascii="ＭＳ 明朝" w:eastAsia="ＭＳ 明朝" w:hAnsi="ＭＳ 明朝" w:cs="ＭＳ ゴシック"/>
          <w:sz w:val="24"/>
        </w:rPr>
      </w:pPr>
      <w:r w:rsidRPr="00275EB9">
        <w:rPr>
          <w:rFonts w:ascii="ＭＳ 明朝" w:eastAsia="ＭＳ 明朝" w:hAnsi="ＭＳ 明朝" w:cs="ＭＳ ゴシック" w:hint="eastAsia"/>
          <w:sz w:val="24"/>
        </w:rPr>
        <w:t>施できるよう接種の流れを確認するシミュレーションを行うなど接</w:t>
      </w:r>
    </w:p>
    <w:p w14:paraId="1029260B" w14:textId="77777777" w:rsidR="001D3568" w:rsidRPr="00275EB9" w:rsidRDefault="00CD4CB6" w:rsidP="00802E1D">
      <w:pPr>
        <w:snapToGrid w:val="0"/>
        <w:spacing w:after="0" w:line="240" w:lineRule="auto"/>
        <w:ind w:leftChars="100" w:left="220" w:firstLineChars="600" w:firstLine="1440"/>
        <w:rPr>
          <w:rFonts w:ascii="ＭＳ 明朝" w:eastAsia="ＭＳ 明朝" w:hAnsi="ＭＳ 明朝" w:cs="ＭＳ ゴシック"/>
          <w:sz w:val="24"/>
        </w:rPr>
      </w:pPr>
      <w:r w:rsidRPr="00275EB9">
        <w:rPr>
          <w:rFonts w:ascii="ＭＳ 明朝" w:eastAsia="ＭＳ 明朝" w:hAnsi="ＭＳ 明朝" w:cs="ＭＳ ゴシック" w:hint="eastAsia"/>
          <w:sz w:val="24"/>
        </w:rPr>
        <w:t>種体制の構築に向けた訓練を平時から行う。</w:t>
      </w:r>
    </w:p>
    <w:p w14:paraId="15A51B69" w14:textId="77777777" w:rsidR="00E34BE9" w:rsidRDefault="00E34BE9" w:rsidP="00802E1D">
      <w:pPr>
        <w:snapToGrid w:val="0"/>
        <w:spacing w:after="0" w:line="240" w:lineRule="auto"/>
        <w:ind w:leftChars="100" w:left="220" w:firstLineChars="400" w:firstLine="960"/>
        <w:rPr>
          <w:rFonts w:ascii="ＭＳ ゴシック" w:eastAsia="ＭＳ ゴシック" w:hAnsi="ＭＳ ゴシック" w:cs="ＭＳ ゴシック"/>
          <w:sz w:val="24"/>
        </w:rPr>
      </w:pPr>
    </w:p>
    <w:p w14:paraId="7A195372" w14:textId="41B6AA90" w:rsidR="001D3568" w:rsidRPr="00275EB9" w:rsidRDefault="001D3568" w:rsidP="00802E1D">
      <w:pPr>
        <w:snapToGrid w:val="0"/>
        <w:spacing w:after="0" w:line="240" w:lineRule="auto"/>
        <w:ind w:left="1350" w:hanging="720"/>
        <w:rPr>
          <w:rFonts w:ascii="ＭＳ 明朝" w:eastAsia="ＭＳ 明朝" w:hAnsi="ＭＳ 明朝" w:cs="ＭＳ ゴシック"/>
          <w:sz w:val="24"/>
        </w:rPr>
      </w:pPr>
      <w:r w:rsidRPr="00275EB9">
        <w:rPr>
          <w:rFonts w:ascii="ＭＳ 明朝" w:eastAsia="ＭＳ 明朝" w:hAnsi="ＭＳ 明朝" w:cs="ＭＳ ゴシック" w:hint="eastAsia"/>
          <w:sz w:val="24"/>
        </w:rPr>
        <w:t xml:space="preserve">　</w:t>
      </w:r>
      <w:r w:rsidR="00B00742">
        <w:rPr>
          <w:rFonts w:ascii="ＭＳ 明朝" w:eastAsia="ＭＳ 明朝" w:hAnsi="ＭＳ 明朝" w:cs="ＭＳ ゴシック" w:hint="eastAsia"/>
          <w:sz w:val="24"/>
        </w:rPr>
        <w:t xml:space="preserve">　　</w:t>
      </w:r>
      <w:r w:rsidRPr="00275EB9">
        <w:rPr>
          <w:rFonts w:ascii="ＭＳ 明朝" w:eastAsia="ＭＳ 明朝" w:hAnsi="ＭＳ 明朝" w:cs="ＭＳ ゴシック" w:hint="eastAsia"/>
          <w:sz w:val="24"/>
        </w:rPr>
        <w:t xml:space="preserve"> ⅰ 接種対象者</w:t>
      </w:r>
    </w:p>
    <w:p w14:paraId="38A3477B" w14:textId="5CEFF8AD" w:rsidR="001D3568" w:rsidRPr="00275EB9" w:rsidRDefault="001D3568" w:rsidP="00802E1D">
      <w:pPr>
        <w:snapToGrid w:val="0"/>
        <w:spacing w:after="0" w:line="240" w:lineRule="auto"/>
        <w:ind w:left="1350" w:hanging="720"/>
        <w:rPr>
          <w:rFonts w:ascii="ＭＳ 明朝" w:eastAsia="ＭＳ 明朝" w:hAnsi="ＭＳ 明朝" w:cs="ＭＳ ゴシック"/>
          <w:sz w:val="24"/>
        </w:rPr>
      </w:pPr>
      <w:r w:rsidRPr="00275EB9">
        <w:rPr>
          <w:rFonts w:ascii="ＭＳ 明朝" w:eastAsia="ＭＳ 明朝" w:hAnsi="ＭＳ 明朝" w:cs="ＭＳ ゴシック" w:hint="eastAsia"/>
          <w:sz w:val="24"/>
        </w:rPr>
        <w:t xml:space="preserve">　</w:t>
      </w:r>
      <w:r w:rsidR="00B00742">
        <w:rPr>
          <w:rFonts w:ascii="ＭＳ 明朝" w:eastAsia="ＭＳ 明朝" w:hAnsi="ＭＳ 明朝" w:cs="ＭＳ ゴシック" w:hint="eastAsia"/>
          <w:sz w:val="24"/>
        </w:rPr>
        <w:t xml:space="preserve">　　</w:t>
      </w:r>
      <w:r w:rsidR="003A3D52">
        <w:rPr>
          <w:rFonts w:ascii="ＭＳ 明朝" w:eastAsia="ＭＳ 明朝" w:hAnsi="ＭＳ 明朝" w:cs="ＭＳ ゴシック" w:hint="eastAsia"/>
          <w:sz w:val="24"/>
        </w:rPr>
        <w:t xml:space="preserve"> </w:t>
      </w:r>
      <w:r w:rsidRPr="00275EB9">
        <w:rPr>
          <w:rFonts w:ascii="ＭＳ 明朝" w:eastAsia="ＭＳ 明朝" w:hAnsi="ＭＳ 明朝" w:cs="ＭＳ ゴシック" w:hint="eastAsia"/>
          <w:sz w:val="24"/>
        </w:rPr>
        <w:t xml:space="preserve">ⅱ </w:t>
      </w:r>
      <w:r w:rsidR="00E34BE9" w:rsidRPr="00275EB9">
        <w:rPr>
          <w:rFonts w:ascii="ＭＳ 明朝" w:eastAsia="ＭＳ 明朝" w:hAnsi="ＭＳ 明朝" w:cs="ＭＳ ゴシック" w:hint="eastAsia"/>
          <w:sz w:val="24"/>
        </w:rPr>
        <w:t>地方公共団体</w:t>
      </w:r>
      <w:r w:rsidRPr="00275EB9">
        <w:rPr>
          <w:rFonts w:ascii="ＭＳ 明朝" w:eastAsia="ＭＳ 明朝" w:hAnsi="ＭＳ 明朝" w:cs="ＭＳ ゴシック" w:hint="eastAsia"/>
          <w:sz w:val="24"/>
        </w:rPr>
        <w:t>の人員体制の確保</w:t>
      </w:r>
    </w:p>
    <w:p w14:paraId="6AFA1851" w14:textId="6442762F" w:rsidR="001D3568" w:rsidRPr="00275EB9" w:rsidRDefault="001D3568" w:rsidP="00802E1D">
      <w:pPr>
        <w:snapToGrid w:val="0"/>
        <w:spacing w:after="0" w:line="240" w:lineRule="auto"/>
        <w:ind w:left="1350" w:hanging="720"/>
        <w:rPr>
          <w:rFonts w:ascii="ＭＳ 明朝" w:eastAsia="ＭＳ 明朝" w:hAnsi="ＭＳ 明朝" w:cs="ＭＳ ゴシック"/>
          <w:sz w:val="24"/>
        </w:rPr>
      </w:pPr>
      <w:r w:rsidRPr="00275EB9">
        <w:rPr>
          <w:rFonts w:ascii="ＭＳ 明朝" w:eastAsia="ＭＳ 明朝" w:hAnsi="ＭＳ 明朝" w:cs="ＭＳ ゴシック" w:hint="eastAsia"/>
          <w:sz w:val="24"/>
        </w:rPr>
        <w:t xml:space="preserve">　</w:t>
      </w:r>
      <w:r w:rsidR="00B00742">
        <w:rPr>
          <w:rFonts w:ascii="ＭＳ 明朝" w:eastAsia="ＭＳ 明朝" w:hAnsi="ＭＳ 明朝" w:cs="ＭＳ ゴシック" w:hint="eastAsia"/>
          <w:sz w:val="24"/>
        </w:rPr>
        <w:t xml:space="preserve">　　</w:t>
      </w:r>
      <w:r w:rsidR="003A3D52">
        <w:rPr>
          <w:rFonts w:ascii="ＭＳ 明朝" w:eastAsia="ＭＳ 明朝" w:hAnsi="ＭＳ 明朝" w:cs="ＭＳ ゴシック" w:hint="eastAsia"/>
          <w:sz w:val="24"/>
        </w:rPr>
        <w:t xml:space="preserve"> </w:t>
      </w:r>
      <w:r w:rsidRPr="00275EB9">
        <w:rPr>
          <w:rFonts w:ascii="ＭＳ 明朝" w:eastAsia="ＭＳ 明朝" w:hAnsi="ＭＳ 明朝" w:cs="ＭＳ ゴシック" w:hint="eastAsia"/>
          <w:sz w:val="24"/>
        </w:rPr>
        <w:t>ⅲ 医師・看護師・受付担当者等の医療従事者等の確保</w:t>
      </w:r>
    </w:p>
    <w:p w14:paraId="1783C514" w14:textId="40AD7FCF" w:rsidR="001D3568" w:rsidRPr="00275EB9" w:rsidRDefault="001D3568" w:rsidP="00866311">
      <w:pPr>
        <w:tabs>
          <w:tab w:val="left" w:pos="8931"/>
        </w:tabs>
        <w:snapToGrid w:val="0"/>
        <w:spacing w:after="0" w:line="240" w:lineRule="auto"/>
        <w:ind w:firstLineChars="600" w:firstLine="1440"/>
        <w:rPr>
          <w:rFonts w:ascii="ＭＳ 明朝" w:eastAsia="ＭＳ 明朝" w:hAnsi="ＭＳ 明朝" w:cs="ＭＳ ゴシック"/>
          <w:color w:val="FF0000"/>
          <w:sz w:val="24"/>
        </w:rPr>
      </w:pPr>
      <w:r w:rsidRPr="00275EB9">
        <w:rPr>
          <w:rFonts w:ascii="ＭＳ 明朝" w:eastAsia="ＭＳ 明朝" w:hAnsi="ＭＳ 明朝" w:cs="ＭＳ ゴシック" w:hint="eastAsia"/>
          <w:sz w:val="24"/>
        </w:rPr>
        <w:t>ⅳ 接種場所の確保（医療機関、公共施設等）及び運営方法の策定</w:t>
      </w:r>
      <w:r w:rsidRPr="00275EB9">
        <w:rPr>
          <w:rFonts w:ascii="ＭＳ 明朝" w:eastAsia="ＭＳ 明朝" w:hAnsi="ＭＳ 明朝" w:cs="ＭＳ ゴシック"/>
          <w:color w:val="FF0000"/>
          <w:sz w:val="24"/>
        </w:rPr>
        <w:t xml:space="preserve"> </w:t>
      </w:r>
    </w:p>
    <w:p w14:paraId="352C483D" w14:textId="3D346724" w:rsidR="001D3568" w:rsidRPr="00275EB9" w:rsidRDefault="001D3568" w:rsidP="00802E1D">
      <w:pPr>
        <w:snapToGrid w:val="0"/>
        <w:spacing w:after="0" w:line="240" w:lineRule="auto"/>
        <w:ind w:left="1350" w:hanging="720"/>
        <w:rPr>
          <w:rFonts w:ascii="ＭＳ 明朝" w:eastAsia="ＭＳ 明朝" w:hAnsi="ＭＳ 明朝" w:cs="ＭＳ ゴシック"/>
          <w:color w:val="000000" w:themeColor="text1"/>
          <w:sz w:val="24"/>
        </w:rPr>
      </w:pPr>
      <w:r w:rsidRPr="00275EB9">
        <w:rPr>
          <w:rFonts w:ascii="ＭＳ 明朝" w:eastAsia="ＭＳ 明朝" w:hAnsi="ＭＳ 明朝" w:cs="ＭＳ ゴシック" w:hint="eastAsia"/>
          <w:color w:val="FF0000"/>
          <w:sz w:val="24"/>
        </w:rPr>
        <w:t xml:space="preserve">　</w:t>
      </w:r>
      <w:r w:rsidR="00B00742">
        <w:rPr>
          <w:rFonts w:ascii="ＭＳ 明朝" w:eastAsia="ＭＳ 明朝" w:hAnsi="ＭＳ 明朝" w:cs="ＭＳ ゴシック" w:hint="eastAsia"/>
          <w:color w:val="FF0000"/>
          <w:sz w:val="24"/>
        </w:rPr>
        <w:t xml:space="preserve">　　</w:t>
      </w:r>
      <w:r w:rsidR="003A3D52">
        <w:rPr>
          <w:rFonts w:ascii="ＭＳ 明朝" w:eastAsia="ＭＳ 明朝" w:hAnsi="ＭＳ 明朝" w:cs="ＭＳ ゴシック" w:hint="eastAsia"/>
          <w:color w:val="FF0000"/>
          <w:sz w:val="24"/>
        </w:rPr>
        <w:t xml:space="preserve"> </w:t>
      </w:r>
      <w:r w:rsidRPr="00275EB9">
        <w:rPr>
          <w:rFonts w:ascii="ＭＳ 明朝" w:eastAsia="ＭＳ 明朝" w:hAnsi="ＭＳ 明朝" w:cs="ＭＳ ゴシック" w:hint="eastAsia"/>
          <w:color w:val="000000" w:themeColor="text1"/>
          <w:sz w:val="24"/>
        </w:rPr>
        <w:t>ⅴ 接種に必要な資材等の確保</w:t>
      </w:r>
    </w:p>
    <w:p w14:paraId="7EDC19EF" w14:textId="3A6B8E1E" w:rsidR="001D3568" w:rsidRDefault="001D3568" w:rsidP="00802E1D">
      <w:pPr>
        <w:snapToGrid w:val="0"/>
        <w:spacing w:after="0" w:line="240" w:lineRule="auto"/>
        <w:ind w:left="1350" w:hanging="720"/>
        <w:rPr>
          <w:rFonts w:ascii="ＭＳ 明朝" w:eastAsia="ＭＳ 明朝" w:hAnsi="ＭＳ 明朝" w:cs="ＭＳ ゴシック"/>
          <w:color w:val="000000" w:themeColor="text1"/>
          <w:sz w:val="24"/>
        </w:rPr>
      </w:pPr>
      <w:r w:rsidRPr="00275EB9">
        <w:rPr>
          <w:rFonts w:ascii="ＭＳ 明朝" w:eastAsia="ＭＳ 明朝" w:hAnsi="ＭＳ 明朝" w:cs="ＭＳ ゴシック" w:hint="eastAsia"/>
          <w:color w:val="000000" w:themeColor="text1"/>
          <w:sz w:val="24"/>
        </w:rPr>
        <w:t xml:space="preserve">　</w:t>
      </w:r>
      <w:r w:rsidR="00B00742">
        <w:rPr>
          <w:rFonts w:ascii="ＭＳ 明朝" w:eastAsia="ＭＳ 明朝" w:hAnsi="ＭＳ 明朝" w:cs="ＭＳ ゴシック" w:hint="eastAsia"/>
          <w:color w:val="000000" w:themeColor="text1"/>
          <w:sz w:val="24"/>
        </w:rPr>
        <w:t xml:space="preserve">　　</w:t>
      </w:r>
      <w:r w:rsidR="003A3D52">
        <w:rPr>
          <w:rFonts w:ascii="ＭＳ 明朝" w:eastAsia="ＭＳ 明朝" w:hAnsi="ＭＳ 明朝" w:cs="ＭＳ ゴシック" w:hint="eastAsia"/>
          <w:color w:val="000000" w:themeColor="text1"/>
          <w:sz w:val="24"/>
        </w:rPr>
        <w:t xml:space="preserve"> </w:t>
      </w:r>
      <w:r w:rsidRPr="00275EB9">
        <w:rPr>
          <w:rFonts w:ascii="ＭＳ 明朝" w:eastAsia="ＭＳ 明朝" w:hAnsi="ＭＳ 明朝" w:cs="ＭＳ ゴシック" w:hint="eastAsia"/>
          <w:color w:val="000000" w:themeColor="text1"/>
          <w:sz w:val="24"/>
        </w:rPr>
        <w:t>ⅵ 国、県及び、医師会等の関係団体への連絡体制の構築</w:t>
      </w:r>
    </w:p>
    <w:p w14:paraId="5CDBD47E" w14:textId="2B259422" w:rsidR="001D3568" w:rsidRDefault="001D3568" w:rsidP="00802E1D">
      <w:pPr>
        <w:snapToGrid w:val="0"/>
        <w:spacing w:after="0" w:line="240" w:lineRule="auto"/>
        <w:ind w:leftChars="100" w:left="220" w:firstLineChars="500" w:firstLine="1200"/>
        <w:rPr>
          <w:rFonts w:ascii="ＭＳ 明朝" w:eastAsia="ＭＳ 明朝" w:hAnsi="ＭＳ 明朝" w:cs="ＭＳ ゴシック"/>
          <w:color w:val="000000" w:themeColor="text1"/>
          <w:sz w:val="24"/>
        </w:rPr>
      </w:pPr>
      <w:r w:rsidRPr="00275EB9">
        <w:rPr>
          <w:rFonts w:ascii="ＭＳ 明朝" w:eastAsia="ＭＳ 明朝" w:hAnsi="ＭＳ 明朝" w:cs="ＭＳ ゴシック" w:hint="eastAsia"/>
          <w:color w:val="000000" w:themeColor="text1"/>
          <w:sz w:val="24"/>
        </w:rPr>
        <w:t>ⅶ 接種に関する住民への周知方法の策定</w:t>
      </w:r>
    </w:p>
    <w:p w14:paraId="5D902ACE" w14:textId="77777777" w:rsidR="001B375D" w:rsidRDefault="001B375D" w:rsidP="001B375D">
      <w:pPr>
        <w:tabs>
          <w:tab w:val="left" w:pos="1276"/>
          <w:tab w:val="left" w:pos="1560"/>
        </w:tabs>
        <w:snapToGrid w:val="0"/>
        <w:spacing w:after="0" w:line="240" w:lineRule="auto"/>
        <w:ind w:leftChars="100" w:left="220" w:firstLineChars="500" w:firstLine="1200"/>
        <w:rPr>
          <w:rFonts w:ascii="ＭＳ 明朝" w:eastAsia="ＭＳ 明朝" w:hAnsi="ＭＳ 明朝" w:cs="ＭＳ ゴシック"/>
          <w:color w:val="000000" w:themeColor="text1"/>
          <w:sz w:val="24"/>
        </w:rPr>
      </w:pPr>
    </w:p>
    <w:p w14:paraId="0FA9026B" w14:textId="77777777" w:rsidR="00866311" w:rsidRDefault="00866311" w:rsidP="001B375D">
      <w:pPr>
        <w:tabs>
          <w:tab w:val="left" w:pos="1276"/>
          <w:tab w:val="left" w:pos="1560"/>
        </w:tabs>
        <w:snapToGrid w:val="0"/>
        <w:spacing w:after="0" w:line="240" w:lineRule="auto"/>
        <w:ind w:leftChars="100" w:left="220" w:firstLineChars="500" w:firstLine="1200"/>
        <w:rPr>
          <w:rFonts w:ascii="ＭＳ 明朝" w:eastAsia="ＭＳ 明朝" w:hAnsi="ＭＳ 明朝" w:cs="ＭＳ ゴシック"/>
          <w:color w:val="000000" w:themeColor="text1"/>
          <w:sz w:val="24"/>
        </w:rPr>
      </w:pPr>
    </w:p>
    <w:p w14:paraId="671D4652" w14:textId="77777777" w:rsidR="00866311" w:rsidRDefault="001D3568" w:rsidP="001B375D">
      <w:pPr>
        <w:tabs>
          <w:tab w:val="left" w:pos="1134"/>
          <w:tab w:val="left" w:pos="1276"/>
          <w:tab w:val="left" w:pos="1418"/>
          <w:tab w:val="left" w:pos="1560"/>
          <w:tab w:val="left" w:pos="1843"/>
          <w:tab w:val="left" w:pos="1985"/>
        </w:tabs>
        <w:snapToGrid w:val="0"/>
        <w:spacing w:after="0" w:line="240" w:lineRule="auto"/>
        <w:rPr>
          <w:rFonts w:ascii="ＭＳ 明朝" w:eastAsia="ＭＳ 明朝" w:hAnsi="ＭＳ 明朝"/>
          <w:sz w:val="24"/>
          <w:szCs w:val="24"/>
        </w:rPr>
      </w:pPr>
      <w:r w:rsidRPr="00275EB9">
        <w:rPr>
          <w:rFonts w:ascii="ＭＳ 明朝" w:eastAsia="ＭＳ 明朝" w:hAnsi="ＭＳ 明朝" w:hint="eastAsia"/>
          <w:sz w:val="24"/>
          <w:szCs w:val="24"/>
        </w:rPr>
        <w:lastRenderedPageBreak/>
        <w:t xml:space="preserve">　　　</w:t>
      </w:r>
      <w:r w:rsidR="001B375D">
        <w:rPr>
          <w:rFonts w:ascii="ＭＳ 明朝" w:eastAsia="ＭＳ 明朝" w:hAnsi="ＭＳ 明朝" w:hint="eastAsia"/>
          <w:sz w:val="24"/>
          <w:szCs w:val="24"/>
        </w:rPr>
        <w:t xml:space="preserve">　　 </w:t>
      </w:r>
      <w:r w:rsidR="00275EB9" w:rsidRPr="00275EB9">
        <w:rPr>
          <w:rFonts w:ascii="ＭＳ 明朝" w:eastAsia="ＭＳ 明朝" w:hAnsi="ＭＳ 明朝" w:hint="eastAsia"/>
          <w:sz w:val="24"/>
          <w:szCs w:val="24"/>
        </w:rPr>
        <w:t xml:space="preserve"> </w:t>
      </w:r>
      <w:r w:rsidRPr="001B375D">
        <w:rPr>
          <w:rFonts w:ascii="ＭＳ 明朝" w:eastAsia="ＭＳ 明朝" w:hAnsi="ＭＳ 明朝" w:hint="eastAsia"/>
          <w:b/>
          <w:bCs/>
          <w:sz w:val="24"/>
          <w:szCs w:val="24"/>
        </w:rPr>
        <w:t>ｂ</w:t>
      </w:r>
      <w:r w:rsidR="00E25EFA">
        <w:rPr>
          <w:rFonts w:ascii="ＭＳ 明朝" w:eastAsia="ＭＳ 明朝" w:hAnsi="ＭＳ 明朝" w:hint="eastAsia"/>
          <w:sz w:val="24"/>
          <w:szCs w:val="24"/>
        </w:rPr>
        <w:t xml:space="preserve"> </w:t>
      </w:r>
      <w:r w:rsidR="001B375D">
        <w:rPr>
          <w:rFonts w:ascii="ＭＳ 明朝" w:eastAsia="ＭＳ 明朝" w:hAnsi="ＭＳ 明朝" w:hint="eastAsia"/>
          <w:sz w:val="24"/>
          <w:szCs w:val="24"/>
        </w:rPr>
        <w:t xml:space="preserve"> </w:t>
      </w:r>
      <w:r w:rsidRPr="00275EB9">
        <w:rPr>
          <w:rFonts w:ascii="ＭＳ 明朝" w:eastAsia="ＭＳ 明朝" w:hAnsi="ＭＳ 明朝" w:hint="eastAsia"/>
          <w:sz w:val="24"/>
          <w:szCs w:val="24"/>
        </w:rPr>
        <w:t>市は、医療従事者や高齢者施設の従事者、高齢者等の接種対象者</w:t>
      </w:r>
    </w:p>
    <w:p w14:paraId="4AC6BCBF" w14:textId="691F9BD1" w:rsidR="001D3568" w:rsidRPr="00275EB9" w:rsidRDefault="00F332DD" w:rsidP="00866311">
      <w:pPr>
        <w:tabs>
          <w:tab w:val="left" w:pos="1134"/>
          <w:tab w:val="left" w:pos="1276"/>
          <w:tab w:val="left" w:pos="1418"/>
          <w:tab w:val="left" w:pos="1560"/>
          <w:tab w:val="left" w:pos="1843"/>
          <w:tab w:val="left" w:pos="1985"/>
        </w:tabs>
        <w:snapToGrid w:val="0"/>
        <w:spacing w:after="0" w:line="240" w:lineRule="auto"/>
        <w:ind w:firstLineChars="700" w:firstLine="1680"/>
        <w:rPr>
          <w:rFonts w:ascii="ＭＳ 明朝" w:eastAsia="ＭＳ 明朝" w:hAnsi="ＭＳ 明朝"/>
          <w:sz w:val="24"/>
          <w:szCs w:val="24"/>
        </w:rPr>
      </w:pPr>
      <w:r>
        <w:rPr>
          <w:rFonts w:ascii="ＭＳ 明朝" w:eastAsia="ＭＳ 明朝" w:hAnsi="ＭＳ 明朝" w:hint="eastAsia"/>
          <w:sz w:val="24"/>
          <w:szCs w:val="24"/>
        </w:rPr>
        <w:t>数を推計しておく等、住民接種のシ</w:t>
      </w:r>
      <w:r w:rsidR="001D3568" w:rsidRPr="00275EB9">
        <w:rPr>
          <w:rFonts w:ascii="ＭＳ 明朝" w:eastAsia="ＭＳ 明朝" w:hAnsi="ＭＳ 明朝" w:hint="eastAsia"/>
          <w:sz w:val="24"/>
          <w:szCs w:val="24"/>
        </w:rPr>
        <w:t>ミュレーションを行う。</w:t>
      </w:r>
    </w:p>
    <w:p w14:paraId="48C74431" w14:textId="77777777" w:rsidR="00866311" w:rsidRDefault="001D3568" w:rsidP="00866311">
      <w:pPr>
        <w:snapToGrid w:val="0"/>
        <w:spacing w:after="0" w:line="240" w:lineRule="auto"/>
        <w:ind w:firstLineChars="700" w:firstLine="1680"/>
        <w:rPr>
          <w:rFonts w:ascii="ＭＳ 明朝" w:eastAsia="ＭＳ 明朝" w:hAnsi="ＭＳ 明朝"/>
          <w:sz w:val="24"/>
          <w:szCs w:val="24"/>
        </w:rPr>
      </w:pPr>
      <w:r w:rsidRPr="00275EB9">
        <w:rPr>
          <w:rFonts w:ascii="ＭＳ 明朝" w:eastAsia="ＭＳ 明朝" w:hAnsi="ＭＳ 明朝" w:hint="eastAsia"/>
          <w:sz w:val="24"/>
          <w:szCs w:val="24"/>
        </w:rPr>
        <w:t>また、市は、高齢者支援施設等の入所者等、接種会場での接種が困</w:t>
      </w:r>
    </w:p>
    <w:p w14:paraId="37EC8386" w14:textId="77777777" w:rsidR="00866311" w:rsidRDefault="001D3568" w:rsidP="00866311">
      <w:pPr>
        <w:snapToGrid w:val="0"/>
        <w:spacing w:after="0" w:line="240" w:lineRule="auto"/>
        <w:ind w:firstLineChars="700" w:firstLine="1680"/>
        <w:rPr>
          <w:rFonts w:ascii="ＭＳ 明朝" w:eastAsia="ＭＳ 明朝" w:hAnsi="ＭＳ 明朝"/>
          <w:sz w:val="24"/>
          <w:szCs w:val="24"/>
        </w:rPr>
      </w:pPr>
      <w:r w:rsidRPr="00275EB9">
        <w:rPr>
          <w:rFonts w:ascii="ＭＳ 明朝" w:eastAsia="ＭＳ 明朝" w:hAnsi="ＭＳ 明朝" w:hint="eastAsia"/>
          <w:sz w:val="24"/>
          <w:szCs w:val="24"/>
        </w:rPr>
        <w:t>難な者が接種を受けられるよう、</w:t>
      </w:r>
      <w:r w:rsidR="007E7D26" w:rsidRPr="00275EB9">
        <w:rPr>
          <w:rFonts w:ascii="ＭＳ 明朝" w:eastAsia="ＭＳ 明朝" w:hAnsi="ＭＳ 明朝" w:hint="eastAsia"/>
          <w:sz w:val="24"/>
          <w:szCs w:val="24"/>
        </w:rPr>
        <w:t>県や関係機関及び</w:t>
      </w:r>
      <w:r w:rsidRPr="00275EB9">
        <w:rPr>
          <w:rFonts w:ascii="ＭＳ 明朝" w:eastAsia="ＭＳ 明朝" w:hAnsi="ＭＳ 明朝" w:hint="eastAsia"/>
          <w:sz w:val="24"/>
          <w:szCs w:val="24"/>
        </w:rPr>
        <w:t>介護福祉課と連</w:t>
      </w:r>
    </w:p>
    <w:p w14:paraId="3600F70F" w14:textId="077E8A2B" w:rsidR="001D3568" w:rsidRPr="00275EB9" w:rsidRDefault="001D3568" w:rsidP="00866311">
      <w:pPr>
        <w:snapToGrid w:val="0"/>
        <w:spacing w:after="0" w:line="240" w:lineRule="auto"/>
        <w:ind w:firstLineChars="700" w:firstLine="1680"/>
        <w:rPr>
          <w:rFonts w:ascii="ＭＳ 明朝" w:eastAsia="ＭＳ 明朝" w:hAnsi="ＭＳ 明朝"/>
          <w:sz w:val="24"/>
          <w:szCs w:val="24"/>
        </w:rPr>
      </w:pPr>
      <w:r w:rsidRPr="00275EB9">
        <w:rPr>
          <w:rFonts w:ascii="ＭＳ 明朝" w:eastAsia="ＭＳ 明朝" w:hAnsi="ＭＳ 明朝" w:hint="eastAsia"/>
          <w:sz w:val="24"/>
          <w:szCs w:val="24"/>
        </w:rPr>
        <w:t>携し、これらの者への接種体制を検討する。</w:t>
      </w:r>
    </w:p>
    <w:p w14:paraId="5E12CCA5" w14:textId="77777777" w:rsidR="00CD4CB6" w:rsidRDefault="00CD4CB6" w:rsidP="00802E1D">
      <w:pPr>
        <w:snapToGrid w:val="0"/>
        <w:spacing w:after="0" w:line="240" w:lineRule="auto"/>
        <w:ind w:firstLineChars="400" w:firstLine="960"/>
        <w:rPr>
          <w:rFonts w:ascii="ＭＳ ゴシック" w:eastAsia="ＭＳ ゴシック" w:hAnsi="ＭＳ ゴシック"/>
          <w:sz w:val="24"/>
          <w:szCs w:val="24"/>
        </w:rPr>
      </w:pPr>
    </w:p>
    <w:p w14:paraId="1241B9C0" w14:textId="77777777" w:rsidR="00514967" w:rsidRDefault="00514967" w:rsidP="00802E1D">
      <w:pPr>
        <w:snapToGrid w:val="0"/>
        <w:spacing w:after="0" w:line="240" w:lineRule="auto"/>
        <w:ind w:firstLineChars="400" w:firstLine="960"/>
        <w:rPr>
          <w:rFonts w:ascii="ＭＳ ゴシック" w:eastAsia="ＭＳ ゴシック" w:hAnsi="ＭＳ ゴシック"/>
          <w:sz w:val="24"/>
          <w:szCs w:val="24"/>
        </w:rPr>
      </w:pPr>
    </w:p>
    <w:p w14:paraId="7E7FAC20" w14:textId="77777777" w:rsidR="00CD4CB6" w:rsidRDefault="00CD4CB6" w:rsidP="00802E1D">
      <w:pPr>
        <w:snapToGrid w:val="0"/>
        <w:spacing w:after="0" w:line="240" w:lineRule="auto"/>
        <w:ind w:firstLineChars="800" w:firstLine="1920"/>
        <w:rPr>
          <w:rFonts w:ascii="ＭＳ ゴシック" w:eastAsia="ＭＳ ゴシック" w:hAnsi="ＭＳ ゴシック"/>
          <w:sz w:val="24"/>
          <w:szCs w:val="24"/>
        </w:rPr>
      </w:pPr>
      <w:r>
        <w:rPr>
          <w:rFonts w:ascii="ＭＳ ゴシック" w:eastAsia="ＭＳ ゴシック" w:hAnsi="ＭＳ ゴシック" w:hint="eastAsia"/>
          <w:sz w:val="24"/>
          <w:szCs w:val="24"/>
        </w:rPr>
        <w:t>表２　接種</w:t>
      </w:r>
      <w:r w:rsidR="00522ED1">
        <w:rPr>
          <w:rFonts w:ascii="ＭＳ ゴシック" w:eastAsia="ＭＳ ゴシック" w:hAnsi="ＭＳ ゴシック" w:hint="eastAsia"/>
          <w:sz w:val="24"/>
          <w:szCs w:val="24"/>
        </w:rPr>
        <w:t>対象者の試算方法の考え方</w:t>
      </w:r>
    </w:p>
    <w:tbl>
      <w:tblPr>
        <w:tblStyle w:val="a8"/>
        <w:tblW w:w="0" w:type="auto"/>
        <w:tblLook w:val="04A0" w:firstRow="1" w:lastRow="0" w:firstColumn="1" w:lastColumn="0" w:noHBand="0" w:noVBand="1"/>
      </w:tblPr>
      <w:tblGrid>
        <w:gridCol w:w="1695"/>
        <w:gridCol w:w="3261"/>
        <w:gridCol w:w="708"/>
        <w:gridCol w:w="3964"/>
      </w:tblGrid>
      <w:tr w:rsidR="00275EB9" w14:paraId="01CD7FE6" w14:textId="77777777" w:rsidTr="00275EB9">
        <w:tc>
          <w:tcPr>
            <w:tcW w:w="1696" w:type="dxa"/>
            <w:tcBorders>
              <w:top w:val="single" w:sz="4" w:space="0" w:color="000000"/>
              <w:left w:val="single" w:sz="4" w:space="0" w:color="000000"/>
              <w:bottom w:val="single" w:sz="4" w:space="0" w:color="000000"/>
              <w:right w:val="single" w:sz="4" w:space="0" w:color="000000"/>
            </w:tcBorders>
          </w:tcPr>
          <w:p w14:paraId="02FB3C5E" w14:textId="77777777" w:rsidR="00275EB9" w:rsidRPr="00270D1A" w:rsidRDefault="00275EB9" w:rsidP="00802E1D">
            <w:pPr>
              <w:snapToGrid w:val="0"/>
              <w:spacing w:after="0" w:line="240" w:lineRule="auto"/>
              <w:ind w:left="22"/>
              <w:jc w:val="center"/>
              <w:rPr>
                <w:rFonts w:ascii="ＭＳ ゴシック" w:eastAsia="ＭＳ ゴシック" w:hAnsi="ＭＳ ゴシック"/>
                <w:color w:val="000000" w:themeColor="text1"/>
              </w:rPr>
            </w:pPr>
            <w:r w:rsidRPr="00270D1A">
              <w:rPr>
                <w:rFonts w:ascii="ＭＳ ゴシック" w:eastAsia="ＭＳ ゴシック" w:hAnsi="ＭＳ ゴシック" w:cs="ＭＳ ゴシック" w:hint="eastAsia"/>
                <w:color w:val="000000" w:themeColor="text1"/>
                <w:sz w:val="24"/>
              </w:rPr>
              <w:t>試算項目</w:t>
            </w:r>
          </w:p>
        </w:tc>
        <w:tc>
          <w:tcPr>
            <w:tcW w:w="3261" w:type="dxa"/>
            <w:tcBorders>
              <w:top w:val="single" w:sz="4" w:space="0" w:color="000000"/>
              <w:left w:val="single" w:sz="4" w:space="0" w:color="000000"/>
              <w:bottom w:val="single" w:sz="4" w:space="0" w:color="000000"/>
              <w:right w:val="single" w:sz="4" w:space="0" w:color="000000"/>
            </w:tcBorders>
          </w:tcPr>
          <w:p w14:paraId="7B47959F" w14:textId="77777777" w:rsidR="00275EB9" w:rsidRPr="00270D1A" w:rsidRDefault="00275EB9" w:rsidP="00802E1D">
            <w:pPr>
              <w:snapToGrid w:val="0"/>
              <w:spacing w:after="0" w:line="240" w:lineRule="auto"/>
              <w:jc w:val="center"/>
              <w:rPr>
                <w:rFonts w:ascii="ＭＳ ゴシック" w:eastAsia="ＭＳ ゴシック" w:hAnsi="ＭＳ ゴシック"/>
                <w:color w:val="000000" w:themeColor="text1"/>
              </w:rPr>
            </w:pPr>
            <w:r w:rsidRPr="00270D1A">
              <w:rPr>
                <w:rFonts w:ascii="ＭＳ ゴシック" w:eastAsia="ＭＳ ゴシック" w:hAnsi="ＭＳ ゴシック" w:hint="eastAsia"/>
                <w:color w:val="000000" w:themeColor="text1"/>
              </w:rPr>
              <w:t>試算内容</w:t>
            </w:r>
          </w:p>
        </w:tc>
        <w:tc>
          <w:tcPr>
            <w:tcW w:w="708" w:type="dxa"/>
            <w:tcBorders>
              <w:top w:val="single" w:sz="4" w:space="0" w:color="000000"/>
              <w:left w:val="single" w:sz="4" w:space="0" w:color="000000"/>
              <w:bottom w:val="single" w:sz="4" w:space="0" w:color="000000"/>
              <w:right w:val="single" w:sz="4" w:space="0" w:color="000000"/>
            </w:tcBorders>
          </w:tcPr>
          <w:p w14:paraId="0443ECCE" w14:textId="77777777" w:rsidR="00275EB9" w:rsidRPr="00270D1A" w:rsidRDefault="00275EB9" w:rsidP="00802E1D">
            <w:pPr>
              <w:snapToGrid w:val="0"/>
              <w:spacing w:after="0" w:line="240" w:lineRule="auto"/>
              <w:ind w:left="24"/>
              <w:jc w:val="center"/>
              <w:rPr>
                <w:rFonts w:ascii="ＭＳ ゴシック" w:eastAsia="ＭＳ ゴシック" w:hAnsi="ＭＳ ゴシック"/>
                <w:color w:val="000000" w:themeColor="text1"/>
              </w:rPr>
            </w:pPr>
            <w:r w:rsidRPr="00270D1A">
              <w:rPr>
                <w:rFonts w:ascii="ＭＳ ゴシック" w:eastAsia="ＭＳ ゴシック" w:hAnsi="ＭＳ ゴシック" w:cs="ＭＳ ゴシック"/>
                <w:color w:val="000000" w:themeColor="text1"/>
                <w:sz w:val="24"/>
              </w:rPr>
              <w:t xml:space="preserve"> </w:t>
            </w:r>
          </w:p>
        </w:tc>
        <w:tc>
          <w:tcPr>
            <w:tcW w:w="3964" w:type="dxa"/>
            <w:tcBorders>
              <w:top w:val="single" w:sz="4" w:space="0" w:color="000000"/>
              <w:left w:val="single" w:sz="4" w:space="0" w:color="000000"/>
              <w:bottom w:val="single" w:sz="4" w:space="0" w:color="000000"/>
              <w:right w:val="single" w:sz="4" w:space="0" w:color="000000"/>
            </w:tcBorders>
          </w:tcPr>
          <w:p w14:paraId="3CE03E94" w14:textId="77777777" w:rsidR="00275EB9" w:rsidRPr="00270D1A" w:rsidRDefault="00275EB9" w:rsidP="00802E1D">
            <w:pPr>
              <w:snapToGrid w:val="0"/>
              <w:spacing w:after="0" w:line="240" w:lineRule="auto"/>
              <w:ind w:right="101"/>
              <w:jc w:val="center"/>
              <w:rPr>
                <w:rFonts w:ascii="ＭＳ ゴシック" w:eastAsia="ＭＳ ゴシック" w:hAnsi="ＭＳ ゴシック"/>
                <w:color w:val="000000" w:themeColor="text1"/>
              </w:rPr>
            </w:pPr>
            <w:r w:rsidRPr="00270D1A">
              <w:rPr>
                <w:rFonts w:ascii="ＭＳ ゴシック" w:eastAsia="ＭＳ ゴシック" w:hAnsi="ＭＳ ゴシック" w:cs="ＭＳ ゴシック"/>
                <w:color w:val="000000" w:themeColor="text1"/>
                <w:sz w:val="24"/>
              </w:rPr>
              <w:t xml:space="preserve"> </w:t>
            </w:r>
            <w:r w:rsidRPr="00270D1A">
              <w:rPr>
                <w:rFonts w:ascii="ＭＳ ゴシック" w:eastAsia="ＭＳ ゴシック" w:hAnsi="ＭＳ ゴシック" w:cs="ＭＳ ゴシック" w:hint="eastAsia"/>
                <w:color w:val="000000" w:themeColor="text1"/>
                <w:sz w:val="24"/>
              </w:rPr>
              <w:t>備考</w:t>
            </w:r>
          </w:p>
        </w:tc>
      </w:tr>
      <w:tr w:rsidR="00B04545" w14:paraId="14570A0F" w14:textId="77777777" w:rsidTr="00ED35F1">
        <w:tc>
          <w:tcPr>
            <w:tcW w:w="1696" w:type="dxa"/>
            <w:tcBorders>
              <w:top w:val="single" w:sz="4" w:space="0" w:color="000000"/>
              <w:left w:val="single" w:sz="4" w:space="0" w:color="000000"/>
              <w:bottom w:val="single" w:sz="4" w:space="0" w:color="000000"/>
              <w:right w:val="single" w:sz="4" w:space="0" w:color="000000"/>
            </w:tcBorders>
          </w:tcPr>
          <w:p w14:paraId="43B03CA6" w14:textId="77777777" w:rsidR="00B04545" w:rsidRPr="00270D1A" w:rsidRDefault="00B04545" w:rsidP="00802E1D">
            <w:pPr>
              <w:snapToGrid w:val="0"/>
              <w:spacing w:after="0" w:line="240" w:lineRule="auto"/>
              <w:ind w:right="98"/>
              <w:rPr>
                <w:rFonts w:ascii="ＭＳ ゴシック" w:eastAsia="ＭＳ ゴシック" w:hAnsi="ＭＳ ゴシック"/>
                <w:color w:val="000000" w:themeColor="text1"/>
              </w:rPr>
            </w:pPr>
            <w:r w:rsidRPr="00270D1A">
              <w:rPr>
                <w:rFonts w:ascii="ＭＳ ゴシック" w:eastAsia="ＭＳ ゴシック" w:hAnsi="ＭＳ ゴシック" w:cs="ＭＳ ゴシック" w:hint="eastAsia"/>
                <w:color w:val="000000" w:themeColor="text1"/>
                <w:sz w:val="24"/>
              </w:rPr>
              <w:t>総人口</w:t>
            </w:r>
            <w:r w:rsidRPr="00270D1A">
              <w:rPr>
                <w:rFonts w:ascii="ＭＳ ゴシック" w:eastAsia="ＭＳ ゴシック" w:hAnsi="ＭＳ ゴシック" w:cs="ＭＳ ゴシック"/>
                <w:color w:val="000000" w:themeColor="text1"/>
                <w:sz w:val="24"/>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5B137895" w14:textId="77777777" w:rsidR="00B04545" w:rsidRPr="00CC3819" w:rsidRDefault="00B04545" w:rsidP="00802E1D">
            <w:pPr>
              <w:snapToGrid w:val="0"/>
              <w:spacing w:after="0" w:line="240" w:lineRule="auto"/>
              <w:ind w:right="97"/>
              <w:jc w:val="center"/>
              <w:rPr>
                <w:rFonts w:ascii="ＭＳ 明朝" w:eastAsia="ＭＳ 明朝" w:hAnsi="ＭＳ 明朝"/>
                <w:color w:val="000000" w:themeColor="text1"/>
              </w:rPr>
            </w:pPr>
            <w:r w:rsidRPr="00CC3819">
              <w:rPr>
                <w:rFonts w:ascii="ＭＳ 明朝" w:eastAsia="ＭＳ 明朝" w:hAnsi="ＭＳ 明朝" w:cs="ＭＳ ゴシック" w:hint="eastAsia"/>
                <w:color w:val="000000" w:themeColor="text1"/>
                <w:sz w:val="24"/>
              </w:rPr>
              <w:t>人口統計（総人口）</w:t>
            </w:r>
            <w:r w:rsidRPr="00CC3819">
              <w:rPr>
                <w:rFonts w:ascii="ＭＳ 明朝" w:eastAsia="ＭＳ 明朝" w:hAnsi="ＭＳ 明朝" w:cs="ＭＳ ゴシック"/>
                <w:color w:val="000000" w:themeColor="text1"/>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505D987" w14:textId="77777777" w:rsidR="00B04545" w:rsidRPr="00CC3819" w:rsidRDefault="00B04545" w:rsidP="00802E1D">
            <w:pPr>
              <w:snapToGrid w:val="0"/>
              <w:spacing w:after="0" w:line="240" w:lineRule="auto"/>
              <w:ind w:right="96"/>
              <w:jc w:val="center"/>
              <w:rPr>
                <w:rFonts w:ascii="ＭＳ 明朝" w:eastAsia="ＭＳ 明朝" w:hAnsi="ＭＳ 明朝"/>
                <w:color w:val="000000" w:themeColor="text1"/>
              </w:rPr>
            </w:pPr>
            <w:r w:rsidRPr="00CC3819">
              <w:rPr>
                <w:rFonts w:ascii="ＭＳ 明朝" w:eastAsia="ＭＳ 明朝" w:hAnsi="ＭＳ 明朝" w:cs="ＭＳ ゴシック" w:hint="eastAsia"/>
                <w:color w:val="000000" w:themeColor="text1"/>
                <w:sz w:val="24"/>
              </w:rPr>
              <w:t>A</w:t>
            </w:r>
            <w:r w:rsidRPr="00CC3819">
              <w:rPr>
                <w:rFonts w:ascii="ＭＳ 明朝" w:eastAsia="ＭＳ 明朝" w:hAnsi="ＭＳ 明朝" w:cs="ＭＳ ゴシック"/>
                <w:color w:val="000000" w:themeColor="text1"/>
                <w:sz w:val="24"/>
              </w:rPr>
              <w:t xml:space="preserve"> </w:t>
            </w:r>
          </w:p>
        </w:tc>
        <w:tc>
          <w:tcPr>
            <w:tcW w:w="3964" w:type="dxa"/>
            <w:tcBorders>
              <w:top w:val="single" w:sz="4" w:space="0" w:color="000000"/>
              <w:left w:val="single" w:sz="4" w:space="0" w:color="000000"/>
              <w:bottom w:val="single" w:sz="4" w:space="0" w:color="000000"/>
              <w:right w:val="single" w:sz="4" w:space="0" w:color="000000"/>
            </w:tcBorders>
          </w:tcPr>
          <w:p w14:paraId="1C76CB04" w14:textId="77777777" w:rsidR="00B04545" w:rsidRPr="00CC3819" w:rsidRDefault="00B04545" w:rsidP="00802E1D">
            <w:pPr>
              <w:snapToGrid w:val="0"/>
              <w:spacing w:after="0" w:line="240" w:lineRule="auto"/>
              <w:ind w:left="19"/>
              <w:jc w:val="center"/>
              <w:rPr>
                <w:rFonts w:ascii="ＭＳ 明朝" w:eastAsia="ＭＳ 明朝" w:hAnsi="ＭＳ 明朝"/>
                <w:color w:val="000000" w:themeColor="text1"/>
              </w:rPr>
            </w:pPr>
            <w:r w:rsidRPr="00CC3819">
              <w:rPr>
                <w:rFonts w:ascii="ＭＳ 明朝" w:eastAsia="ＭＳ 明朝" w:hAnsi="ＭＳ 明朝" w:cs="ＭＳ ゴシック"/>
                <w:color w:val="000000" w:themeColor="text1"/>
                <w:sz w:val="24"/>
              </w:rPr>
              <w:t xml:space="preserve"> </w:t>
            </w:r>
          </w:p>
        </w:tc>
      </w:tr>
      <w:tr w:rsidR="00B04545" w14:paraId="167C3FAF" w14:textId="77777777" w:rsidTr="00ED35F1">
        <w:tc>
          <w:tcPr>
            <w:tcW w:w="1696" w:type="dxa"/>
            <w:tcBorders>
              <w:top w:val="single" w:sz="4" w:space="0" w:color="000000"/>
              <w:left w:val="single" w:sz="4" w:space="0" w:color="000000"/>
              <w:bottom w:val="single" w:sz="4" w:space="0" w:color="000000"/>
              <w:right w:val="single" w:sz="4" w:space="0" w:color="000000"/>
            </w:tcBorders>
          </w:tcPr>
          <w:p w14:paraId="6A299E5D" w14:textId="77777777" w:rsidR="00B04545" w:rsidRPr="00270D1A" w:rsidRDefault="00B04545" w:rsidP="00802E1D">
            <w:pPr>
              <w:snapToGrid w:val="0"/>
              <w:spacing w:after="0" w:line="240" w:lineRule="auto"/>
              <w:ind w:right="98"/>
              <w:rPr>
                <w:rFonts w:ascii="ＭＳ ゴシック" w:eastAsia="ＭＳ ゴシック" w:hAnsi="ＭＳ ゴシック" w:cs="ＭＳ ゴシック"/>
                <w:color w:val="000000" w:themeColor="text1"/>
                <w:sz w:val="24"/>
              </w:rPr>
            </w:pPr>
            <w:r w:rsidRPr="00270D1A">
              <w:rPr>
                <w:rFonts w:ascii="ＭＳ ゴシック" w:eastAsia="ＭＳ ゴシック" w:hAnsi="ＭＳ ゴシック" w:cs="ＭＳ ゴシック" w:hint="eastAsia"/>
                <w:color w:val="000000" w:themeColor="text1"/>
                <w:sz w:val="24"/>
              </w:rPr>
              <w:t>基礎疾患のある者</w:t>
            </w:r>
          </w:p>
        </w:tc>
        <w:tc>
          <w:tcPr>
            <w:tcW w:w="3261" w:type="dxa"/>
            <w:tcBorders>
              <w:top w:val="single" w:sz="4" w:space="0" w:color="000000"/>
              <w:left w:val="single" w:sz="4" w:space="0" w:color="000000"/>
              <w:bottom w:val="single" w:sz="4" w:space="0" w:color="000000"/>
              <w:right w:val="single" w:sz="4" w:space="0" w:color="000000"/>
            </w:tcBorders>
          </w:tcPr>
          <w:p w14:paraId="59AD4979" w14:textId="77777777" w:rsidR="00B04545" w:rsidRPr="00CC3819" w:rsidRDefault="00B04545" w:rsidP="00802E1D">
            <w:pPr>
              <w:snapToGrid w:val="0"/>
              <w:spacing w:after="0" w:line="240" w:lineRule="auto"/>
              <w:ind w:right="97"/>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対象地域の人口の7％</w:t>
            </w:r>
          </w:p>
        </w:tc>
        <w:tc>
          <w:tcPr>
            <w:tcW w:w="708" w:type="dxa"/>
            <w:tcBorders>
              <w:top w:val="single" w:sz="4" w:space="0" w:color="000000"/>
              <w:left w:val="single" w:sz="4" w:space="0" w:color="000000"/>
              <w:bottom w:val="single" w:sz="4" w:space="0" w:color="000000"/>
              <w:right w:val="single" w:sz="4" w:space="0" w:color="000000"/>
            </w:tcBorders>
          </w:tcPr>
          <w:p w14:paraId="67E8922D" w14:textId="77777777" w:rsidR="00B04545" w:rsidRPr="00CC3819" w:rsidRDefault="00B04545" w:rsidP="00802E1D">
            <w:pPr>
              <w:snapToGrid w:val="0"/>
              <w:spacing w:after="0" w:line="240" w:lineRule="auto"/>
              <w:ind w:right="96"/>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B</w:t>
            </w:r>
          </w:p>
        </w:tc>
        <w:tc>
          <w:tcPr>
            <w:tcW w:w="3964" w:type="dxa"/>
            <w:tcBorders>
              <w:top w:val="single" w:sz="4" w:space="0" w:color="000000"/>
              <w:left w:val="single" w:sz="4" w:space="0" w:color="000000"/>
              <w:bottom w:val="single" w:sz="4" w:space="0" w:color="000000"/>
              <w:right w:val="single" w:sz="4" w:space="0" w:color="000000"/>
            </w:tcBorders>
          </w:tcPr>
          <w:p w14:paraId="603CC5C7" w14:textId="77777777" w:rsidR="00B04545" w:rsidRPr="00CC3819" w:rsidRDefault="00B04545" w:rsidP="00802E1D">
            <w:pPr>
              <w:snapToGrid w:val="0"/>
              <w:spacing w:after="0" w:line="240" w:lineRule="auto"/>
              <w:ind w:left="19"/>
              <w:jc w:val="center"/>
              <w:rPr>
                <w:rFonts w:ascii="ＭＳ 明朝" w:eastAsia="ＭＳ 明朝" w:hAnsi="ＭＳ 明朝" w:cs="ＭＳ ゴシック"/>
                <w:color w:val="000000" w:themeColor="text1"/>
                <w:sz w:val="24"/>
              </w:rPr>
            </w:pPr>
          </w:p>
        </w:tc>
      </w:tr>
      <w:tr w:rsidR="00B04545" w14:paraId="37F6684D" w14:textId="77777777" w:rsidTr="00ED35F1">
        <w:tc>
          <w:tcPr>
            <w:tcW w:w="1696" w:type="dxa"/>
            <w:tcBorders>
              <w:top w:val="single" w:sz="4" w:space="0" w:color="000000"/>
              <w:left w:val="single" w:sz="4" w:space="0" w:color="000000"/>
              <w:bottom w:val="single" w:sz="4" w:space="0" w:color="000000"/>
              <w:right w:val="single" w:sz="4" w:space="0" w:color="000000"/>
            </w:tcBorders>
          </w:tcPr>
          <w:p w14:paraId="37A3CEA1" w14:textId="77777777" w:rsidR="00B04545" w:rsidRPr="00270D1A" w:rsidRDefault="00B04545" w:rsidP="00802E1D">
            <w:pPr>
              <w:snapToGrid w:val="0"/>
              <w:spacing w:after="0" w:line="240" w:lineRule="auto"/>
              <w:ind w:right="98"/>
              <w:rPr>
                <w:rFonts w:ascii="ＭＳ ゴシック" w:eastAsia="ＭＳ ゴシック" w:hAnsi="ＭＳ ゴシック" w:cs="ＭＳ ゴシック"/>
                <w:color w:val="000000" w:themeColor="text1"/>
                <w:sz w:val="24"/>
              </w:rPr>
            </w:pPr>
            <w:r w:rsidRPr="00270D1A">
              <w:rPr>
                <w:rFonts w:ascii="ＭＳ ゴシック" w:eastAsia="ＭＳ ゴシック" w:hAnsi="ＭＳ ゴシック" w:cs="ＭＳ ゴシック" w:hint="eastAsia"/>
                <w:color w:val="000000" w:themeColor="text1"/>
                <w:sz w:val="24"/>
              </w:rPr>
              <w:t>妊婦</w:t>
            </w:r>
          </w:p>
        </w:tc>
        <w:tc>
          <w:tcPr>
            <w:tcW w:w="3261" w:type="dxa"/>
            <w:tcBorders>
              <w:top w:val="single" w:sz="4" w:space="0" w:color="000000"/>
              <w:left w:val="single" w:sz="4" w:space="0" w:color="000000"/>
              <w:bottom w:val="single" w:sz="4" w:space="0" w:color="000000"/>
              <w:right w:val="single" w:sz="4" w:space="0" w:color="000000"/>
            </w:tcBorders>
          </w:tcPr>
          <w:p w14:paraId="223AB6DB" w14:textId="77777777" w:rsidR="00B04545" w:rsidRPr="00CC3819" w:rsidRDefault="00B04545" w:rsidP="00802E1D">
            <w:pPr>
              <w:snapToGrid w:val="0"/>
              <w:spacing w:after="0" w:line="240" w:lineRule="auto"/>
              <w:ind w:right="97"/>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妊娠届出数等</w:t>
            </w:r>
          </w:p>
        </w:tc>
        <w:tc>
          <w:tcPr>
            <w:tcW w:w="708" w:type="dxa"/>
            <w:tcBorders>
              <w:top w:val="single" w:sz="4" w:space="0" w:color="000000"/>
              <w:left w:val="single" w:sz="4" w:space="0" w:color="000000"/>
              <w:bottom w:val="single" w:sz="4" w:space="0" w:color="000000"/>
              <w:right w:val="single" w:sz="4" w:space="0" w:color="000000"/>
            </w:tcBorders>
          </w:tcPr>
          <w:p w14:paraId="4185A429" w14:textId="77777777" w:rsidR="00B04545" w:rsidRPr="00CC3819" w:rsidRDefault="00B04545" w:rsidP="00802E1D">
            <w:pPr>
              <w:snapToGrid w:val="0"/>
              <w:spacing w:after="0" w:line="240" w:lineRule="auto"/>
              <w:ind w:right="96"/>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C</w:t>
            </w:r>
          </w:p>
        </w:tc>
        <w:tc>
          <w:tcPr>
            <w:tcW w:w="3964" w:type="dxa"/>
            <w:tcBorders>
              <w:top w:val="single" w:sz="4" w:space="0" w:color="000000"/>
              <w:left w:val="single" w:sz="4" w:space="0" w:color="000000"/>
              <w:bottom w:val="single" w:sz="4" w:space="0" w:color="000000"/>
              <w:right w:val="single" w:sz="4" w:space="0" w:color="000000"/>
            </w:tcBorders>
          </w:tcPr>
          <w:p w14:paraId="3EF78000" w14:textId="77777777" w:rsidR="00B04545" w:rsidRPr="00CC3819" w:rsidRDefault="00B04545" w:rsidP="00802E1D">
            <w:pPr>
              <w:snapToGrid w:val="0"/>
              <w:spacing w:after="0" w:line="240" w:lineRule="auto"/>
              <w:ind w:left="19"/>
              <w:jc w:val="center"/>
              <w:rPr>
                <w:rFonts w:ascii="ＭＳ 明朝" w:eastAsia="ＭＳ 明朝" w:hAnsi="ＭＳ 明朝" w:cs="ＭＳ ゴシック"/>
                <w:color w:val="000000" w:themeColor="text1"/>
                <w:sz w:val="24"/>
              </w:rPr>
            </w:pPr>
          </w:p>
        </w:tc>
      </w:tr>
      <w:tr w:rsidR="00B04545" w14:paraId="5613924E" w14:textId="77777777" w:rsidTr="00ED35F1">
        <w:tc>
          <w:tcPr>
            <w:tcW w:w="1696" w:type="dxa"/>
            <w:tcBorders>
              <w:top w:val="single" w:sz="4" w:space="0" w:color="000000"/>
              <w:left w:val="single" w:sz="4" w:space="0" w:color="000000"/>
              <w:bottom w:val="single" w:sz="4" w:space="0" w:color="000000"/>
              <w:right w:val="single" w:sz="4" w:space="0" w:color="000000"/>
            </w:tcBorders>
          </w:tcPr>
          <w:p w14:paraId="030C25D2" w14:textId="77777777" w:rsidR="00B04545" w:rsidRPr="00270D1A" w:rsidRDefault="00B04545" w:rsidP="00802E1D">
            <w:pPr>
              <w:snapToGrid w:val="0"/>
              <w:spacing w:after="0" w:line="240" w:lineRule="auto"/>
              <w:ind w:right="98"/>
              <w:rPr>
                <w:rFonts w:ascii="ＭＳ ゴシック" w:eastAsia="ＭＳ ゴシック" w:hAnsi="ＭＳ ゴシック" w:cs="ＭＳ ゴシック"/>
                <w:color w:val="000000" w:themeColor="text1"/>
                <w:sz w:val="24"/>
              </w:rPr>
            </w:pPr>
            <w:r w:rsidRPr="00270D1A">
              <w:rPr>
                <w:rFonts w:ascii="ＭＳ ゴシック" w:eastAsia="ＭＳ ゴシック" w:hAnsi="ＭＳ ゴシック" w:cs="ＭＳ ゴシック" w:hint="eastAsia"/>
                <w:color w:val="000000" w:themeColor="text1"/>
                <w:sz w:val="24"/>
              </w:rPr>
              <w:t>幼児</w:t>
            </w:r>
          </w:p>
        </w:tc>
        <w:tc>
          <w:tcPr>
            <w:tcW w:w="3261" w:type="dxa"/>
            <w:tcBorders>
              <w:top w:val="single" w:sz="4" w:space="0" w:color="000000"/>
              <w:left w:val="single" w:sz="4" w:space="0" w:color="000000"/>
              <w:bottom w:val="single" w:sz="4" w:space="0" w:color="000000"/>
              <w:right w:val="single" w:sz="4" w:space="0" w:color="000000"/>
            </w:tcBorders>
          </w:tcPr>
          <w:p w14:paraId="0413A696" w14:textId="77777777" w:rsidR="00B04545" w:rsidRPr="00CC3819" w:rsidRDefault="00B04545" w:rsidP="00802E1D">
            <w:pPr>
              <w:snapToGrid w:val="0"/>
              <w:spacing w:after="0" w:line="240" w:lineRule="auto"/>
              <w:ind w:right="97"/>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人口統計（1～6歳未満）</w:t>
            </w:r>
          </w:p>
        </w:tc>
        <w:tc>
          <w:tcPr>
            <w:tcW w:w="708" w:type="dxa"/>
            <w:tcBorders>
              <w:top w:val="single" w:sz="4" w:space="0" w:color="000000"/>
              <w:left w:val="single" w:sz="4" w:space="0" w:color="000000"/>
              <w:bottom w:val="single" w:sz="4" w:space="0" w:color="000000"/>
              <w:right w:val="single" w:sz="4" w:space="0" w:color="000000"/>
            </w:tcBorders>
          </w:tcPr>
          <w:p w14:paraId="00EA6BF1" w14:textId="77777777" w:rsidR="00B04545" w:rsidRPr="00CC3819" w:rsidRDefault="00B04545" w:rsidP="00802E1D">
            <w:pPr>
              <w:snapToGrid w:val="0"/>
              <w:spacing w:after="0" w:line="240" w:lineRule="auto"/>
              <w:ind w:right="96"/>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D</w:t>
            </w:r>
          </w:p>
        </w:tc>
        <w:tc>
          <w:tcPr>
            <w:tcW w:w="3964" w:type="dxa"/>
            <w:tcBorders>
              <w:top w:val="single" w:sz="4" w:space="0" w:color="000000"/>
              <w:left w:val="single" w:sz="4" w:space="0" w:color="000000"/>
              <w:bottom w:val="single" w:sz="4" w:space="0" w:color="000000"/>
              <w:right w:val="single" w:sz="4" w:space="0" w:color="000000"/>
            </w:tcBorders>
          </w:tcPr>
          <w:p w14:paraId="3C3B9D6F" w14:textId="77777777" w:rsidR="00B04545" w:rsidRPr="00CC3819" w:rsidRDefault="00B04545" w:rsidP="00802E1D">
            <w:pPr>
              <w:snapToGrid w:val="0"/>
              <w:spacing w:after="0" w:line="240" w:lineRule="auto"/>
              <w:ind w:left="19"/>
              <w:jc w:val="center"/>
              <w:rPr>
                <w:rFonts w:ascii="ＭＳ 明朝" w:eastAsia="ＭＳ 明朝" w:hAnsi="ＭＳ 明朝" w:cs="ＭＳ ゴシック"/>
                <w:color w:val="000000" w:themeColor="text1"/>
                <w:sz w:val="24"/>
              </w:rPr>
            </w:pPr>
          </w:p>
        </w:tc>
      </w:tr>
      <w:tr w:rsidR="00B04545" w14:paraId="5FC7FCFB" w14:textId="77777777" w:rsidTr="00ED35F1">
        <w:tc>
          <w:tcPr>
            <w:tcW w:w="1696" w:type="dxa"/>
            <w:tcBorders>
              <w:top w:val="single" w:sz="4" w:space="0" w:color="000000"/>
              <w:left w:val="single" w:sz="4" w:space="0" w:color="000000"/>
              <w:bottom w:val="single" w:sz="4" w:space="0" w:color="000000"/>
              <w:right w:val="single" w:sz="4" w:space="0" w:color="000000"/>
            </w:tcBorders>
          </w:tcPr>
          <w:p w14:paraId="47E096B9" w14:textId="77777777" w:rsidR="00B04545" w:rsidRPr="00270D1A" w:rsidRDefault="00B04545" w:rsidP="00802E1D">
            <w:pPr>
              <w:snapToGrid w:val="0"/>
              <w:spacing w:after="0" w:line="240" w:lineRule="auto"/>
              <w:ind w:right="98"/>
              <w:rPr>
                <w:rFonts w:ascii="ＭＳ ゴシック" w:eastAsia="ＭＳ ゴシック" w:hAnsi="ＭＳ ゴシック" w:cs="ＭＳ ゴシック"/>
                <w:color w:val="000000" w:themeColor="text1"/>
                <w:sz w:val="24"/>
              </w:rPr>
            </w:pPr>
            <w:r w:rsidRPr="00270D1A">
              <w:rPr>
                <w:rFonts w:ascii="ＭＳ ゴシック" w:eastAsia="ＭＳ ゴシック" w:hAnsi="ＭＳ ゴシック" w:cs="ＭＳ ゴシック" w:hint="eastAsia"/>
                <w:color w:val="000000" w:themeColor="text1"/>
                <w:sz w:val="24"/>
              </w:rPr>
              <w:t>乳児</w:t>
            </w:r>
          </w:p>
        </w:tc>
        <w:tc>
          <w:tcPr>
            <w:tcW w:w="3261" w:type="dxa"/>
            <w:tcBorders>
              <w:top w:val="single" w:sz="4" w:space="0" w:color="000000"/>
              <w:left w:val="single" w:sz="4" w:space="0" w:color="000000"/>
              <w:bottom w:val="single" w:sz="4" w:space="0" w:color="000000"/>
              <w:right w:val="single" w:sz="4" w:space="0" w:color="000000"/>
            </w:tcBorders>
          </w:tcPr>
          <w:p w14:paraId="0E030FA0" w14:textId="77777777" w:rsidR="00B04545" w:rsidRPr="00CC3819" w:rsidRDefault="00B04545" w:rsidP="00802E1D">
            <w:pPr>
              <w:snapToGrid w:val="0"/>
              <w:spacing w:after="0" w:line="240" w:lineRule="auto"/>
              <w:ind w:right="97"/>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人口統計（1歳未満）</w:t>
            </w:r>
          </w:p>
        </w:tc>
        <w:tc>
          <w:tcPr>
            <w:tcW w:w="708" w:type="dxa"/>
            <w:tcBorders>
              <w:top w:val="single" w:sz="4" w:space="0" w:color="000000"/>
              <w:left w:val="single" w:sz="4" w:space="0" w:color="000000"/>
              <w:bottom w:val="single" w:sz="4" w:space="0" w:color="000000"/>
              <w:right w:val="single" w:sz="4" w:space="0" w:color="000000"/>
            </w:tcBorders>
          </w:tcPr>
          <w:p w14:paraId="267B2D7E" w14:textId="77777777" w:rsidR="00B04545" w:rsidRPr="00CC3819" w:rsidRDefault="00B04545" w:rsidP="00802E1D">
            <w:pPr>
              <w:snapToGrid w:val="0"/>
              <w:spacing w:after="0" w:line="240" w:lineRule="auto"/>
              <w:ind w:right="96"/>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E1</w:t>
            </w:r>
          </w:p>
        </w:tc>
        <w:tc>
          <w:tcPr>
            <w:tcW w:w="3964" w:type="dxa"/>
            <w:tcBorders>
              <w:top w:val="single" w:sz="4" w:space="0" w:color="000000"/>
              <w:left w:val="single" w:sz="4" w:space="0" w:color="000000"/>
              <w:bottom w:val="single" w:sz="4" w:space="0" w:color="000000"/>
              <w:right w:val="single" w:sz="4" w:space="0" w:color="000000"/>
            </w:tcBorders>
          </w:tcPr>
          <w:p w14:paraId="5E8CEF5F" w14:textId="77777777" w:rsidR="00B04545" w:rsidRPr="00CC3819" w:rsidRDefault="00B04545" w:rsidP="00802E1D">
            <w:pPr>
              <w:snapToGrid w:val="0"/>
              <w:spacing w:after="0" w:line="240" w:lineRule="auto"/>
              <w:ind w:left="19"/>
              <w:jc w:val="center"/>
              <w:rPr>
                <w:rFonts w:ascii="ＭＳ 明朝" w:eastAsia="ＭＳ 明朝" w:hAnsi="ＭＳ 明朝" w:cs="ＭＳ ゴシック"/>
                <w:color w:val="000000" w:themeColor="text1"/>
                <w:sz w:val="24"/>
              </w:rPr>
            </w:pPr>
          </w:p>
        </w:tc>
      </w:tr>
      <w:tr w:rsidR="00B04545" w14:paraId="5EF09A80" w14:textId="77777777" w:rsidTr="00ED35F1">
        <w:tc>
          <w:tcPr>
            <w:tcW w:w="1696" w:type="dxa"/>
            <w:tcBorders>
              <w:top w:val="single" w:sz="4" w:space="0" w:color="000000"/>
              <w:left w:val="single" w:sz="4" w:space="0" w:color="000000"/>
              <w:bottom w:val="single" w:sz="4" w:space="0" w:color="000000"/>
              <w:right w:val="single" w:sz="4" w:space="0" w:color="000000"/>
            </w:tcBorders>
          </w:tcPr>
          <w:p w14:paraId="1641117D" w14:textId="77777777" w:rsidR="00B04545" w:rsidRPr="00270D1A" w:rsidRDefault="00B04545" w:rsidP="00802E1D">
            <w:pPr>
              <w:snapToGrid w:val="0"/>
              <w:spacing w:after="0" w:line="240" w:lineRule="auto"/>
              <w:ind w:right="98"/>
              <w:rPr>
                <w:rFonts w:ascii="ＭＳ ゴシック" w:eastAsia="ＭＳ ゴシック" w:hAnsi="ＭＳ ゴシック" w:cs="ＭＳ ゴシック"/>
                <w:color w:val="000000" w:themeColor="text1"/>
                <w:sz w:val="24"/>
              </w:rPr>
            </w:pPr>
            <w:r w:rsidRPr="00270D1A">
              <w:rPr>
                <w:rFonts w:ascii="ＭＳ ゴシック" w:eastAsia="ＭＳ ゴシック" w:hAnsi="ＭＳ ゴシック" w:cs="ＭＳ ゴシック" w:hint="eastAsia"/>
                <w:color w:val="000000" w:themeColor="text1"/>
                <w:sz w:val="24"/>
              </w:rPr>
              <w:t>乳児保護者</w:t>
            </w:r>
          </w:p>
        </w:tc>
        <w:tc>
          <w:tcPr>
            <w:tcW w:w="3261" w:type="dxa"/>
            <w:tcBorders>
              <w:top w:val="single" w:sz="4" w:space="0" w:color="000000"/>
              <w:left w:val="single" w:sz="4" w:space="0" w:color="000000"/>
              <w:bottom w:val="single" w:sz="4" w:space="0" w:color="000000"/>
              <w:right w:val="single" w:sz="4" w:space="0" w:color="000000"/>
            </w:tcBorders>
          </w:tcPr>
          <w:p w14:paraId="594895E4" w14:textId="77777777" w:rsidR="00B04545" w:rsidRPr="00CC3819" w:rsidRDefault="00B04545" w:rsidP="00802E1D">
            <w:pPr>
              <w:snapToGrid w:val="0"/>
              <w:spacing w:after="0" w:line="240" w:lineRule="auto"/>
              <w:ind w:right="97"/>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人口統計（1歳未満）×2</w:t>
            </w:r>
          </w:p>
        </w:tc>
        <w:tc>
          <w:tcPr>
            <w:tcW w:w="708" w:type="dxa"/>
            <w:tcBorders>
              <w:top w:val="single" w:sz="4" w:space="0" w:color="000000"/>
              <w:left w:val="single" w:sz="4" w:space="0" w:color="000000"/>
              <w:bottom w:val="single" w:sz="4" w:space="0" w:color="000000"/>
              <w:right w:val="single" w:sz="4" w:space="0" w:color="000000"/>
            </w:tcBorders>
          </w:tcPr>
          <w:p w14:paraId="50AB2F7B" w14:textId="77777777" w:rsidR="00B04545" w:rsidRPr="00CC3819" w:rsidRDefault="00B04545" w:rsidP="00802E1D">
            <w:pPr>
              <w:snapToGrid w:val="0"/>
              <w:spacing w:after="0" w:line="240" w:lineRule="auto"/>
              <w:ind w:right="96"/>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E2</w:t>
            </w:r>
          </w:p>
        </w:tc>
        <w:tc>
          <w:tcPr>
            <w:tcW w:w="3964" w:type="dxa"/>
            <w:tcBorders>
              <w:top w:val="single" w:sz="4" w:space="0" w:color="000000"/>
              <w:left w:val="single" w:sz="4" w:space="0" w:color="000000"/>
              <w:bottom w:val="single" w:sz="4" w:space="0" w:color="000000"/>
              <w:right w:val="single" w:sz="4" w:space="0" w:color="000000"/>
            </w:tcBorders>
          </w:tcPr>
          <w:p w14:paraId="524971DA" w14:textId="77777777" w:rsidR="00B04545" w:rsidRPr="00CC3819" w:rsidRDefault="00B04545" w:rsidP="00802E1D">
            <w:pPr>
              <w:snapToGrid w:val="0"/>
              <w:spacing w:after="0" w:line="240" w:lineRule="auto"/>
              <w:ind w:left="19"/>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乳児の両親として、対象</w:t>
            </w:r>
          </w:p>
          <w:p w14:paraId="66A18ECF" w14:textId="77777777" w:rsidR="00B04545" w:rsidRPr="00CC3819" w:rsidRDefault="00B04545" w:rsidP="00802E1D">
            <w:pPr>
              <w:snapToGrid w:val="0"/>
              <w:spacing w:after="0" w:line="240" w:lineRule="auto"/>
              <w:ind w:left="19"/>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人口の2倍に相当</w:t>
            </w:r>
          </w:p>
        </w:tc>
      </w:tr>
      <w:tr w:rsidR="00B04545" w14:paraId="7FAC04AA" w14:textId="77777777" w:rsidTr="00ED35F1">
        <w:tc>
          <w:tcPr>
            <w:tcW w:w="1696" w:type="dxa"/>
            <w:tcBorders>
              <w:top w:val="single" w:sz="4" w:space="0" w:color="000000"/>
              <w:left w:val="single" w:sz="4" w:space="0" w:color="000000"/>
              <w:bottom w:val="single" w:sz="4" w:space="0" w:color="000000"/>
              <w:right w:val="single" w:sz="4" w:space="0" w:color="000000"/>
            </w:tcBorders>
          </w:tcPr>
          <w:p w14:paraId="4F6411A4" w14:textId="77777777" w:rsidR="00B04545" w:rsidRPr="00270D1A" w:rsidRDefault="00B04545" w:rsidP="00802E1D">
            <w:pPr>
              <w:snapToGrid w:val="0"/>
              <w:spacing w:after="0" w:line="240" w:lineRule="auto"/>
              <w:ind w:right="98"/>
              <w:rPr>
                <w:rFonts w:ascii="ＭＳ ゴシック" w:eastAsia="ＭＳ ゴシック" w:hAnsi="ＭＳ ゴシック" w:cs="ＭＳ ゴシック"/>
                <w:color w:val="000000" w:themeColor="text1"/>
                <w:sz w:val="24"/>
              </w:rPr>
            </w:pPr>
            <w:r w:rsidRPr="00270D1A">
              <w:rPr>
                <w:rFonts w:ascii="ＭＳ ゴシック" w:eastAsia="ＭＳ ゴシック" w:hAnsi="ＭＳ ゴシック" w:cs="ＭＳ ゴシック" w:hint="eastAsia"/>
                <w:color w:val="000000" w:themeColor="text1"/>
                <w:sz w:val="24"/>
              </w:rPr>
              <w:t>小学生</w:t>
            </w:r>
          </w:p>
          <w:p w14:paraId="4D05A50E" w14:textId="77777777" w:rsidR="00B04545" w:rsidRPr="00270D1A" w:rsidRDefault="00B04545" w:rsidP="00802E1D">
            <w:pPr>
              <w:snapToGrid w:val="0"/>
              <w:spacing w:after="0" w:line="240" w:lineRule="auto"/>
              <w:ind w:right="98"/>
              <w:rPr>
                <w:rFonts w:ascii="ＭＳ ゴシック" w:eastAsia="ＭＳ ゴシック" w:hAnsi="ＭＳ ゴシック" w:cs="ＭＳ ゴシック"/>
                <w:color w:val="000000" w:themeColor="text1"/>
                <w:sz w:val="24"/>
              </w:rPr>
            </w:pPr>
            <w:r w:rsidRPr="00270D1A">
              <w:rPr>
                <w:rFonts w:ascii="ＭＳ ゴシック" w:eastAsia="ＭＳ ゴシック" w:hAnsi="ＭＳ ゴシック" w:cs="ＭＳ ゴシック" w:hint="eastAsia"/>
                <w:color w:val="000000" w:themeColor="text1"/>
                <w:sz w:val="24"/>
              </w:rPr>
              <w:t>中学生</w:t>
            </w:r>
          </w:p>
          <w:p w14:paraId="6C99FA2D" w14:textId="77777777" w:rsidR="00B04545" w:rsidRPr="00270D1A" w:rsidRDefault="00B04545" w:rsidP="00802E1D">
            <w:pPr>
              <w:snapToGrid w:val="0"/>
              <w:spacing w:after="0" w:line="240" w:lineRule="auto"/>
              <w:ind w:right="98"/>
              <w:rPr>
                <w:rFonts w:ascii="ＭＳ ゴシック" w:eastAsia="ＭＳ ゴシック" w:hAnsi="ＭＳ ゴシック" w:cs="ＭＳ ゴシック"/>
                <w:color w:val="000000" w:themeColor="text1"/>
                <w:sz w:val="24"/>
              </w:rPr>
            </w:pPr>
            <w:r w:rsidRPr="00270D1A">
              <w:rPr>
                <w:rFonts w:ascii="ＭＳ ゴシック" w:eastAsia="ＭＳ ゴシック" w:hAnsi="ＭＳ ゴシック" w:cs="ＭＳ ゴシック" w:hint="eastAsia"/>
                <w:color w:val="000000" w:themeColor="text1"/>
                <w:sz w:val="24"/>
              </w:rPr>
              <w:t>高校生相当</w:t>
            </w:r>
          </w:p>
        </w:tc>
        <w:tc>
          <w:tcPr>
            <w:tcW w:w="3261" w:type="dxa"/>
            <w:tcBorders>
              <w:top w:val="single" w:sz="4" w:space="0" w:color="000000"/>
              <w:left w:val="single" w:sz="4" w:space="0" w:color="000000"/>
              <w:bottom w:val="single" w:sz="4" w:space="0" w:color="000000"/>
              <w:right w:val="single" w:sz="4" w:space="0" w:color="000000"/>
            </w:tcBorders>
          </w:tcPr>
          <w:p w14:paraId="6A1F865C" w14:textId="77777777" w:rsidR="00B04545" w:rsidRPr="00CC3819" w:rsidRDefault="00844268" w:rsidP="00802E1D">
            <w:pPr>
              <w:snapToGrid w:val="0"/>
              <w:spacing w:after="0" w:line="240" w:lineRule="auto"/>
              <w:ind w:leftChars="-87" w:left="-191" w:right="-109"/>
              <w:jc w:val="center"/>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 xml:space="preserve"> </w:t>
            </w:r>
            <w:r w:rsidR="00B04545" w:rsidRPr="00CC3819">
              <w:rPr>
                <w:rFonts w:ascii="ＭＳ 明朝" w:eastAsia="ＭＳ 明朝" w:hAnsi="ＭＳ 明朝" w:cs="ＭＳ ゴシック" w:hint="eastAsia"/>
                <w:color w:val="000000" w:themeColor="text1"/>
                <w:sz w:val="24"/>
              </w:rPr>
              <w:t>人口統計（6歳～18歳未満）</w:t>
            </w:r>
          </w:p>
        </w:tc>
        <w:tc>
          <w:tcPr>
            <w:tcW w:w="708" w:type="dxa"/>
            <w:tcBorders>
              <w:top w:val="single" w:sz="4" w:space="0" w:color="000000"/>
              <w:left w:val="single" w:sz="4" w:space="0" w:color="000000"/>
              <w:bottom w:val="single" w:sz="4" w:space="0" w:color="000000"/>
              <w:right w:val="single" w:sz="4" w:space="0" w:color="000000"/>
            </w:tcBorders>
          </w:tcPr>
          <w:p w14:paraId="5672548F" w14:textId="77777777" w:rsidR="00B04545" w:rsidRPr="00CC3819" w:rsidRDefault="00B04545" w:rsidP="00802E1D">
            <w:pPr>
              <w:snapToGrid w:val="0"/>
              <w:spacing w:after="0" w:line="240" w:lineRule="auto"/>
              <w:ind w:right="96"/>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F</w:t>
            </w:r>
          </w:p>
        </w:tc>
        <w:tc>
          <w:tcPr>
            <w:tcW w:w="3964" w:type="dxa"/>
            <w:tcBorders>
              <w:top w:val="single" w:sz="4" w:space="0" w:color="000000"/>
              <w:left w:val="single" w:sz="4" w:space="0" w:color="000000"/>
              <w:bottom w:val="single" w:sz="4" w:space="0" w:color="000000"/>
              <w:right w:val="single" w:sz="4" w:space="0" w:color="000000"/>
            </w:tcBorders>
          </w:tcPr>
          <w:p w14:paraId="7B22C351" w14:textId="77777777" w:rsidR="00B04545" w:rsidRPr="00CC3819" w:rsidRDefault="00B04545" w:rsidP="00802E1D">
            <w:pPr>
              <w:snapToGrid w:val="0"/>
              <w:spacing w:after="0" w:line="240" w:lineRule="auto"/>
              <w:ind w:left="19"/>
              <w:jc w:val="center"/>
              <w:rPr>
                <w:rFonts w:ascii="ＭＳ 明朝" w:eastAsia="ＭＳ 明朝" w:hAnsi="ＭＳ 明朝" w:cs="ＭＳ ゴシック"/>
                <w:color w:val="000000" w:themeColor="text1"/>
                <w:sz w:val="24"/>
              </w:rPr>
            </w:pPr>
          </w:p>
        </w:tc>
      </w:tr>
      <w:tr w:rsidR="00B04545" w14:paraId="0583652B" w14:textId="77777777" w:rsidTr="00ED35F1">
        <w:tc>
          <w:tcPr>
            <w:tcW w:w="1696" w:type="dxa"/>
            <w:tcBorders>
              <w:top w:val="single" w:sz="4" w:space="0" w:color="000000"/>
              <w:left w:val="single" w:sz="4" w:space="0" w:color="000000"/>
              <w:bottom w:val="single" w:sz="4" w:space="0" w:color="000000"/>
              <w:right w:val="single" w:sz="4" w:space="0" w:color="000000"/>
            </w:tcBorders>
          </w:tcPr>
          <w:p w14:paraId="053BF2E9" w14:textId="77777777" w:rsidR="00B04545" w:rsidRPr="00270D1A" w:rsidRDefault="00B04545" w:rsidP="00802E1D">
            <w:pPr>
              <w:snapToGrid w:val="0"/>
              <w:spacing w:after="0" w:line="240" w:lineRule="auto"/>
              <w:ind w:right="98"/>
              <w:rPr>
                <w:rFonts w:ascii="ＭＳ ゴシック" w:eastAsia="ＭＳ ゴシック" w:hAnsi="ＭＳ ゴシック" w:cs="ＭＳ ゴシック"/>
                <w:color w:val="000000" w:themeColor="text1"/>
                <w:sz w:val="24"/>
              </w:rPr>
            </w:pPr>
            <w:r w:rsidRPr="00270D1A">
              <w:rPr>
                <w:rFonts w:ascii="ＭＳ ゴシック" w:eastAsia="ＭＳ ゴシック" w:hAnsi="ＭＳ ゴシック" w:cs="ＭＳ ゴシック" w:hint="eastAsia"/>
                <w:color w:val="000000" w:themeColor="text1"/>
                <w:sz w:val="24"/>
              </w:rPr>
              <w:t>高齢者</w:t>
            </w:r>
          </w:p>
        </w:tc>
        <w:tc>
          <w:tcPr>
            <w:tcW w:w="3261" w:type="dxa"/>
            <w:tcBorders>
              <w:top w:val="single" w:sz="4" w:space="0" w:color="000000"/>
              <w:left w:val="single" w:sz="4" w:space="0" w:color="000000"/>
              <w:bottom w:val="single" w:sz="4" w:space="0" w:color="000000"/>
              <w:right w:val="single" w:sz="4" w:space="0" w:color="000000"/>
            </w:tcBorders>
          </w:tcPr>
          <w:p w14:paraId="67E27F94" w14:textId="77777777" w:rsidR="00B04545" w:rsidRPr="00CC3819" w:rsidRDefault="00B04545" w:rsidP="00802E1D">
            <w:pPr>
              <w:snapToGrid w:val="0"/>
              <w:spacing w:after="0" w:line="240" w:lineRule="auto"/>
              <w:ind w:leftChars="-87" w:left="-191" w:right="97"/>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人口統計（65歳以上）</w:t>
            </w:r>
          </w:p>
        </w:tc>
        <w:tc>
          <w:tcPr>
            <w:tcW w:w="708" w:type="dxa"/>
            <w:tcBorders>
              <w:top w:val="single" w:sz="4" w:space="0" w:color="000000"/>
              <w:left w:val="single" w:sz="4" w:space="0" w:color="000000"/>
              <w:bottom w:val="single" w:sz="4" w:space="0" w:color="000000"/>
              <w:right w:val="single" w:sz="4" w:space="0" w:color="000000"/>
            </w:tcBorders>
          </w:tcPr>
          <w:p w14:paraId="77452DAC" w14:textId="77777777" w:rsidR="00B04545" w:rsidRPr="00CC3819" w:rsidRDefault="00B04545" w:rsidP="00802E1D">
            <w:pPr>
              <w:snapToGrid w:val="0"/>
              <w:spacing w:after="0" w:line="240" w:lineRule="auto"/>
              <w:ind w:right="96"/>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G</w:t>
            </w:r>
          </w:p>
        </w:tc>
        <w:tc>
          <w:tcPr>
            <w:tcW w:w="3964" w:type="dxa"/>
            <w:tcBorders>
              <w:top w:val="single" w:sz="4" w:space="0" w:color="000000"/>
              <w:left w:val="single" w:sz="4" w:space="0" w:color="000000"/>
              <w:bottom w:val="single" w:sz="4" w:space="0" w:color="000000"/>
              <w:right w:val="single" w:sz="4" w:space="0" w:color="000000"/>
            </w:tcBorders>
          </w:tcPr>
          <w:p w14:paraId="33F628AE" w14:textId="77777777" w:rsidR="00B04545" w:rsidRPr="00CC3819" w:rsidRDefault="00B04545" w:rsidP="00802E1D">
            <w:pPr>
              <w:snapToGrid w:val="0"/>
              <w:spacing w:after="0" w:line="240" w:lineRule="auto"/>
              <w:ind w:left="19"/>
              <w:jc w:val="center"/>
              <w:rPr>
                <w:rFonts w:ascii="ＭＳ 明朝" w:eastAsia="ＭＳ 明朝" w:hAnsi="ＭＳ 明朝" w:cs="ＭＳ ゴシック"/>
                <w:color w:val="000000" w:themeColor="text1"/>
                <w:sz w:val="24"/>
              </w:rPr>
            </w:pPr>
          </w:p>
        </w:tc>
      </w:tr>
      <w:tr w:rsidR="00B04545" w14:paraId="4358C5A4" w14:textId="77777777" w:rsidTr="00ED35F1">
        <w:tc>
          <w:tcPr>
            <w:tcW w:w="1696" w:type="dxa"/>
            <w:tcBorders>
              <w:top w:val="single" w:sz="4" w:space="0" w:color="000000"/>
              <w:left w:val="single" w:sz="4" w:space="0" w:color="000000"/>
              <w:bottom w:val="single" w:sz="4" w:space="0" w:color="000000"/>
              <w:right w:val="single" w:sz="4" w:space="0" w:color="000000"/>
            </w:tcBorders>
          </w:tcPr>
          <w:p w14:paraId="1CCCE0D0" w14:textId="77777777" w:rsidR="00B04545" w:rsidRPr="00270D1A" w:rsidRDefault="00B04545" w:rsidP="00802E1D">
            <w:pPr>
              <w:snapToGrid w:val="0"/>
              <w:spacing w:after="0" w:line="240" w:lineRule="auto"/>
              <w:ind w:right="98"/>
              <w:rPr>
                <w:rFonts w:ascii="ＭＳ ゴシック" w:eastAsia="ＭＳ ゴシック" w:hAnsi="ＭＳ ゴシック" w:cs="ＭＳ ゴシック"/>
                <w:color w:val="000000" w:themeColor="text1"/>
                <w:sz w:val="24"/>
              </w:rPr>
            </w:pPr>
            <w:r w:rsidRPr="00270D1A">
              <w:rPr>
                <w:rFonts w:ascii="ＭＳ ゴシック" w:eastAsia="ＭＳ ゴシック" w:hAnsi="ＭＳ ゴシック" w:cs="ＭＳ ゴシック" w:hint="eastAsia"/>
                <w:color w:val="000000" w:themeColor="text1"/>
                <w:sz w:val="24"/>
              </w:rPr>
              <w:t>成人</w:t>
            </w:r>
          </w:p>
        </w:tc>
        <w:tc>
          <w:tcPr>
            <w:tcW w:w="3261" w:type="dxa"/>
            <w:tcBorders>
              <w:top w:val="single" w:sz="4" w:space="0" w:color="000000"/>
              <w:left w:val="single" w:sz="4" w:space="0" w:color="000000"/>
              <w:bottom w:val="single" w:sz="4" w:space="0" w:color="000000"/>
              <w:right w:val="single" w:sz="4" w:space="0" w:color="000000"/>
            </w:tcBorders>
          </w:tcPr>
          <w:p w14:paraId="7AD95C42" w14:textId="77777777" w:rsidR="00270D1A" w:rsidRDefault="00B04545" w:rsidP="00802E1D">
            <w:pPr>
              <w:snapToGrid w:val="0"/>
              <w:spacing w:after="0" w:line="240" w:lineRule="auto"/>
              <w:ind w:leftChars="-87" w:left="-191" w:right="97" w:firstLineChars="100" w:firstLine="240"/>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対象地域の人口統計から</w:t>
            </w:r>
          </w:p>
          <w:p w14:paraId="7FB541DD" w14:textId="77777777" w:rsidR="00B04545" w:rsidRPr="00CC3819" w:rsidRDefault="00B04545" w:rsidP="00802E1D">
            <w:pPr>
              <w:snapToGrid w:val="0"/>
              <w:spacing w:after="0" w:line="240" w:lineRule="auto"/>
              <w:ind w:leftChars="-87" w:left="-191" w:right="97" w:firstLineChars="100" w:firstLine="240"/>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上記の人数を除いた人数</w:t>
            </w:r>
          </w:p>
        </w:tc>
        <w:tc>
          <w:tcPr>
            <w:tcW w:w="708" w:type="dxa"/>
            <w:tcBorders>
              <w:top w:val="single" w:sz="4" w:space="0" w:color="000000"/>
              <w:left w:val="single" w:sz="4" w:space="0" w:color="000000"/>
              <w:bottom w:val="single" w:sz="4" w:space="0" w:color="000000"/>
              <w:right w:val="single" w:sz="4" w:space="0" w:color="000000"/>
            </w:tcBorders>
          </w:tcPr>
          <w:p w14:paraId="67ACBF15" w14:textId="77777777" w:rsidR="00B04545" w:rsidRPr="00CC3819" w:rsidRDefault="00B04545" w:rsidP="00802E1D">
            <w:pPr>
              <w:snapToGrid w:val="0"/>
              <w:spacing w:after="0" w:line="240" w:lineRule="auto"/>
              <w:ind w:right="96"/>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H</w:t>
            </w:r>
          </w:p>
        </w:tc>
        <w:tc>
          <w:tcPr>
            <w:tcW w:w="3964" w:type="dxa"/>
            <w:tcBorders>
              <w:top w:val="single" w:sz="4" w:space="0" w:color="000000"/>
              <w:left w:val="single" w:sz="4" w:space="0" w:color="000000"/>
              <w:bottom w:val="single" w:sz="4" w:space="0" w:color="000000"/>
              <w:right w:val="single" w:sz="4" w:space="0" w:color="000000"/>
            </w:tcBorders>
          </w:tcPr>
          <w:p w14:paraId="692B75F2" w14:textId="77777777" w:rsidR="00B04545" w:rsidRPr="00CC3819" w:rsidRDefault="00B04545" w:rsidP="00802E1D">
            <w:pPr>
              <w:snapToGrid w:val="0"/>
              <w:spacing w:after="0" w:line="240" w:lineRule="auto"/>
              <w:ind w:left="19"/>
              <w:jc w:val="center"/>
              <w:rPr>
                <w:rFonts w:ascii="ＭＳ 明朝" w:eastAsia="ＭＳ 明朝" w:hAnsi="ＭＳ 明朝" w:cs="ＭＳ ゴシック"/>
                <w:color w:val="000000" w:themeColor="text1"/>
                <w:sz w:val="24"/>
              </w:rPr>
            </w:pPr>
            <w:r w:rsidRPr="00CC3819">
              <w:rPr>
                <w:rFonts w:ascii="ＭＳ 明朝" w:eastAsia="ＭＳ 明朝" w:hAnsi="ＭＳ 明朝" w:cs="ＭＳ ゴシック" w:hint="eastAsia"/>
                <w:color w:val="000000" w:themeColor="text1"/>
                <w:sz w:val="24"/>
              </w:rPr>
              <w:t>A-(B+C+D+E1+E2+F+G)＝H</w:t>
            </w:r>
          </w:p>
        </w:tc>
      </w:tr>
    </w:tbl>
    <w:p w14:paraId="3FA300AA" w14:textId="77777777" w:rsidR="001D3568" w:rsidRPr="00F332DD" w:rsidRDefault="001D3568" w:rsidP="00802E1D">
      <w:pPr>
        <w:snapToGrid w:val="0"/>
        <w:spacing w:after="0" w:line="240" w:lineRule="auto"/>
        <w:rPr>
          <w:rFonts w:ascii="ＭＳ 明朝" w:eastAsia="ＭＳ 明朝" w:hAnsi="ＭＳ 明朝"/>
          <w:sz w:val="24"/>
          <w:szCs w:val="24"/>
        </w:rPr>
      </w:pPr>
      <w:r w:rsidRPr="00F332DD">
        <w:rPr>
          <w:rFonts w:ascii="ＭＳ 明朝" w:eastAsia="ＭＳ 明朝" w:hAnsi="ＭＳ 明朝" w:hint="eastAsia"/>
          <w:sz w:val="24"/>
          <w:szCs w:val="24"/>
        </w:rPr>
        <w:t>※乳児（1歳未満の者）が接種不可の場合、その保護者を接種対象者として試算する</w:t>
      </w:r>
    </w:p>
    <w:p w14:paraId="6B5D5CA9" w14:textId="77777777" w:rsidR="001D3568" w:rsidRDefault="001D3568" w:rsidP="00802E1D">
      <w:pPr>
        <w:snapToGrid w:val="0"/>
        <w:spacing w:after="0" w:line="240" w:lineRule="auto"/>
        <w:ind w:left="7" w:hanging="10"/>
        <w:rPr>
          <w:rFonts w:eastAsiaTheme="minorEastAsia"/>
          <w:sz w:val="24"/>
          <w:szCs w:val="24"/>
        </w:rPr>
      </w:pPr>
    </w:p>
    <w:p w14:paraId="7A7F2E11" w14:textId="758AB25E" w:rsidR="001D3568" w:rsidRPr="00B04545" w:rsidRDefault="00522ED1" w:rsidP="00FE6367">
      <w:pPr>
        <w:tabs>
          <w:tab w:val="left" w:pos="1418"/>
          <w:tab w:val="left" w:pos="1560"/>
          <w:tab w:val="left" w:pos="1843"/>
          <w:tab w:val="left" w:pos="8931"/>
        </w:tabs>
        <w:snapToGrid w:val="0"/>
        <w:spacing w:after="0" w:line="240" w:lineRule="auto"/>
        <w:ind w:leftChars="650" w:left="1671" w:rightChars="257" w:right="565" w:hangingChars="100" w:hanging="241"/>
        <w:rPr>
          <w:rFonts w:ascii="ＭＳ 明朝" w:eastAsia="ＭＳ 明朝" w:hAnsi="ＭＳ 明朝"/>
          <w:sz w:val="24"/>
          <w:szCs w:val="24"/>
        </w:rPr>
      </w:pPr>
      <w:r w:rsidRPr="00FE6367">
        <w:rPr>
          <w:rFonts w:ascii="ＭＳ 明朝" w:eastAsia="ＭＳ 明朝" w:hAnsi="ＭＳ 明朝"/>
          <w:b/>
          <w:bCs/>
          <w:sz w:val="24"/>
          <w:szCs w:val="24"/>
        </w:rPr>
        <w:t>c</w:t>
      </w:r>
      <w:r w:rsidR="001D3568" w:rsidRPr="00B04545">
        <w:rPr>
          <w:rFonts w:ascii="ＭＳ 明朝" w:eastAsia="ＭＳ 明朝" w:hAnsi="ＭＳ 明朝" w:hint="eastAsia"/>
          <w:sz w:val="24"/>
          <w:szCs w:val="24"/>
        </w:rPr>
        <w:t xml:space="preserve">　市は、接種方法（集団接種または個別接種）、会場等予防接種実施にかかる方向性についてあらかじめ検討し、医師会とも協議の上接種体制を整えられるよう事前に合意を得ておく。また医師会等との委託契約が必要な場合は、その準備を進める。</w:t>
      </w:r>
    </w:p>
    <w:p w14:paraId="7C173304" w14:textId="77777777" w:rsidR="00E34BE9" w:rsidRPr="00522ED1" w:rsidRDefault="00E34BE9" w:rsidP="00FE6367">
      <w:pPr>
        <w:tabs>
          <w:tab w:val="left" w:pos="1560"/>
        </w:tabs>
        <w:snapToGrid w:val="0"/>
        <w:spacing w:after="0" w:line="240" w:lineRule="auto"/>
        <w:rPr>
          <w:rFonts w:ascii="ＭＳ ゴシック" w:eastAsia="ＭＳ ゴシック" w:hAnsi="ＭＳ ゴシック"/>
          <w:sz w:val="24"/>
          <w:szCs w:val="24"/>
        </w:rPr>
      </w:pPr>
    </w:p>
    <w:p w14:paraId="6CA575DF" w14:textId="77777777" w:rsidR="00FE6367" w:rsidRDefault="001D3568" w:rsidP="00802E1D">
      <w:pPr>
        <w:snapToGrid w:val="0"/>
        <w:spacing w:after="0" w:line="240" w:lineRule="auto"/>
        <w:rPr>
          <w:rFonts w:ascii="ＭＳ 明朝" w:eastAsia="ＭＳ 明朝" w:hAnsi="ＭＳ 明朝"/>
          <w:sz w:val="24"/>
          <w:szCs w:val="24"/>
        </w:rPr>
      </w:pPr>
      <w:r w:rsidRPr="00B04545">
        <w:rPr>
          <w:rFonts w:ascii="ＭＳ 明朝" w:eastAsia="ＭＳ 明朝" w:hAnsi="ＭＳ 明朝" w:hint="eastAsia"/>
          <w:sz w:val="24"/>
          <w:szCs w:val="24"/>
        </w:rPr>
        <w:t xml:space="preserve">　　</w:t>
      </w:r>
      <w:r w:rsidR="00B04545" w:rsidRPr="00B04545">
        <w:rPr>
          <w:rFonts w:ascii="ＭＳ 明朝" w:eastAsia="ＭＳ 明朝" w:hAnsi="ＭＳ 明朝" w:hint="eastAsia"/>
          <w:sz w:val="24"/>
          <w:szCs w:val="24"/>
        </w:rPr>
        <w:t xml:space="preserve">　</w:t>
      </w:r>
      <w:r w:rsidR="00522ED1" w:rsidRPr="00B04545">
        <w:rPr>
          <w:rFonts w:ascii="ＭＳ 明朝" w:eastAsia="ＭＳ 明朝" w:hAnsi="ＭＳ 明朝" w:hint="eastAsia"/>
          <w:sz w:val="24"/>
          <w:szCs w:val="24"/>
        </w:rPr>
        <w:t xml:space="preserve"> </w:t>
      </w:r>
      <w:r w:rsidR="00FE6367">
        <w:rPr>
          <w:rFonts w:ascii="ＭＳ 明朝" w:eastAsia="ＭＳ 明朝" w:hAnsi="ＭＳ 明朝" w:hint="eastAsia"/>
          <w:sz w:val="24"/>
          <w:szCs w:val="24"/>
        </w:rPr>
        <w:t xml:space="preserve">    </w:t>
      </w:r>
      <w:r w:rsidRPr="00FE6367">
        <w:rPr>
          <w:rFonts w:ascii="ＭＳ 明朝" w:eastAsia="ＭＳ 明朝" w:hAnsi="ＭＳ 明朝" w:hint="eastAsia"/>
          <w:b/>
          <w:bCs/>
          <w:sz w:val="24"/>
          <w:szCs w:val="24"/>
        </w:rPr>
        <w:t>ｄ</w:t>
      </w:r>
      <w:r w:rsidR="00522ED1" w:rsidRPr="00B04545">
        <w:rPr>
          <w:rFonts w:ascii="ＭＳ 明朝" w:eastAsia="ＭＳ 明朝" w:hAnsi="ＭＳ 明朝" w:hint="eastAsia"/>
          <w:sz w:val="24"/>
          <w:szCs w:val="24"/>
        </w:rPr>
        <w:t xml:space="preserve"> </w:t>
      </w:r>
      <w:r w:rsidR="00FE6367">
        <w:rPr>
          <w:rFonts w:ascii="ＭＳ 明朝" w:eastAsia="ＭＳ 明朝" w:hAnsi="ＭＳ 明朝" w:hint="eastAsia"/>
          <w:sz w:val="24"/>
          <w:szCs w:val="24"/>
        </w:rPr>
        <w:t xml:space="preserve"> </w:t>
      </w:r>
      <w:r w:rsidRPr="00B04545">
        <w:rPr>
          <w:rFonts w:ascii="ＭＳ 明朝" w:eastAsia="ＭＳ 明朝" w:hAnsi="ＭＳ 明朝" w:hint="eastAsia"/>
          <w:sz w:val="24"/>
          <w:szCs w:val="24"/>
        </w:rPr>
        <w:t>市は</w:t>
      </w:r>
      <w:r w:rsidR="00E25EFA">
        <w:rPr>
          <w:rFonts w:ascii="ＭＳ 明朝" w:eastAsia="ＭＳ 明朝" w:hAnsi="ＭＳ 明朝" w:hint="eastAsia"/>
          <w:sz w:val="24"/>
          <w:szCs w:val="24"/>
        </w:rPr>
        <w:t xml:space="preserve">､ </w:t>
      </w:r>
      <w:r w:rsidRPr="00B04545">
        <w:rPr>
          <w:rFonts w:ascii="ＭＳ 明朝" w:eastAsia="ＭＳ 明朝" w:hAnsi="ＭＳ 明朝" w:hint="eastAsia"/>
          <w:sz w:val="24"/>
          <w:szCs w:val="24"/>
        </w:rPr>
        <w:t>接種場所について、各接種会場の対応可能人数等を推計する</w:t>
      </w:r>
    </w:p>
    <w:p w14:paraId="1C25D458" w14:textId="77777777" w:rsidR="00FE6367" w:rsidRDefault="001D3568" w:rsidP="00FE6367">
      <w:pPr>
        <w:snapToGrid w:val="0"/>
        <w:spacing w:after="0" w:line="240" w:lineRule="auto"/>
        <w:ind w:firstLineChars="700" w:firstLine="1680"/>
        <w:rPr>
          <w:rFonts w:ascii="ＭＳ 明朝" w:eastAsia="ＭＳ 明朝" w:hAnsi="ＭＳ 明朝"/>
          <w:sz w:val="24"/>
          <w:szCs w:val="24"/>
        </w:rPr>
      </w:pPr>
      <w:r w:rsidRPr="00B04545">
        <w:rPr>
          <w:rFonts w:ascii="ＭＳ 明朝" w:eastAsia="ＭＳ 明朝" w:hAnsi="ＭＳ 明朝" w:hint="eastAsia"/>
          <w:sz w:val="24"/>
          <w:szCs w:val="24"/>
        </w:rPr>
        <w:t>ほか、接種を行うための次の各場所およびそれぞれの人員の配置に</w:t>
      </w:r>
    </w:p>
    <w:p w14:paraId="68E3C994" w14:textId="72500676" w:rsidR="001D3568" w:rsidRPr="00B04545" w:rsidRDefault="001D3568" w:rsidP="00FE6367">
      <w:pPr>
        <w:snapToGrid w:val="0"/>
        <w:spacing w:after="0" w:line="240" w:lineRule="auto"/>
        <w:ind w:firstLineChars="700" w:firstLine="1680"/>
        <w:rPr>
          <w:rFonts w:ascii="ＭＳ 明朝" w:eastAsia="ＭＳ 明朝" w:hAnsi="ＭＳ 明朝"/>
          <w:sz w:val="24"/>
          <w:szCs w:val="24"/>
        </w:rPr>
      </w:pPr>
      <w:r w:rsidRPr="00B04545">
        <w:rPr>
          <w:rFonts w:ascii="ＭＳ 明朝" w:eastAsia="ＭＳ 明朝" w:hAnsi="ＭＳ 明朝" w:hint="eastAsia"/>
          <w:sz w:val="24"/>
          <w:szCs w:val="24"/>
        </w:rPr>
        <w:t>ついて検討する。</w:t>
      </w:r>
    </w:p>
    <w:p w14:paraId="05B91A8C" w14:textId="14BDCC01" w:rsidR="001D3568" w:rsidRPr="00B04545" w:rsidRDefault="001D3568" w:rsidP="00FE6367">
      <w:pPr>
        <w:snapToGrid w:val="0"/>
        <w:spacing w:after="0" w:line="240" w:lineRule="auto"/>
        <w:ind w:firstLineChars="750" w:firstLine="1800"/>
        <w:rPr>
          <w:rFonts w:ascii="ＭＳ 明朝" w:eastAsia="ＭＳ 明朝" w:hAnsi="ＭＳ 明朝"/>
          <w:sz w:val="24"/>
          <w:szCs w:val="24"/>
        </w:rPr>
      </w:pPr>
      <w:r w:rsidRPr="00B04545">
        <w:rPr>
          <w:rFonts w:ascii="ＭＳ 明朝" w:eastAsia="ＭＳ 明朝" w:hAnsi="ＭＳ 明朝" w:hint="eastAsia"/>
          <w:sz w:val="24"/>
          <w:szCs w:val="24"/>
        </w:rPr>
        <w:t xml:space="preserve">①待合　②受付　③問診　④接種　⑤経過観察　</w:t>
      </w:r>
      <w:r w:rsidR="007624CD">
        <w:rPr>
          <w:rFonts w:ascii="ＭＳ 明朝" w:eastAsia="ＭＳ 明朝" w:hAnsi="ＭＳ 明朝" w:hint="eastAsia"/>
          <w:sz w:val="24"/>
          <w:szCs w:val="24"/>
        </w:rPr>
        <w:t>⑥</w:t>
      </w:r>
      <w:r w:rsidRPr="00B04545">
        <w:rPr>
          <w:rFonts w:ascii="ＭＳ 明朝" w:eastAsia="ＭＳ 明朝" w:hAnsi="ＭＳ 明朝" w:hint="eastAsia"/>
          <w:sz w:val="24"/>
          <w:szCs w:val="24"/>
        </w:rPr>
        <w:t xml:space="preserve">応急処置　</w:t>
      </w:r>
    </w:p>
    <w:p w14:paraId="293C0FED" w14:textId="393CCBA2" w:rsidR="001D3568" w:rsidRPr="00B04545" w:rsidRDefault="007624CD" w:rsidP="00FE6367">
      <w:pPr>
        <w:snapToGrid w:val="0"/>
        <w:spacing w:after="0" w:line="240" w:lineRule="auto"/>
        <w:ind w:firstLineChars="750" w:firstLine="1800"/>
        <w:rPr>
          <w:rFonts w:ascii="ＭＳ 明朝" w:eastAsia="ＭＳ 明朝" w:hAnsi="ＭＳ 明朝"/>
          <w:sz w:val="24"/>
          <w:szCs w:val="24"/>
        </w:rPr>
      </w:pPr>
      <w:r>
        <w:rPr>
          <w:rFonts w:ascii="ＭＳ 明朝" w:eastAsia="ＭＳ 明朝" w:hAnsi="ＭＳ 明朝" w:hint="eastAsia"/>
          <w:sz w:val="24"/>
          <w:szCs w:val="24"/>
        </w:rPr>
        <w:t>⑦</w:t>
      </w:r>
      <w:r w:rsidR="001D3568" w:rsidRPr="00B04545">
        <w:rPr>
          <w:rFonts w:ascii="ＭＳ 明朝" w:eastAsia="ＭＳ 明朝" w:hAnsi="ＭＳ 明朝" w:hint="eastAsia"/>
          <w:sz w:val="24"/>
          <w:szCs w:val="24"/>
        </w:rPr>
        <w:t xml:space="preserve">ワクチンの保管　</w:t>
      </w:r>
      <w:r>
        <w:rPr>
          <w:rFonts w:ascii="ＭＳ 明朝" w:eastAsia="ＭＳ 明朝" w:hAnsi="ＭＳ 明朝" w:hint="eastAsia"/>
          <w:sz w:val="24"/>
          <w:szCs w:val="24"/>
        </w:rPr>
        <w:t>⑧</w:t>
      </w:r>
      <w:r w:rsidR="001D3568" w:rsidRPr="00B04545">
        <w:rPr>
          <w:rFonts w:ascii="ＭＳ 明朝" w:eastAsia="ＭＳ 明朝" w:hAnsi="ＭＳ 明朝" w:hint="eastAsia"/>
          <w:sz w:val="24"/>
          <w:szCs w:val="24"/>
        </w:rPr>
        <w:t>ワクチンの調剤</w:t>
      </w:r>
    </w:p>
    <w:p w14:paraId="35C82C2C" w14:textId="77777777" w:rsidR="00FE6367" w:rsidRDefault="001D3568" w:rsidP="00802E1D">
      <w:pPr>
        <w:snapToGrid w:val="0"/>
        <w:spacing w:after="0" w:line="240" w:lineRule="auto"/>
        <w:rPr>
          <w:rFonts w:ascii="ＭＳ 明朝" w:eastAsia="ＭＳ 明朝" w:hAnsi="ＭＳ 明朝"/>
          <w:sz w:val="24"/>
          <w:szCs w:val="24"/>
        </w:rPr>
      </w:pPr>
      <w:r w:rsidRPr="00B04545">
        <w:rPr>
          <w:rFonts w:ascii="ＭＳ 明朝" w:eastAsia="ＭＳ 明朝" w:hAnsi="ＭＳ 明朝" w:hint="eastAsia"/>
          <w:sz w:val="24"/>
          <w:szCs w:val="24"/>
        </w:rPr>
        <w:t xml:space="preserve">　　　　</w:t>
      </w:r>
      <w:r w:rsidR="00B04545">
        <w:rPr>
          <w:rFonts w:ascii="ＭＳ 明朝" w:eastAsia="ＭＳ 明朝" w:hAnsi="ＭＳ 明朝" w:hint="eastAsia"/>
          <w:sz w:val="24"/>
          <w:szCs w:val="24"/>
        </w:rPr>
        <w:t xml:space="preserve">　</w:t>
      </w:r>
      <w:r w:rsidR="00FE6367">
        <w:rPr>
          <w:rFonts w:ascii="ＭＳ 明朝" w:eastAsia="ＭＳ 明朝" w:hAnsi="ＭＳ 明朝" w:hint="eastAsia"/>
          <w:sz w:val="24"/>
          <w:szCs w:val="24"/>
        </w:rPr>
        <w:t xml:space="preserve">     </w:t>
      </w:r>
      <w:r w:rsidRPr="00B04545">
        <w:rPr>
          <w:rFonts w:ascii="ＭＳ 明朝" w:eastAsia="ＭＳ 明朝" w:hAnsi="ＭＳ 明朝" w:hint="eastAsia"/>
          <w:sz w:val="24"/>
          <w:szCs w:val="24"/>
        </w:rPr>
        <w:t>また、接種会場の入口から出口の動線に交差がないこと、調剤後の</w:t>
      </w:r>
    </w:p>
    <w:p w14:paraId="00B6CE8F" w14:textId="77777777" w:rsidR="00FE6367" w:rsidRDefault="001D3568" w:rsidP="00FE6367">
      <w:pPr>
        <w:snapToGrid w:val="0"/>
        <w:spacing w:after="0" w:line="240" w:lineRule="auto"/>
        <w:ind w:firstLineChars="700" w:firstLine="1680"/>
        <w:rPr>
          <w:rFonts w:ascii="ＭＳ 明朝" w:eastAsia="ＭＳ 明朝" w:hAnsi="ＭＳ 明朝"/>
          <w:sz w:val="24"/>
          <w:szCs w:val="24"/>
        </w:rPr>
      </w:pPr>
      <w:r w:rsidRPr="00B04545">
        <w:rPr>
          <w:rFonts w:ascii="ＭＳ 明朝" w:eastAsia="ＭＳ 明朝" w:hAnsi="ＭＳ 明朝" w:hint="eastAsia"/>
          <w:sz w:val="24"/>
          <w:szCs w:val="24"/>
        </w:rPr>
        <w:t>ワクチンの保管が適切な状況を維持できるための室温・遮光などの</w:t>
      </w:r>
    </w:p>
    <w:p w14:paraId="7A3670DF" w14:textId="001EFD93" w:rsidR="001D3568" w:rsidRDefault="001D3568" w:rsidP="00FE6367">
      <w:pPr>
        <w:snapToGrid w:val="0"/>
        <w:spacing w:after="0" w:line="240" w:lineRule="auto"/>
        <w:ind w:firstLineChars="700" w:firstLine="1680"/>
        <w:rPr>
          <w:rFonts w:ascii="ＭＳ 明朝" w:eastAsia="ＭＳ 明朝" w:hAnsi="ＭＳ 明朝"/>
          <w:sz w:val="24"/>
          <w:szCs w:val="24"/>
        </w:rPr>
      </w:pPr>
      <w:r w:rsidRPr="00B04545">
        <w:rPr>
          <w:rFonts w:ascii="ＭＳ 明朝" w:eastAsia="ＭＳ 明朝" w:hAnsi="ＭＳ 明朝" w:hint="eastAsia"/>
          <w:sz w:val="24"/>
          <w:szCs w:val="24"/>
        </w:rPr>
        <w:t>配慮ができる体制を検討する。</w:t>
      </w:r>
    </w:p>
    <w:p w14:paraId="58B140FD" w14:textId="77777777" w:rsidR="00FE6367" w:rsidRPr="00FE6367" w:rsidRDefault="00FE6367" w:rsidP="00FE6367">
      <w:pPr>
        <w:snapToGrid w:val="0"/>
        <w:spacing w:after="0" w:line="240" w:lineRule="auto"/>
        <w:ind w:firstLineChars="700" w:firstLine="1680"/>
        <w:rPr>
          <w:rFonts w:ascii="ＭＳ 明朝" w:eastAsia="ＭＳ 明朝" w:hAnsi="ＭＳ 明朝"/>
          <w:sz w:val="24"/>
          <w:szCs w:val="24"/>
        </w:rPr>
      </w:pPr>
    </w:p>
    <w:p w14:paraId="4702D6E2" w14:textId="77777777" w:rsidR="00FE6367" w:rsidRDefault="001D3568" w:rsidP="00FE6367">
      <w:pPr>
        <w:snapToGrid w:val="0"/>
        <w:spacing w:after="0" w:line="240" w:lineRule="auto"/>
        <w:ind w:firstLineChars="300" w:firstLine="723"/>
        <w:rPr>
          <w:rFonts w:ascii="ＭＳ 明朝" w:eastAsia="ＭＳ 明朝" w:hAnsi="ＭＳ 明朝" w:cs="ＭＳ ゴシック"/>
          <w:color w:val="000000" w:themeColor="text1"/>
          <w:sz w:val="24"/>
        </w:rPr>
      </w:pPr>
      <w:r w:rsidRPr="00FE6367">
        <w:rPr>
          <w:rFonts w:ascii="ＭＳ 明朝" w:eastAsia="ＭＳ 明朝" w:hAnsi="ＭＳ 明朝" w:cs="ＭＳ ゴシック" w:hint="eastAsia"/>
          <w:b/>
          <w:bCs/>
          <w:color w:val="000000" w:themeColor="text1"/>
          <w:sz w:val="24"/>
        </w:rPr>
        <w:t>（イ）</w:t>
      </w:r>
      <w:r w:rsidRPr="00C72985">
        <w:rPr>
          <w:rFonts w:ascii="ＭＳ 明朝" w:eastAsia="ＭＳ 明朝" w:hAnsi="ＭＳ 明朝" w:cs="ＭＳ ゴシック" w:hint="eastAsia"/>
          <w:color w:val="000000" w:themeColor="text1"/>
          <w:sz w:val="24"/>
        </w:rPr>
        <w:t>市は、</w:t>
      </w:r>
      <w:r w:rsidRPr="00C72985">
        <w:rPr>
          <w:rFonts w:ascii="ＭＳ 明朝" w:eastAsia="ＭＳ 明朝" w:hAnsi="ＭＳ 明朝" w:cs="ＭＳ ゴシック"/>
          <w:color w:val="000000" w:themeColor="text1"/>
          <w:sz w:val="24"/>
        </w:rPr>
        <w:t>円滑な接種の実施のため、システムを活用して全国の医療機関</w:t>
      </w:r>
    </w:p>
    <w:p w14:paraId="16F9BB9C" w14:textId="77777777" w:rsidR="00FE6367" w:rsidRDefault="001D3568" w:rsidP="00FE6367">
      <w:pPr>
        <w:snapToGrid w:val="0"/>
        <w:spacing w:after="0" w:line="240" w:lineRule="auto"/>
        <w:ind w:firstLineChars="600" w:firstLine="1440"/>
        <w:rPr>
          <w:rFonts w:ascii="ＭＳ 明朝" w:eastAsia="ＭＳ 明朝" w:hAnsi="ＭＳ 明朝" w:cs="ＭＳ ゴシック"/>
          <w:color w:val="000000" w:themeColor="text1"/>
          <w:sz w:val="24"/>
        </w:rPr>
      </w:pPr>
      <w:r w:rsidRPr="00C72985">
        <w:rPr>
          <w:rFonts w:ascii="ＭＳ 明朝" w:eastAsia="ＭＳ 明朝" w:hAnsi="ＭＳ 明朝" w:cs="ＭＳ ゴシック"/>
          <w:color w:val="000000" w:themeColor="text1"/>
          <w:sz w:val="24"/>
        </w:rPr>
        <w:t>と委託契約を結ぶ等、</w:t>
      </w:r>
      <w:r w:rsidR="00E34BE9" w:rsidRPr="00C72985">
        <w:rPr>
          <w:rFonts w:ascii="ＭＳ 明朝" w:eastAsia="ＭＳ 明朝" w:hAnsi="ＭＳ 明朝" w:cs="ＭＳ ゴシック" w:hint="eastAsia"/>
          <w:color w:val="000000" w:themeColor="text1"/>
          <w:sz w:val="24"/>
        </w:rPr>
        <w:t>本市以外の地方公共団体</w:t>
      </w:r>
      <w:r w:rsidRPr="00C72985">
        <w:rPr>
          <w:rFonts w:ascii="ＭＳ 明朝" w:eastAsia="ＭＳ 明朝" w:hAnsi="ＭＳ 明朝" w:cs="ＭＳ ゴシック"/>
          <w:color w:val="000000" w:themeColor="text1"/>
          <w:sz w:val="24"/>
        </w:rPr>
        <w:t>における接種を可能に</w:t>
      </w:r>
    </w:p>
    <w:p w14:paraId="66B1878B" w14:textId="059EFECE" w:rsidR="001D3568" w:rsidRDefault="001D3568" w:rsidP="00FE6367">
      <w:pPr>
        <w:snapToGrid w:val="0"/>
        <w:spacing w:after="0" w:line="240" w:lineRule="auto"/>
        <w:ind w:firstLineChars="600" w:firstLine="1440"/>
        <w:rPr>
          <w:rFonts w:ascii="ＭＳ 明朝" w:eastAsia="ＭＳ 明朝" w:hAnsi="ＭＳ 明朝" w:cs="ＭＳ ゴシック"/>
          <w:color w:val="000000" w:themeColor="text1"/>
          <w:sz w:val="24"/>
        </w:rPr>
      </w:pPr>
      <w:r w:rsidRPr="00C72985">
        <w:rPr>
          <w:rFonts w:ascii="ＭＳ 明朝" w:eastAsia="ＭＳ 明朝" w:hAnsi="ＭＳ 明朝" w:cs="ＭＳ ゴシック"/>
          <w:color w:val="000000" w:themeColor="text1"/>
          <w:sz w:val="24"/>
        </w:rPr>
        <w:t>するよう取組を進める。</w:t>
      </w:r>
    </w:p>
    <w:p w14:paraId="799AF7A6" w14:textId="77777777" w:rsidR="00AC64DA" w:rsidRDefault="00AC64DA" w:rsidP="00802E1D">
      <w:pPr>
        <w:snapToGrid w:val="0"/>
        <w:spacing w:after="0" w:line="240" w:lineRule="auto"/>
        <w:ind w:firstLineChars="500" w:firstLine="1200"/>
        <w:rPr>
          <w:rFonts w:ascii="ＭＳ 明朝" w:eastAsia="ＭＳ 明朝" w:hAnsi="ＭＳ 明朝" w:cs="ＭＳ ゴシック"/>
          <w:color w:val="000000" w:themeColor="text1"/>
          <w:sz w:val="24"/>
        </w:rPr>
      </w:pPr>
    </w:p>
    <w:p w14:paraId="4067160D" w14:textId="77777777" w:rsidR="00FE6367" w:rsidRDefault="001D3568" w:rsidP="00FE6367">
      <w:pPr>
        <w:tabs>
          <w:tab w:val="left" w:pos="851"/>
        </w:tabs>
        <w:snapToGrid w:val="0"/>
        <w:spacing w:after="0" w:line="240" w:lineRule="auto"/>
        <w:ind w:firstLineChars="300" w:firstLine="723"/>
        <w:rPr>
          <w:rFonts w:ascii="ＭＳ 明朝" w:eastAsia="ＭＳ 明朝" w:hAnsi="ＭＳ 明朝" w:cs="ＭＳ ゴシック"/>
          <w:sz w:val="24"/>
        </w:rPr>
      </w:pPr>
      <w:r w:rsidRPr="00FE6367">
        <w:rPr>
          <w:rFonts w:ascii="ＭＳ 明朝" w:eastAsia="ＭＳ 明朝" w:hAnsi="ＭＳ 明朝" w:cs="ＭＳ ゴシック" w:hint="eastAsia"/>
          <w:b/>
          <w:bCs/>
          <w:sz w:val="24"/>
        </w:rPr>
        <w:lastRenderedPageBreak/>
        <w:t>（ウ）</w:t>
      </w:r>
      <w:r w:rsidRPr="00270D1A">
        <w:rPr>
          <w:rFonts w:ascii="ＭＳ 明朝" w:eastAsia="ＭＳ 明朝" w:hAnsi="ＭＳ 明朝" w:cs="ＭＳ ゴシック" w:hint="eastAsia"/>
          <w:sz w:val="24"/>
        </w:rPr>
        <w:t>市は、</w:t>
      </w:r>
      <w:r w:rsidRPr="00270D1A">
        <w:rPr>
          <w:rFonts w:ascii="ＭＳ 明朝" w:eastAsia="ＭＳ 明朝" w:hAnsi="ＭＳ 明朝" w:cs="ＭＳ ゴシック"/>
          <w:sz w:val="24"/>
        </w:rPr>
        <w:t>速やかに接種できるよう、医師会等の医療関係者や学校関係者</w:t>
      </w:r>
    </w:p>
    <w:p w14:paraId="3A8A9E9D" w14:textId="77777777" w:rsidR="00FE6367" w:rsidRDefault="001D3568" w:rsidP="00FE6367">
      <w:pPr>
        <w:tabs>
          <w:tab w:val="left" w:pos="851"/>
        </w:tabs>
        <w:snapToGrid w:val="0"/>
        <w:spacing w:after="0" w:line="240" w:lineRule="auto"/>
        <w:ind w:firstLineChars="600" w:firstLine="1440"/>
        <w:rPr>
          <w:rFonts w:ascii="ＭＳ 明朝" w:eastAsia="ＭＳ 明朝" w:hAnsi="ＭＳ 明朝" w:cs="ＭＳ ゴシック"/>
          <w:sz w:val="24"/>
        </w:rPr>
      </w:pPr>
      <w:r w:rsidRPr="00270D1A">
        <w:rPr>
          <w:rFonts w:ascii="ＭＳ 明朝" w:eastAsia="ＭＳ 明朝" w:hAnsi="ＭＳ 明朝" w:cs="ＭＳ ゴシック"/>
          <w:sz w:val="24"/>
        </w:rPr>
        <w:t>等と協力し、接種に携わる医療従事者等の体制や</w:t>
      </w:r>
      <w:r w:rsidR="007E7D26" w:rsidRPr="00270D1A">
        <w:rPr>
          <w:rFonts w:ascii="ＭＳ 明朝" w:eastAsia="ＭＳ 明朝" w:hAnsi="ＭＳ 明朝" w:cs="ＭＳ ゴシック" w:hint="eastAsia"/>
          <w:sz w:val="24"/>
        </w:rPr>
        <w:t>人員確保</w:t>
      </w:r>
      <w:r w:rsidRPr="00270D1A">
        <w:rPr>
          <w:rFonts w:ascii="ＭＳ 明朝" w:eastAsia="ＭＳ 明朝" w:hAnsi="ＭＳ 明朝" w:cs="ＭＳ ゴシック"/>
          <w:sz w:val="24"/>
        </w:rPr>
        <w:t>、接種の場</w:t>
      </w:r>
    </w:p>
    <w:p w14:paraId="4EDDBF33" w14:textId="77777777" w:rsidR="00FE6367" w:rsidRDefault="001D3568" w:rsidP="00FE6367">
      <w:pPr>
        <w:tabs>
          <w:tab w:val="left" w:pos="851"/>
        </w:tabs>
        <w:snapToGrid w:val="0"/>
        <w:spacing w:after="0" w:line="240" w:lineRule="auto"/>
        <w:ind w:firstLineChars="600" w:firstLine="1440"/>
        <w:rPr>
          <w:rFonts w:ascii="ＭＳ 明朝" w:eastAsia="ＭＳ 明朝" w:hAnsi="ＭＳ 明朝" w:cs="ＭＳ ゴシック"/>
          <w:sz w:val="24"/>
        </w:rPr>
      </w:pPr>
      <w:r w:rsidRPr="00270D1A">
        <w:rPr>
          <w:rFonts w:ascii="ＭＳ 明朝" w:eastAsia="ＭＳ 明朝" w:hAnsi="ＭＳ 明朝" w:cs="ＭＳ ゴシック"/>
          <w:sz w:val="24"/>
        </w:rPr>
        <w:t>所、接種の時期の周知・予約等の接種の具体的な実施方法について準</w:t>
      </w:r>
    </w:p>
    <w:p w14:paraId="5351D332" w14:textId="2BFCDA66" w:rsidR="001D3568" w:rsidRPr="00270D1A" w:rsidRDefault="001D3568" w:rsidP="00FE6367">
      <w:pPr>
        <w:tabs>
          <w:tab w:val="left" w:pos="851"/>
        </w:tabs>
        <w:snapToGrid w:val="0"/>
        <w:spacing w:after="0" w:line="240" w:lineRule="auto"/>
        <w:ind w:firstLineChars="600" w:firstLine="1440"/>
        <w:rPr>
          <w:rFonts w:ascii="ＭＳ 明朝" w:eastAsia="ＭＳ 明朝" w:hAnsi="ＭＳ 明朝"/>
          <w:color w:val="FF0000"/>
        </w:rPr>
      </w:pPr>
      <w:r w:rsidRPr="00270D1A">
        <w:rPr>
          <w:rFonts w:ascii="ＭＳ 明朝" w:eastAsia="ＭＳ 明朝" w:hAnsi="ＭＳ 明朝" w:cs="ＭＳ ゴシック"/>
          <w:sz w:val="24"/>
        </w:rPr>
        <w:t>備を進める。</w:t>
      </w:r>
      <w:r w:rsidRPr="00270D1A">
        <w:rPr>
          <w:rFonts w:ascii="ＭＳ 明朝" w:eastAsia="ＭＳ 明朝" w:hAnsi="ＭＳ 明朝" w:cs="ＭＳ ゴシック"/>
          <w:color w:val="FF0000"/>
          <w:sz w:val="24"/>
        </w:rPr>
        <w:t xml:space="preserve"> </w:t>
      </w:r>
    </w:p>
    <w:p w14:paraId="051FF9C3" w14:textId="77777777" w:rsidR="001D3568" w:rsidRDefault="001D3568" w:rsidP="00802E1D">
      <w:pPr>
        <w:snapToGrid w:val="0"/>
        <w:spacing w:after="0" w:line="240" w:lineRule="auto"/>
        <w:rPr>
          <w:rFonts w:ascii="ＭＳ ゴシック" w:eastAsia="ＭＳ ゴシック" w:hAnsi="ＭＳ ゴシック" w:cs="ＭＳ ゴシック"/>
          <w:color w:val="FF0000"/>
          <w:sz w:val="24"/>
        </w:rPr>
      </w:pPr>
      <w:r>
        <w:rPr>
          <w:rFonts w:ascii="ＭＳ ゴシック" w:eastAsia="ＭＳ ゴシック" w:hAnsi="ＭＳ ゴシック" w:cs="ＭＳ ゴシック"/>
          <w:color w:val="FF0000"/>
          <w:sz w:val="24"/>
        </w:rPr>
        <w:t xml:space="preserve"> </w:t>
      </w:r>
    </w:p>
    <w:p w14:paraId="36BD6417" w14:textId="77777777" w:rsidR="001D3568" w:rsidRDefault="00E34BE9" w:rsidP="00802E1D">
      <w:pPr>
        <w:snapToGrid w:val="0"/>
        <w:spacing w:after="0" w:line="240" w:lineRule="auto"/>
        <w:ind w:firstLineChars="200" w:firstLine="480"/>
        <w:rPr>
          <w:rFonts w:ascii="ＭＳ ゴシック" w:eastAsia="ＭＳ ゴシック" w:hAnsi="ＭＳ ゴシック" w:cs="ＭＳ ゴシック"/>
          <w:color w:val="000000" w:themeColor="text1"/>
          <w:sz w:val="24"/>
        </w:rPr>
      </w:pPr>
      <w:r w:rsidRPr="00ED35F1">
        <w:rPr>
          <w:rFonts w:ascii="ＭＳ ゴシック" w:eastAsia="ＭＳ ゴシック" w:hAnsi="ＭＳ ゴシック" w:cs="ＭＳ ゴシック" w:hint="eastAsia"/>
          <w:color w:val="000000" w:themeColor="text1"/>
          <w:sz w:val="24"/>
        </w:rPr>
        <w:t>４．</w:t>
      </w:r>
      <w:r w:rsidR="001D3568" w:rsidRPr="00ED35F1">
        <w:rPr>
          <w:rFonts w:ascii="ＭＳ ゴシック" w:eastAsia="ＭＳ ゴシック" w:hAnsi="ＭＳ ゴシック" w:cs="ＭＳ ゴシック" w:hint="eastAsia"/>
          <w:color w:val="000000" w:themeColor="text1"/>
          <w:sz w:val="24"/>
        </w:rPr>
        <w:t>情報提供・共有</w:t>
      </w:r>
    </w:p>
    <w:p w14:paraId="1AB58D51" w14:textId="77777777" w:rsidR="00B00742" w:rsidRPr="00ED35F1" w:rsidRDefault="00B00742" w:rsidP="00802E1D">
      <w:pPr>
        <w:snapToGrid w:val="0"/>
        <w:spacing w:after="0" w:line="240" w:lineRule="auto"/>
        <w:ind w:firstLineChars="200" w:firstLine="480"/>
        <w:rPr>
          <w:rFonts w:ascii="ＭＳ ゴシック" w:eastAsia="ＭＳ ゴシック" w:hAnsi="ＭＳ ゴシック" w:cs="ＭＳ ゴシック"/>
          <w:color w:val="000000" w:themeColor="text1"/>
          <w:sz w:val="24"/>
        </w:rPr>
      </w:pPr>
    </w:p>
    <w:p w14:paraId="41FB106D" w14:textId="77777777" w:rsidR="001D3568" w:rsidRPr="00A94BB8" w:rsidRDefault="001D3568" w:rsidP="00802E1D">
      <w:pPr>
        <w:snapToGrid w:val="0"/>
        <w:spacing w:after="0" w:line="240" w:lineRule="auto"/>
        <w:rPr>
          <w:rFonts w:ascii="ＭＳ ゴシック" w:eastAsia="ＭＳ ゴシック" w:hAnsi="ＭＳ ゴシック" w:cs="ＭＳ ゴシック"/>
          <w:color w:val="000000" w:themeColor="text1"/>
          <w:sz w:val="24"/>
        </w:rPr>
      </w:pPr>
      <w:r w:rsidRPr="00A94BB8">
        <w:rPr>
          <w:rFonts w:ascii="ＭＳ ゴシック" w:eastAsia="ＭＳ ゴシック" w:hAnsi="ＭＳ ゴシック" w:cs="ＭＳ ゴシック" w:hint="eastAsia"/>
          <w:color w:val="000000" w:themeColor="text1"/>
          <w:sz w:val="24"/>
        </w:rPr>
        <w:t xml:space="preserve">　</w:t>
      </w:r>
      <w:r w:rsidR="00ED35F1">
        <w:rPr>
          <w:rFonts w:ascii="ＭＳ ゴシック" w:eastAsia="ＭＳ ゴシック" w:hAnsi="ＭＳ ゴシック" w:cs="ＭＳ ゴシック" w:hint="eastAsia"/>
          <w:color w:val="000000" w:themeColor="text1"/>
          <w:sz w:val="24"/>
        </w:rPr>
        <w:t xml:space="preserve">　</w:t>
      </w:r>
      <w:r w:rsidR="00E34BE9">
        <w:rPr>
          <w:rFonts w:ascii="ＭＳ ゴシック" w:eastAsia="ＭＳ ゴシック" w:hAnsi="ＭＳ ゴシック" w:cs="ＭＳ ゴシック" w:hint="eastAsia"/>
          <w:color w:val="000000" w:themeColor="text1"/>
          <w:sz w:val="24"/>
        </w:rPr>
        <w:t>（１）</w:t>
      </w:r>
      <w:r w:rsidRPr="00A94BB8">
        <w:rPr>
          <w:rFonts w:ascii="ＭＳ ゴシック" w:eastAsia="ＭＳ ゴシック" w:hAnsi="ＭＳ ゴシック" w:cs="ＭＳ ゴシック" w:hint="eastAsia"/>
          <w:color w:val="000000" w:themeColor="text1"/>
          <w:sz w:val="24"/>
        </w:rPr>
        <w:t>住民への対応</w:t>
      </w:r>
    </w:p>
    <w:p w14:paraId="57B201AF" w14:textId="77777777" w:rsidR="00ED35F1" w:rsidRDefault="001D3568" w:rsidP="00802E1D">
      <w:pPr>
        <w:snapToGrid w:val="0"/>
        <w:spacing w:after="0" w:line="240" w:lineRule="auto"/>
        <w:rPr>
          <w:rFonts w:ascii="ＭＳ 明朝" w:eastAsia="ＭＳ 明朝" w:hAnsi="ＭＳ 明朝" w:cs="ＭＳ ゴシック"/>
          <w:color w:val="000000" w:themeColor="text1"/>
          <w:sz w:val="24"/>
        </w:rPr>
      </w:pPr>
      <w:r w:rsidRPr="00A94BB8">
        <w:rPr>
          <w:rFonts w:ascii="ＭＳ ゴシック" w:eastAsia="ＭＳ ゴシック" w:hAnsi="ＭＳ ゴシック" w:cs="ＭＳ ゴシック" w:hint="eastAsia"/>
          <w:color w:val="000000" w:themeColor="text1"/>
          <w:sz w:val="24"/>
        </w:rPr>
        <w:t xml:space="preserve">　　　</w:t>
      </w:r>
      <w:r w:rsidR="00ED35F1">
        <w:rPr>
          <w:rFonts w:ascii="ＭＳ ゴシック" w:eastAsia="ＭＳ ゴシック" w:hAnsi="ＭＳ ゴシック" w:cs="ＭＳ ゴシック" w:hint="eastAsia"/>
          <w:color w:val="000000" w:themeColor="text1"/>
          <w:sz w:val="24"/>
        </w:rPr>
        <w:t xml:space="preserve">　</w:t>
      </w:r>
      <w:r w:rsidRPr="00ED35F1">
        <w:rPr>
          <w:rFonts w:ascii="ＭＳ 明朝" w:eastAsia="ＭＳ 明朝" w:hAnsi="ＭＳ 明朝" w:cs="ＭＳ ゴシック" w:hint="eastAsia"/>
          <w:color w:val="000000" w:themeColor="text1"/>
          <w:sz w:val="24"/>
        </w:rPr>
        <w:t>市は、平時より定期の予防接種について、被接種者やその保護者等にとっ</w:t>
      </w:r>
    </w:p>
    <w:p w14:paraId="62F7797A" w14:textId="77777777" w:rsidR="00ED35F1" w:rsidRDefault="001D3568" w:rsidP="00802E1D">
      <w:pPr>
        <w:snapToGrid w:val="0"/>
        <w:spacing w:after="0" w:line="240" w:lineRule="auto"/>
        <w:ind w:firstLineChars="300" w:firstLine="720"/>
        <w:rPr>
          <w:rFonts w:ascii="ＭＳ 明朝" w:eastAsia="ＭＳ 明朝" w:hAnsi="ＭＳ 明朝" w:cs="ＭＳ ゴシック"/>
          <w:color w:val="000000" w:themeColor="text1"/>
          <w:sz w:val="24"/>
        </w:rPr>
      </w:pPr>
      <w:r w:rsidRPr="00ED35F1">
        <w:rPr>
          <w:rFonts w:ascii="ＭＳ 明朝" w:eastAsia="ＭＳ 明朝" w:hAnsi="ＭＳ 明朝" w:cs="ＭＳ ゴシック" w:hint="eastAsia"/>
          <w:color w:val="000000" w:themeColor="text1"/>
          <w:sz w:val="24"/>
        </w:rPr>
        <w:t>てわかりやすい情報提供を行うとともに、被接種者等が持つ疑問や不安に関</w:t>
      </w:r>
    </w:p>
    <w:p w14:paraId="4AFC3488" w14:textId="77777777" w:rsidR="001D3568" w:rsidRPr="00ED35F1" w:rsidRDefault="001D3568" w:rsidP="00802E1D">
      <w:pPr>
        <w:snapToGrid w:val="0"/>
        <w:spacing w:after="0" w:line="240" w:lineRule="auto"/>
        <w:ind w:firstLineChars="300" w:firstLine="720"/>
        <w:rPr>
          <w:rFonts w:ascii="ＭＳ 明朝" w:eastAsia="ＭＳ 明朝" w:hAnsi="ＭＳ 明朝" w:cs="ＭＳ ゴシック"/>
          <w:color w:val="000000" w:themeColor="text1"/>
          <w:sz w:val="24"/>
        </w:rPr>
      </w:pPr>
      <w:r w:rsidRPr="00ED35F1">
        <w:rPr>
          <w:rFonts w:ascii="ＭＳ 明朝" w:eastAsia="ＭＳ 明朝" w:hAnsi="ＭＳ 明朝" w:cs="ＭＳ ゴシック" w:hint="eastAsia"/>
          <w:color w:val="000000" w:themeColor="text1"/>
          <w:sz w:val="24"/>
        </w:rPr>
        <w:t>する情報収集および必要に応じたQ＆A等の提供などを行う。</w:t>
      </w:r>
    </w:p>
    <w:p w14:paraId="48781EDF" w14:textId="77777777" w:rsidR="001D3568" w:rsidRDefault="001D3568" w:rsidP="00802E1D">
      <w:pPr>
        <w:snapToGrid w:val="0"/>
        <w:spacing w:after="0" w:line="240" w:lineRule="auto"/>
      </w:pPr>
    </w:p>
    <w:p w14:paraId="43452635" w14:textId="77777777" w:rsidR="001D3568" w:rsidRDefault="001D3568" w:rsidP="00802E1D">
      <w:pPr>
        <w:snapToGrid w:val="0"/>
        <w:spacing w:after="0" w:line="240" w:lineRule="auto"/>
        <w:rPr>
          <w:rFonts w:ascii="ＭＳ ゴシック" w:eastAsia="ＭＳ ゴシック" w:hAnsi="ＭＳ ゴシック"/>
          <w:sz w:val="24"/>
          <w:szCs w:val="24"/>
        </w:rPr>
      </w:pPr>
      <w:r w:rsidRPr="00EA176D">
        <w:rPr>
          <w:rFonts w:ascii="ＭＳ ゴシック" w:eastAsia="ＭＳ ゴシック" w:hAnsi="ＭＳ ゴシック" w:hint="eastAsia"/>
          <w:sz w:val="24"/>
          <w:szCs w:val="24"/>
        </w:rPr>
        <w:t xml:space="preserve">　</w:t>
      </w:r>
      <w:r w:rsidR="00ED35F1">
        <w:rPr>
          <w:rFonts w:ascii="ＭＳ ゴシック" w:eastAsia="ＭＳ ゴシック" w:hAnsi="ＭＳ ゴシック" w:hint="eastAsia"/>
          <w:sz w:val="24"/>
          <w:szCs w:val="24"/>
        </w:rPr>
        <w:t xml:space="preserve">　</w:t>
      </w:r>
      <w:r w:rsidR="00E34BE9">
        <w:rPr>
          <w:rFonts w:ascii="ＭＳ ゴシック" w:eastAsia="ＭＳ ゴシック" w:hAnsi="ＭＳ ゴシック" w:hint="eastAsia"/>
          <w:sz w:val="24"/>
          <w:szCs w:val="24"/>
        </w:rPr>
        <w:t>（２）</w:t>
      </w:r>
      <w:r>
        <w:rPr>
          <w:rFonts w:ascii="ＭＳ ゴシック" w:eastAsia="ＭＳ ゴシック" w:hAnsi="ＭＳ ゴシック" w:hint="eastAsia"/>
          <w:sz w:val="24"/>
          <w:szCs w:val="24"/>
        </w:rPr>
        <w:t>市における対応</w:t>
      </w:r>
    </w:p>
    <w:p w14:paraId="4ED786E3" w14:textId="77777777" w:rsidR="00ED35F1" w:rsidRDefault="001D3568" w:rsidP="00802E1D">
      <w:pPr>
        <w:snapToGrid w:val="0"/>
        <w:spacing w:after="0" w:line="240" w:lineRule="auto"/>
        <w:rPr>
          <w:rFonts w:ascii="ＭＳ 明朝" w:eastAsia="ＭＳ 明朝" w:hAnsi="ＭＳ 明朝"/>
          <w:sz w:val="24"/>
          <w:szCs w:val="24"/>
        </w:rPr>
      </w:pPr>
      <w:r w:rsidRPr="00ED35F1">
        <w:rPr>
          <w:rFonts w:ascii="ＭＳ 明朝" w:eastAsia="ＭＳ 明朝" w:hAnsi="ＭＳ 明朝" w:hint="eastAsia"/>
          <w:sz w:val="24"/>
          <w:szCs w:val="24"/>
        </w:rPr>
        <w:t xml:space="preserve">　　　</w:t>
      </w:r>
      <w:r w:rsidR="00E34BE9" w:rsidRPr="00ED35F1">
        <w:rPr>
          <w:rFonts w:ascii="ＭＳ 明朝" w:eastAsia="ＭＳ 明朝" w:hAnsi="ＭＳ 明朝" w:hint="eastAsia"/>
          <w:sz w:val="24"/>
          <w:szCs w:val="24"/>
        </w:rPr>
        <w:t xml:space="preserve">　</w:t>
      </w:r>
      <w:r w:rsidRPr="00ED35F1">
        <w:rPr>
          <w:rFonts w:ascii="ＭＳ 明朝" w:eastAsia="ＭＳ 明朝" w:hAnsi="ＭＳ 明朝" w:hint="eastAsia"/>
          <w:sz w:val="24"/>
          <w:szCs w:val="24"/>
        </w:rPr>
        <w:t>市は、定期の予防接種の実施主体として、県の支援および医師会等との連</w:t>
      </w:r>
    </w:p>
    <w:p w14:paraId="3D5E7ED1" w14:textId="77777777" w:rsidR="00ED35F1" w:rsidRDefault="001D3568" w:rsidP="00802E1D">
      <w:pPr>
        <w:snapToGrid w:val="0"/>
        <w:spacing w:after="0" w:line="240" w:lineRule="auto"/>
        <w:ind w:firstLineChars="300" w:firstLine="720"/>
        <w:rPr>
          <w:rFonts w:ascii="ＭＳ 明朝" w:eastAsia="ＭＳ 明朝" w:hAnsi="ＭＳ 明朝"/>
          <w:sz w:val="24"/>
          <w:szCs w:val="24"/>
        </w:rPr>
      </w:pPr>
      <w:r w:rsidRPr="00ED35F1">
        <w:rPr>
          <w:rFonts w:ascii="ＭＳ 明朝" w:eastAsia="ＭＳ 明朝" w:hAnsi="ＭＳ 明朝" w:hint="eastAsia"/>
          <w:sz w:val="24"/>
          <w:szCs w:val="24"/>
        </w:rPr>
        <w:t>携の下に、適正かつ効率的な予防接種の実施、健康被害救済、</w:t>
      </w:r>
      <w:r w:rsidR="007E7D26" w:rsidRPr="00ED35F1">
        <w:rPr>
          <w:rFonts w:ascii="ＭＳ 明朝" w:eastAsia="ＭＳ 明朝" w:hAnsi="ＭＳ 明朝" w:hint="eastAsia"/>
          <w:sz w:val="24"/>
          <w:szCs w:val="24"/>
        </w:rPr>
        <w:t>市民</w:t>
      </w:r>
      <w:r w:rsidRPr="00ED35F1">
        <w:rPr>
          <w:rFonts w:ascii="ＭＳ 明朝" w:eastAsia="ＭＳ 明朝" w:hAnsi="ＭＳ 明朝" w:hint="eastAsia"/>
          <w:sz w:val="24"/>
          <w:szCs w:val="24"/>
        </w:rPr>
        <w:t>への情報</w:t>
      </w:r>
    </w:p>
    <w:p w14:paraId="6D33F549" w14:textId="77777777" w:rsidR="001D3568" w:rsidRPr="00ED35F1" w:rsidRDefault="001D3568" w:rsidP="00802E1D">
      <w:pPr>
        <w:snapToGrid w:val="0"/>
        <w:spacing w:after="0" w:line="240" w:lineRule="auto"/>
        <w:ind w:firstLineChars="300" w:firstLine="720"/>
        <w:rPr>
          <w:rFonts w:ascii="ＭＳ 明朝" w:eastAsia="ＭＳ 明朝" w:hAnsi="ＭＳ 明朝"/>
          <w:sz w:val="24"/>
          <w:szCs w:val="24"/>
        </w:rPr>
      </w:pPr>
      <w:r w:rsidRPr="00ED35F1">
        <w:rPr>
          <w:rFonts w:ascii="ＭＳ 明朝" w:eastAsia="ＭＳ 明朝" w:hAnsi="ＭＳ 明朝" w:hint="eastAsia"/>
          <w:sz w:val="24"/>
          <w:szCs w:val="24"/>
        </w:rPr>
        <w:t>提供を行う。</w:t>
      </w:r>
    </w:p>
    <w:p w14:paraId="7D55D7CB" w14:textId="77777777" w:rsidR="00E34BE9" w:rsidRDefault="00E34BE9" w:rsidP="00802E1D">
      <w:pPr>
        <w:snapToGrid w:val="0"/>
        <w:spacing w:after="0" w:line="240" w:lineRule="auto"/>
        <w:ind w:firstLineChars="300" w:firstLine="720"/>
        <w:rPr>
          <w:rFonts w:ascii="ＭＳ ゴシック" w:eastAsia="ＭＳ ゴシック" w:hAnsi="ＭＳ ゴシック"/>
          <w:sz w:val="24"/>
          <w:szCs w:val="24"/>
        </w:rPr>
      </w:pPr>
    </w:p>
    <w:p w14:paraId="614484B3" w14:textId="77777777" w:rsidR="001D3568" w:rsidRDefault="001D3568" w:rsidP="00802E1D">
      <w:pPr>
        <w:snapToGrid w:val="0"/>
        <w:spacing w:after="0" w:line="240"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E34BE9">
        <w:rPr>
          <w:rFonts w:ascii="ＭＳ ゴシック" w:eastAsia="ＭＳ ゴシック" w:hAnsi="ＭＳ ゴシック" w:hint="eastAsia"/>
          <w:sz w:val="24"/>
          <w:szCs w:val="24"/>
        </w:rPr>
        <w:t xml:space="preserve">　（３）庁内での</w:t>
      </w:r>
      <w:r>
        <w:rPr>
          <w:rFonts w:ascii="ＭＳ ゴシック" w:eastAsia="ＭＳ ゴシック" w:hAnsi="ＭＳ ゴシック" w:hint="eastAsia"/>
          <w:sz w:val="24"/>
          <w:szCs w:val="24"/>
        </w:rPr>
        <w:t>衛生部局以外の分野との連携</w:t>
      </w:r>
    </w:p>
    <w:p w14:paraId="1CA3ADE8" w14:textId="77777777" w:rsidR="00871114" w:rsidRPr="00270D1A" w:rsidRDefault="001D3568" w:rsidP="00802E1D">
      <w:pPr>
        <w:snapToGrid w:val="0"/>
        <w:spacing w:after="0" w:line="240" w:lineRule="auto"/>
        <w:rPr>
          <w:rFonts w:ascii="ＭＳ 明朝" w:eastAsia="ＭＳ 明朝" w:hAnsi="ＭＳ 明朝"/>
          <w:sz w:val="24"/>
          <w:szCs w:val="24"/>
        </w:rPr>
      </w:pPr>
      <w:r>
        <w:rPr>
          <w:rFonts w:ascii="ＭＳ ゴシック" w:eastAsia="ＭＳ ゴシック" w:hAnsi="ＭＳ ゴシック" w:hint="eastAsia"/>
          <w:sz w:val="24"/>
          <w:szCs w:val="24"/>
        </w:rPr>
        <w:t xml:space="preserve">　　　</w:t>
      </w:r>
      <w:r w:rsidR="00E34BE9">
        <w:rPr>
          <w:rFonts w:ascii="ＭＳ ゴシック" w:eastAsia="ＭＳ ゴシック" w:hAnsi="ＭＳ ゴシック" w:hint="eastAsia"/>
          <w:sz w:val="24"/>
          <w:szCs w:val="24"/>
        </w:rPr>
        <w:t xml:space="preserve">　</w:t>
      </w:r>
      <w:r w:rsidRPr="00270D1A">
        <w:rPr>
          <w:rFonts w:ascii="ＭＳ 明朝" w:eastAsia="ＭＳ 明朝" w:hAnsi="ＭＳ 明朝" w:hint="eastAsia"/>
          <w:sz w:val="24"/>
          <w:szCs w:val="24"/>
        </w:rPr>
        <w:t>予防接種施策の推進に当たり、市の衛生部局は医療関係者および庁内他部</w:t>
      </w:r>
    </w:p>
    <w:p w14:paraId="4E535FD1" w14:textId="77777777" w:rsidR="001D3568" w:rsidRPr="00270D1A" w:rsidRDefault="001D3568" w:rsidP="00802E1D">
      <w:pPr>
        <w:snapToGrid w:val="0"/>
        <w:spacing w:after="0" w:line="240" w:lineRule="auto"/>
        <w:ind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局等との連携・協力が得られるように関係の強化に努める。</w:t>
      </w:r>
    </w:p>
    <w:p w14:paraId="6F8FBA27" w14:textId="77777777" w:rsidR="00871114" w:rsidRPr="00270D1A" w:rsidRDefault="001D3568" w:rsidP="00802E1D">
      <w:pPr>
        <w:snapToGrid w:val="0"/>
        <w:spacing w:after="0" w:line="240" w:lineRule="auto"/>
        <w:ind w:firstLineChars="400" w:firstLine="960"/>
        <w:rPr>
          <w:rFonts w:ascii="ＭＳ 明朝" w:eastAsia="ＭＳ 明朝" w:hAnsi="ＭＳ 明朝"/>
          <w:sz w:val="24"/>
          <w:szCs w:val="24"/>
        </w:rPr>
      </w:pPr>
      <w:r w:rsidRPr="00270D1A">
        <w:rPr>
          <w:rFonts w:ascii="ＭＳ 明朝" w:eastAsia="ＭＳ 明朝" w:hAnsi="ＭＳ 明朝" w:hint="eastAsia"/>
          <w:sz w:val="24"/>
          <w:szCs w:val="24"/>
        </w:rPr>
        <w:t>また、児童生徒に対する予防接種施策の推進に当たっては、市の教育委員</w:t>
      </w:r>
    </w:p>
    <w:p w14:paraId="77E55337" w14:textId="77777777" w:rsidR="00871114" w:rsidRPr="00270D1A" w:rsidRDefault="001D3568" w:rsidP="00802E1D">
      <w:pPr>
        <w:snapToGrid w:val="0"/>
        <w:spacing w:after="0" w:line="240" w:lineRule="auto"/>
        <w:ind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会および各学校との連携を進め、学校を通じた予防接種に関する情報の周知</w:t>
      </w:r>
    </w:p>
    <w:p w14:paraId="33B6584C" w14:textId="77777777" w:rsidR="001D3568" w:rsidRPr="00270D1A" w:rsidRDefault="001D3568" w:rsidP="00802E1D">
      <w:pPr>
        <w:snapToGrid w:val="0"/>
        <w:spacing w:after="0" w:line="240" w:lineRule="auto"/>
        <w:ind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を依頼する等、予防接種施策を推進する。</w:t>
      </w:r>
    </w:p>
    <w:p w14:paraId="75662410" w14:textId="77777777" w:rsidR="00DA0659" w:rsidRPr="00DA0659" w:rsidRDefault="00DA0659" w:rsidP="00802E1D">
      <w:pPr>
        <w:snapToGrid w:val="0"/>
        <w:spacing w:after="0" w:line="240" w:lineRule="auto"/>
        <w:ind w:firstLineChars="300" w:firstLine="720"/>
        <w:rPr>
          <w:rFonts w:ascii="ＭＳ ゴシック" w:eastAsia="ＭＳ ゴシック" w:hAnsi="ＭＳ ゴシック"/>
          <w:sz w:val="24"/>
          <w:szCs w:val="24"/>
        </w:rPr>
      </w:pPr>
    </w:p>
    <w:p w14:paraId="6A826C73" w14:textId="77777777" w:rsidR="001D3568" w:rsidRDefault="001D3568" w:rsidP="00802E1D">
      <w:pPr>
        <w:snapToGrid w:val="0"/>
        <w:spacing w:after="0" w:line="240"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DA0659">
        <w:rPr>
          <w:rFonts w:ascii="ＭＳ ゴシック" w:eastAsia="ＭＳ ゴシック" w:hAnsi="ＭＳ ゴシック" w:hint="eastAsia"/>
          <w:sz w:val="24"/>
          <w:szCs w:val="24"/>
        </w:rPr>
        <w:t>５．</w:t>
      </w:r>
      <w:r>
        <w:rPr>
          <w:rFonts w:ascii="ＭＳ ゴシック" w:eastAsia="ＭＳ ゴシック" w:hAnsi="ＭＳ ゴシック" w:hint="eastAsia"/>
          <w:sz w:val="24"/>
          <w:szCs w:val="24"/>
        </w:rPr>
        <w:t>DXの推進</w:t>
      </w:r>
    </w:p>
    <w:p w14:paraId="288774AF" w14:textId="77777777" w:rsidR="00A9219C" w:rsidRDefault="00A9219C" w:rsidP="00802E1D">
      <w:pPr>
        <w:snapToGrid w:val="0"/>
        <w:spacing w:after="0" w:line="240" w:lineRule="auto"/>
        <w:rPr>
          <w:rFonts w:ascii="ＭＳ ゴシック" w:eastAsia="ＭＳ ゴシック" w:hAnsi="ＭＳ ゴシック"/>
          <w:sz w:val="24"/>
          <w:szCs w:val="24"/>
        </w:rPr>
      </w:pPr>
    </w:p>
    <w:p w14:paraId="6F942F8B" w14:textId="77777777" w:rsidR="00871114" w:rsidRPr="00270D1A" w:rsidRDefault="00DA0659" w:rsidP="00802E1D">
      <w:pPr>
        <w:snapToGrid w:val="0"/>
        <w:spacing w:after="0" w:line="240" w:lineRule="auto"/>
        <w:ind w:rightChars="-64" w:right="-141"/>
        <w:rPr>
          <w:rFonts w:ascii="ＭＳ 明朝" w:eastAsia="ＭＳ 明朝" w:hAnsi="ＭＳ 明朝"/>
          <w:sz w:val="24"/>
          <w:szCs w:val="24"/>
        </w:rPr>
      </w:pPr>
      <w:r>
        <w:rPr>
          <w:rFonts w:ascii="ＭＳ ゴシック" w:eastAsia="ＭＳ ゴシック" w:hAnsi="ＭＳ ゴシック" w:hint="eastAsia"/>
          <w:sz w:val="24"/>
          <w:szCs w:val="24"/>
        </w:rPr>
        <w:t xml:space="preserve">　　（１）</w:t>
      </w:r>
      <w:r w:rsidR="001D3568" w:rsidRPr="00270D1A">
        <w:rPr>
          <w:rFonts w:ascii="ＭＳ 明朝" w:eastAsia="ＭＳ 明朝" w:hAnsi="ＭＳ 明朝" w:hint="eastAsia"/>
          <w:sz w:val="24"/>
          <w:szCs w:val="24"/>
        </w:rPr>
        <w:t>市は、</w:t>
      </w:r>
      <w:r w:rsidRPr="00270D1A">
        <w:rPr>
          <w:rFonts w:ascii="ＭＳ 明朝" w:eastAsia="ＭＳ 明朝" w:hAnsi="ＭＳ 明朝" w:hint="eastAsia"/>
          <w:sz w:val="24"/>
          <w:szCs w:val="24"/>
        </w:rPr>
        <w:t>市が活用する健康管理システムが、国が整備するシステム基盤と</w:t>
      </w:r>
    </w:p>
    <w:p w14:paraId="22F0DCC3" w14:textId="77777777" w:rsidR="00A30468" w:rsidRPr="00270D1A" w:rsidRDefault="00DA0659" w:rsidP="00802E1D">
      <w:pPr>
        <w:snapToGrid w:val="0"/>
        <w:spacing w:after="0" w:line="240" w:lineRule="auto"/>
        <w:ind w:rightChars="-64" w:right="-141"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連携することで、予防接種事務の</w:t>
      </w:r>
      <w:r w:rsidR="001D3568" w:rsidRPr="00270D1A">
        <w:rPr>
          <w:rFonts w:ascii="ＭＳ 明朝" w:eastAsia="ＭＳ 明朝" w:hAnsi="ＭＳ 明朝" w:hint="eastAsia"/>
          <w:sz w:val="24"/>
          <w:szCs w:val="24"/>
        </w:rPr>
        <w:t>デジタル化</w:t>
      </w:r>
      <w:r w:rsidRPr="00270D1A">
        <w:rPr>
          <w:rFonts w:ascii="ＭＳ 明朝" w:eastAsia="ＭＳ 明朝" w:hAnsi="ＭＳ 明朝" w:hint="eastAsia"/>
          <w:sz w:val="24"/>
          <w:szCs w:val="24"/>
        </w:rPr>
        <w:t>が実現されるよう、国が示す当</w:t>
      </w:r>
    </w:p>
    <w:p w14:paraId="0D51E2A9" w14:textId="77777777" w:rsidR="001D3568" w:rsidRPr="00270D1A" w:rsidRDefault="00DA0659" w:rsidP="00802E1D">
      <w:pPr>
        <w:snapToGrid w:val="0"/>
        <w:spacing w:after="0" w:line="240" w:lineRule="auto"/>
        <w:ind w:rightChars="-64" w:right="-141"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該システムに関する標準仕様書に沿って</w:t>
      </w:r>
      <w:r w:rsidR="001D3568" w:rsidRPr="00270D1A">
        <w:rPr>
          <w:rFonts w:ascii="ＭＳ 明朝" w:eastAsia="ＭＳ 明朝" w:hAnsi="ＭＳ 明朝" w:hint="eastAsia"/>
          <w:sz w:val="24"/>
          <w:szCs w:val="24"/>
        </w:rPr>
        <w:t>システムの整備に努める。</w:t>
      </w:r>
    </w:p>
    <w:p w14:paraId="19711B41" w14:textId="77777777" w:rsidR="00070E9F" w:rsidRPr="00461E63" w:rsidRDefault="00070E9F" w:rsidP="00802E1D">
      <w:pPr>
        <w:snapToGrid w:val="0"/>
        <w:spacing w:after="0" w:line="240" w:lineRule="auto"/>
        <w:ind w:rightChars="-64" w:right="-141" w:firstLineChars="400" w:firstLine="960"/>
        <w:rPr>
          <w:rFonts w:ascii="ＭＳ ゴシック" w:eastAsia="ＭＳ ゴシック" w:hAnsi="ＭＳ ゴシック"/>
          <w:sz w:val="24"/>
          <w:szCs w:val="24"/>
        </w:rPr>
      </w:pPr>
    </w:p>
    <w:p w14:paraId="232F4663" w14:textId="77777777" w:rsidR="00871114" w:rsidRPr="00270D1A" w:rsidRDefault="00DA0659" w:rsidP="00802E1D">
      <w:pPr>
        <w:snapToGrid w:val="0"/>
        <w:spacing w:after="0" w:line="240" w:lineRule="auto"/>
        <w:rPr>
          <w:rFonts w:ascii="ＭＳ 明朝" w:eastAsia="ＭＳ 明朝" w:hAnsi="ＭＳ 明朝"/>
          <w:sz w:val="24"/>
          <w:szCs w:val="24"/>
        </w:rPr>
      </w:pPr>
      <w:r>
        <w:rPr>
          <w:rFonts w:ascii="ＭＳ ゴシック" w:eastAsia="ＭＳ ゴシック" w:hAnsi="ＭＳ ゴシック" w:hint="eastAsia"/>
          <w:sz w:val="24"/>
          <w:szCs w:val="24"/>
        </w:rPr>
        <w:t xml:space="preserve">　　（２）</w:t>
      </w:r>
      <w:r w:rsidR="001D3568" w:rsidRPr="00270D1A">
        <w:rPr>
          <w:rFonts w:ascii="ＭＳ 明朝" w:eastAsia="ＭＳ 明朝" w:hAnsi="ＭＳ 明朝" w:hint="eastAsia"/>
          <w:sz w:val="24"/>
          <w:szCs w:val="24"/>
        </w:rPr>
        <w:t>市は、</w:t>
      </w:r>
      <w:r w:rsidRPr="00270D1A">
        <w:rPr>
          <w:rFonts w:ascii="ＭＳ 明朝" w:eastAsia="ＭＳ 明朝" w:hAnsi="ＭＳ 明朝" w:hint="eastAsia"/>
          <w:sz w:val="24"/>
          <w:szCs w:val="24"/>
        </w:rPr>
        <w:t>接種対象者を特定の上、国が整備するシステム基盤に接種対象者</w:t>
      </w:r>
    </w:p>
    <w:p w14:paraId="67ABF929" w14:textId="77777777" w:rsidR="00A30468" w:rsidRPr="00270D1A" w:rsidRDefault="00DA0659" w:rsidP="00802E1D">
      <w:pPr>
        <w:snapToGrid w:val="0"/>
        <w:spacing w:after="0" w:line="240" w:lineRule="auto"/>
        <w:ind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を登録することで、接種勧奨を行う場合に、</w:t>
      </w:r>
      <w:r w:rsidR="001D3568" w:rsidRPr="00270D1A">
        <w:rPr>
          <w:rFonts w:ascii="ＭＳ 明朝" w:eastAsia="ＭＳ 明朝" w:hAnsi="ＭＳ 明朝" w:hint="eastAsia"/>
          <w:sz w:val="24"/>
          <w:szCs w:val="24"/>
        </w:rPr>
        <w:t>システムを活用して接種対象者</w:t>
      </w:r>
    </w:p>
    <w:p w14:paraId="4B8298BF" w14:textId="77777777" w:rsidR="00871114" w:rsidRPr="00270D1A" w:rsidRDefault="001D3568" w:rsidP="00802E1D">
      <w:pPr>
        <w:snapToGrid w:val="0"/>
        <w:spacing w:after="0" w:line="240" w:lineRule="auto"/>
        <w:ind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のスマートフォンに接種勧奨通知を行うことができるよう準備を進める。</w:t>
      </w:r>
    </w:p>
    <w:p w14:paraId="6C2AC514" w14:textId="77777777" w:rsidR="00A30468" w:rsidRPr="00270D1A" w:rsidRDefault="00DA0659" w:rsidP="00802E1D">
      <w:pPr>
        <w:snapToGrid w:val="0"/>
        <w:spacing w:after="0" w:line="240" w:lineRule="auto"/>
        <w:ind w:firstLineChars="400" w:firstLine="960"/>
        <w:rPr>
          <w:rFonts w:ascii="ＭＳ 明朝" w:eastAsia="ＭＳ 明朝" w:hAnsi="ＭＳ 明朝"/>
          <w:sz w:val="24"/>
          <w:szCs w:val="24"/>
        </w:rPr>
      </w:pPr>
      <w:r w:rsidRPr="00270D1A">
        <w:rPr>
          <w:rFonts w:ascii="ＭＳ 明朝" w:eastAsia="ＭＳ 明朝" w:hAnsi="ＭＳ 明朝" w:hint="eastAsia"/>
          <w:sz w:val="24"/>
          <w:szCs w:val="24"/>
        </w:rPr>
        <w:t>併せて</w:t>
      </w:r>
      <w:r w:rsidR="001D3568" w:rsidRPr="00270D1A">
        <w:rPr>
          <w:rFonts w:ascii="ＭＳ 明朝" w:eastAsia="ＭＳ 明朝" w:hAnsi="ＭＳ 明朝" w:hint="eastAsia"/>
          <w:sz w:val="24"/>
          <w:szCs w:val="24"/>
        </w:rPr>
        <w:t>電子的な通知を受け取ることが困難な人に対しては紙の接種券等を</w:t>
      </w:r>
    </w:p>
    <w:p w14:paraId="3FD78D79" w14:textId="77777777" w:rsidR="001D3568" w:rsidRPr="00270D1A" w:rsidRDefault="001D3568" w:rsidP="00802E1D">
      <w:pPr>
        <w:snapToGrid w:val="0"/>
        <w:spacing w:after="0" w:line="240" w:lineRule="auto"/>
        <w:ind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送付できる準備を同時に進める。</w:t>
      </w:r>
    </w:p>
    <w:p w14:paraId="4B5B2283" w14:textId="77777777" w:rsidR="00070E9F" w:rsidRPr="00461E63" w:rsidRDefault="00070E9F" w:rsidP="00802E1D">
      <w:pPr>
        <w:snapToGrid w:val="0"/>
        <w:spacing w:after="0" w:line="240" w:lineRule="auto"/>
        <w:ind w:firstLineChars="400" w:firstLine="960"/>
        <w:rPr>
          <w:rFonts w:ascii="ＭＳ ゴシック" w:eastAsia="ＭＳ ゴシック" w:hAnsi="ＭＳ ゴシック"/>
          <w:sz w:val="24"/>
          <w:szCs w:val="24"/>
        </w:rPr>
      </w:pPr>
    </w:p>
    <w:p w14:paraId="0247E757" w14:textId="77777777" w:rsidR="00871114" w:rsidRPr="00270D1A" w:rsidRDefault="00070E9F" w:rsidP="00802E1D">
      <w:pPr>
        <w:snapToGrid w:val="0"/>
        <w:spacing w:after="0" w:line="240" w:lineRule="auto"/>
        <w:ind w:left="220" w:hanging="10"/>
        <w:rPr>
          <w:rFonts w:ascii="ＭＳ 明朝" w:eastAsia="ＭＳ 明朝" w:hAnsi="ＭＳ 明朝"/>
          <w:sz w:val="24"/>
          <w:szCs w:val="24"/>
        </w:rPr>
      </w:pPr>
      <w:r>
        <w:rPr>
          <w:rFonts w:ascii="ＭＳ ゴシック" w:eastAsia="ＭＳ ゴシック" w:hAnsi="ＭＳ ゴシック" w:hint="eastAsia"/>
          <w:sz w:val="24"/>
          <w:szCs w:val="24"/>
        </w:rPr>
        <w:t xml:space="preserve">　（３）</w:t>
      </w:r>
      <w:r w:rsidR="001D3568" w:rsidRPr="00270D1A">
        <w:rPr>
          <w:rFonts w:ascii="ＭＳ 明朝" w:eastAsia="ＭＳ 明朝" w:hAnsi="ＭＳ 明朝" w:hint="eastAsia"/>
          <w:sz w:val="24"/>
          <w:szCs w:val="24"/>
        </w:rPr>
        <w:t>市は、市民、特にマイナンバーカードを活用して電子的に予診票情報の</w:t>
      </w:r>
    </w:p>
    <w:p w14:paraId="1B82AFBA" w14:textId="77777777" w:rsidR="00A30468" w:rsidRPr="00270D1A" w:rsidRDefault="001D3568" w:rsidP="00802E1D">
      <w:pPr>
        <w:snapToGrid w:val="0"/>
        <w:spacing w:after="0" w:line="240" w:lineRule="auto"/>
        <w:ind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登録等を行った接種対象者が、予防接種事務のデジタル化に対する対応可能</w:t>
      </w:r>
    </w:p>
    <w:p w14:paraId="7F9C321C" w14:textId="77777777" w:rsidR="001D3568" w:rsidRDefault="001D3568" w:rsidP="00802E1D">
      <w:pPr>
        <w:snapToGrid w:val="0"/>
        <w:spacing w:after="0" w:line="240" w:lineRule="auto"/>
        <w:ind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な医療機関を把握できるよう情報提供を行う。</w:t>
      </w:r>
    </w:p>
    <w:p w14:paraId="4493CBAE" w14:textId="77777777" w:rsidR="00AC64DA" w:rsidRDefault="00AC64DA" w:rsidP="00802E1D">
      <w:pPr>
        <w:snapToGrid w:val="0"/>
        <w:spacing w:after="0" w:line="240" w:lineRule="auto"/>
        <w:ind w:firstLineChars="300" w:firstLine="720"/>
        <w:rPr>
          <w:rFonts w:ascii="ＭＳ 明朝" w:eastAsia="ＭＳ 明朝" w:hAnsi="ＭＳ 明朝"/>
          <w:sz w:val="24"/>
          <w:szCs w:val="24"/>
        </w:rPr>
      </w:pPr>
    </w:p>
    <w:p w14:paraId="2730B895" w14:textId="77777777" w:rsidR="00AC64DA" w:rsidRPr="00270D1A" w:rsidRDefault="00AC64DA" w:rsidP="00802E1D">
      <w:pPr>
        <w:snapToGrid w:val="0"/>
        <w:spacing w:after="0" w:line="240" w:lineRule="auto"/>
        <w:ind w:firstLineChars="300" w:firstLine="720"/>
        <w:rPr>
          <w:rFonts w:ascii="ＭＳ 明朝" w:eastAsia="ＭＳ 明朝" w:hAnsi="ＭＳ 明朝"/>
          <w:sz w:val="24"/>
          <w:szCs w:val="24"/>
        </w:rPr>
      </w:pPr>
    </w:p>
    <w:p w14:paraId="263B4E37" w14:textId="77777777" w:rsidR="00A30468" w:rsidRDefault="00A30468" w:rsidP="00802E1D">
      <w:pPr>
        <w:snapToGrid w:val="0"/>
        <w:spacing w:after="0" w:line="240" w:lineRule="auto"/>
        <w:rPr>
          <w:rFonts w:eastAsiaTheme="minorEastAsia"/>
          <w:sz w:val="24"/>
          <w:szCs w:val="24"/>
        </w:rPr>
      </w:pPr>
    </w:p>
    <w:p w14:paraId="5BF04C9C" w14:textId="77777777" w:rsidR="00903626" w:rsidRDefault="00903626" w:rsidP="00802E1D">
      <w:pPr>
        <w:snapToGrid w:val="0"/>
        <w:spacing w:after="0" w:line="240" w:lineRule="auto"/>
        <w:rPr>
          <w:rFonts w:eastAsiaTheme="minorEastAsia"/>
          <w:sz w:val="24"/>
          <w:szCs w:val="24"/>
        </w:rPr>
      </w:pPr>
    </w:p>
    <w:p w14:paraId="25F4B703" w14:textId="77777777" w:rsidR="00903626" w:rsidRDefault="00903626" w:rsidP="00802E1D">
      <w:pPr>
        <w:snapToGrid w:val="0"/>
        <w:spacing w:after="0" w:line="240" w:lineRule="auto"/>
        <w:rPr>
          <w:rFonts w:eastAsiaTheme="minorEastAsia"/>
          <w:sz w:val="24"/>
          <w:szCs w:val="24"/>
        </w:rPr>
      </w:pPr>
    </w:p>
    <w:p w14:paraId="4C345924" w14:textId="5A3D3271" w:rsidR="00871114" w:rsidRPr="00270D1A" w:rsidRDefault="00063FBB" w:rsidP="00802E1D">
      <w:pPr>
        <w:snapToGrid w:val="0"/>
        <w:spacing w:after="0" w:line="240" w:lineRule="auto"/>
        <w:ind w:rightChars="321" w:right="706" w:firstLineChars="100" w:firstLine="250"/>
        <w:rPr>
          <w:rFonts w:ascii="BIZ UDPゴシック" w:eastAsia="BIZ UDPゴシック" w:hAnsi="BIZ UDPゴシック" w:cs="ＭＳ ゴシック"/>
          <w:b/>
          <w:sz w:val="24"/>
        </w:rPr>
      </w:pPr>
      <w:r>
        <w:rPr>
          <w:rFonts w:ascii="ＭＳ ゴシック" w:eastAsia="ＭＳ ゴシック" w:hAnsi="ＭＳ ゴシック" w:cs="ＭＳ ゴシック"/>
          <w:noProof/>
          <w:sz w:val="25"/>
        </w:rPr>
        <w:lastRenderedPageBreak/>
        <mc:AlternateContent>
          <mc:Choice Requires="wps">
            <w:drawing>
              <wp:anchor distT="0" distB="0" distL="114300" distR="114300" simplePos="0" relativeHeight="251832320" behindDoc="0" locked="0" layoutInCell="1" allowOverlap="1" wp14:anchorId="2A65C247" wp14:editId="5AC6A27D">
                <wp:simplePos x="0" y="0"/>
                <wp:positionH relativeFrom="margin">
                  <wp:posOffset>121186</wp:posOffset>
                </wp:positionH>
                <wp:positionV relativeFrom="paragraph">
                  <wp:posOffset>10199</wp:posOffset>
                </wp:positionV>
                <wp:extent cx="1189822" cy="319489"/>
                <wp:effectExtent l="0" t="0" r="10795" b="23495"/>
                <wp:wrapNone/>
                <wp:docPr id="69" name="正方形/長方形 69"/>
                <wp:cNvGraphicFramePr/>
                <a:graphic xmlns:a="http://schemas.openxmlformats.org/drawingml/2006/main">
                  <a:graphicData uri="http://schemas.microsoft.com/office/word/2010/wordprocessingShape">
                    <wps:wsp>
                      <wps:cNvSpPr/>
                      <wps:spPr>
                        <a:xfrm>
                          <a:off x="0" y="0"/>
                          <a:ext cx="1189822" cy="319489"/>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3BB0D5FE" w14:textId="4C629F21"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初動期</w:t>
                            </w:r>
                          </w:p>
                          <w:p w14:paraId="0A0E4C51"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61926723"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5C247" id="正方形/長方形 69" o:spid="_x0000_s1094" style="position:absolute;left:0;text-align:left;margin-left:9.55pt;margin-top:.8pt;width:93.7pt;height:25.1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" fillcolor="#fff2cc" strokecolor="#223f59">
                <v:textbox>
                  <w:txbxContent>
                    <w:p w14:paraId="3BB0D5FE" w14:textId="4C629F21"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初動期</w:t>
                      </w:r>
                    </w:p>
                    <w:p w14:paraId="0A0E4C51"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61926723" w14:textId="77777777" w:rsidR="00EE04E9" w:rsidRPr="00A5635D" w:rsidRDefault="00EE04E9" w:rsidP="00EE04E9">
                      <w:pPr>
                        <w:jc w:val="center"/>
                      </w:pPr>
                    </w:p>
                  </w:txbxContent>
                </v:textbox>
                <w10:wrap anchorx="margin"/>
              </v:rect>
            </w:pict>
          </mc:Fallback>
        </mc:AlternateContent>
      </w:r>
      <w:r w:rsidR="001D3568" w:rsidRPr="00270D1A">
        <w:rPr>
          <w:rFonts w:ascii="BIZ UDPゴシック" w:eastAsia="BIZ UDPゴシック" w:hAnsi="BIZ UDPゴシック" w:cs="ＭＳ ゴシック"/>
          <w:b/>
          <w:sz w:val="24"/>
        </w:rPr>
        <w:t xml:space="preserve"> </w:t>
      </w:r>
    </w:p>
    <w:p w14:paraId="0F4C86A8" w14:textId="22EFACC4" w:rsidR="009A0491" w:rsidRDefault="009A0491" w:rsidP="00802E1D">
      <w:pPr>
        <w:snapToGrid w:val="0"/>
        <w:spacing w:after="0" w:line="240" w:lineRule="auto"/>
        <w:rPr>
          <w:rFonts w:ascii="BIZ UDPゴシック" w:eastAsia="BIZ UDPゴシック" w:hAnsi="BIZ UDPゴシック"/>
        </w:rPr>
      </w:pPr>
    </w:p>
    <w:p w14:paraId="3BC0328C" w14:textId="77777777" w:rsidR="00EB614B" w:rsidRDefault="00EB614B"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4E1317D7" w14:textId="77777777" w:rsidR="00EB614B" w:rsidRDefault="00EB614B" w:rsidP="00802E1D">
      <w:pPr>
        <w:snapToGrid w:val="0"/>
        <w:spacing w:after="0" w:line="240" w:lineRule="auto"/>
        <w:rPr>
          <w:rFonts w:ascii="BIZ UDPゴシック" w:eastAsia="BIZ UDPゴシック" w:hAnsi="BIZ UDPゴシック"/>
        </w:rPr>
      </w:pPr>
    </w:p>
    <w:p w14:paraId="36E8127B" w14:textId="77777777" w:rsidR="00EB614B" w:rsidRDefault="00EB614B"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準備期から計画した接種体制等を活用し、発生した新型インフルエンザ等に</w:t>
      </w:r>
    </w:p>
    <w:p w14:paraId="75E57BEE" w14:textId="77777777" w:rsidR="00EB614B" w:rsidRDefault="00EB614B"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関する情報を速やかに収集するとともに、必要量のワクチンを確保することで、</w:t>
      </w:r>
    </w:p>
    <w:p w14:paraId="3B805A33" w14:textId="7290AF73" w:rsidR="00EB614B" w:rsidRPr="00EB614B" w:rsidRDefault="00EB614B"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速やかな予防接種へとつなげる。</w:t>
      </w:r>
    </w:p>
    <w:p w14:paraId="7856EC02" w14:textId="77777777" w:rsidR="00EB614B" w:rsidRDefault="00EB614B" w:rsidP="00802E1D">
      <w:pPr>
        <w:snapToGrid w:val="0"/>
        <w:spacing w:after="0" w:line="240" w:lineRule="auto"/>
        <w:rPr>
          <w:rFonts w:ascii="BIZ UDPゴシック" w:eastAsia="BIZ UDPゴシック" w:hAnsi="BIZ UDPゴシック"/>
        </w:rPr>
      </w:pPr>
    </w:p>
    <w:p w14:paraId="12298BCE" w14:textId="77777777" w:rsidR="00EB614B" w:rsidRPr="00222867" w:rsidRDefault="00EB614B"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2213A374" w14:textId="77777777" w:rsidR="00EB614B" w:rsidRDefault="00EB614B" w:rsidP="00802E1D">
      <w:pPr>
        <w:snapToGrid w:val="0"/>
        <w:spacing w:after="0" w:line="240" w:lineRule="auto"/>
        <w:rPr>
          <w:rFonts w:ascii="BIZ UDPゴシック" w:eastAsia="BIZ UDPゴシック" w:hAnsi="BIZ UDPゴシック"/>
        </w:rPr>
      </w:pPr>
    </w:p>
    <w:p w14:paraId="05D6A6F0" w14:textId="77777777" w:rsidR="00871114" w:rsidRDefault="00070E9F"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sz w:val="24"/>
        </w:rPr>
        <w:t xml:space="preserve">接種体制 </w:t>
      </w:r>
    </w:p>
    <w:p w14:paraId="16CEF8BE" w14:textId="77777777" w:rsidR="00A9219C" w:rsidRDefault="00A9219C" w:rsidP="00802E1D">
      <w:pPr>
        <w:snapToGrid w:val="0"/>
        <w:spacing w:after="0" w:line="240" w:lineRule="auto"/>
        <w:ind w:left="22" w:firstLineChars="100" w:firstLine="220"/>
        <w:rPr>
          <w:rFonts w:eastAsiaTheme="minorEastAsia"/>
        </w:rPr>
      </w:pPr>
    </w:p>
    <w:p w14:paraId="1D29434E" w14:textId="77777777" w:rsidR="001D3568" w:rsidRDefault="00070E9F" w:rsidP="00802E1D">
      <w:pPr>
        <w:snapToGrid w:val="0"/>
        <w:spacing w:after="0" w:line="240" w:lineRule="auto"/>
        <w:ind w:firstLineChars="200" w:firstLine="480"/>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sz w:val="24"/>
        </w:rPr>
        <w:t xml:space="preserve">接種体制の構築 </w:t>
      </w:r>
    </w:p>
    <w:p w14:paraId="5307B63D" w14:textId="77777777" w:rsidR="009A0491" w:rsidRDefault="001D3568" w:rsidP="00802E1D">
      <w:pPr>
        <w:snapToGrid w:val="0"/>
        <w:spacing w:after="0" w:line="240" w:lineRule="auto"/>
        <w:ind w:firstLineChars="400" w:firstLine="960"/>
        <w:rPr>
          <w:rFonts w:ascii="ＭＳ 明朝" w:eastAsia="ＭＳ 明朝" w:hAnsi="ＭＳ 明朝" w:cs="ＭＳ ゴシック"/>
          <w:sz w:val="24"/>
        </w:rPr>
      </w:pPr>
      <w:r w:rsidRPr="00871114">
        <w:rPr>
          <w:rFonts w:ascii="ＭＳ 明朝" w:eastAsia="ＭＳ 明朝" w:hAnsi="ＭＳ 明朝" w:cs="ＭＳ ゴシック" w:hint="eastAsia"/>
          <w:sz w:val="24"/>
        </w:rPr>
        <w:t>市は、</w:t>
      </w:r>
      <w:r w:rsidR="007E7D26" w:rsidRPr="00871114">
        <w:rPr>
          <w:rFonts w:ascii="ＭＳ 明朝" w:eastAsia="ＭＳ 明朝" w:hAnsi="ＭＳ 明朝" w:cs="ＭＳ ゴシック" w:hint="eastAsia"/>
          <w:sz w:val="24"/>
        </w:rPr>
        <w:t>準備期において調整した接種会場の日程を確保し、配置や動線等を</w:t>
      </w:r>
    </w:p>
    <w:p w14:paraId="69E7371F" w14:textId="77777777" w:rsidR="009A0491" w:rsidRDefault="009A0491" w:rsidP="00802E1D">
      <w:pPr>
        <w:snapToGrid w:val="0"/>
        <w:spacing w:after="0" w:line="240" w:lineRule="auto"/>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7E7D26" w:rsidRPr="00871114">
        <w:rPr>
          <w:rFonts w:ascii="ＭＳ 明朝" w:eastAsia="ＭＳ 明朝" w:hAnsi="ＭＳ 明朝" w:cs="ＭＳ ゴシック" w:hint="eastAsia"/>
          <w:sz w:val="24"/>
        </w:rPr>
        <w:t>確認する。また、医師会等と連携し、</w:t>
      </w:r>
      <w:r w:rsidR="00522ED1" w:rsidRPr="00871114">
        <w:rPr>
          <w:rFonts w:ascii="ＭＳ 明朝" w:eastAsia="ＭＳ 明朝" w:hAnsi="ＭＳ 明朝" w:cs="ＭＳ ゴシック"/>
          <w:sz w:val="24"/>
        </w:rPr>
        <w:t>接種に携わる医療従事者等の確保等、</w:t>
      </w:r>
    </w:p>
    <w:p w14:paraId="663A8EDB" w14:textId="77777777" w:rsidR="001D3568" w:rsidRDefault="00522ED1" w:rsidP="007E2848">
      <w:pPr>
        <w:tabs>
          <w:tab w:val="left" w:pos="8931"/>
        </w:tabs>
        <w:snapToGrid w:val="0"/>
        <w:spacing w:after="0" w:line="240" w:lineRule="auto"/>
        <w:ind w:firstLineChars="300" w:firstLine="720"/>
        <w:rPr>
          <w:rFonts w:ascii="ＭＳ 明朝" w:eastAsia="ＭＳ 明朝" w:hAnsi="ＭＳ 明朝" w:cs="ＭＳ ゴシック"/>
          <w:sz w:val="24"/>
        </w:rPr>
      </w:pPr>
      <w:r w:rsidRPr="00871114">
        <w:rPr>
          <w:rFonts w:ascii="ＭＳ 明朝" w:eastAsia="ＭＳ 明朝" w:hAnsi="ＭＳ 明朝" w:cs="ＭＳ ゴシック"/>
          <w:sz w:val="24"/>
        </w:rPr>
        <w:t>接種体制の構築を行う。</w:t>
      </w:r>
    </w:p>
    <w:p w14:paraId="6F87454B" w14:textId="77777777" w:rsidR="00B90D55" w:rsidRPr="00871114" w:rsidRDefault="00B90D55" w:rsidP="00802E1D">
      <w:pPr>
        <w:snapToGrid w:val="0"/>
        <w:spacing w:after="0" w:line="240" w:lineRule="auto"/>
        <w:ind w:firstLineChars="200" w:firstLine="480"/>
        <w:rPr>
          <w:rFonts w:ascii="ＭＳ 明朝" w:eastAsia="ＭＳ 明朝" w:hAnsi="ＭＳ 明朝" w:cs="ＭＳ ゴシック"/>
          <w:sz w:val="24"/>
        </w:rPr>
      </w:pPr>
    </w:p>
    <w:p w14:paraId="337A3101" w14:textId="77777777" w:rsidR="001D3568" w:rsidRDefault="00CB2EB3"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（２）</w:t>
      </w:r>
      <w:r w:rsidR="001D3568">
        <w:rPr>
          <w:rFonts w:ascii="ＭＳ ゴシック" w:eastAsia="ＭＳ ゴシック" w:hAnsi="ＭＳ ゴシック" w:cs="ＭＳ ゴシック" w:hint="eastAsia"/>
          <w:sz w:val="24"/>
        </w:rPr>
        <w:t>ワクチンの接種に必要な資材</w:t>
      </w:r>
    </w:p>
    <w:p w14:paraId="71B6B66C" w14:textId="77777777" w:rsidR="009A0491" w:rsidRDefault="001D3568" w:rsidP="00802E1D">
      <w:pPr>
        <w:snapToGrid w:val="0"/>
        <w:spacing w:after="0" w:line="240" w:lineRule="auto"/>
        <w:rPr>
          <w:rFonts w:ascii="ＭＳ 明朝" w:eastAsia="ＭＳ 明朝" w:hAnsi="ＭＳ 明朝" w:cs="ＭＳ ゴシック"/>
          <w:sz w:val="24"/>
        </w:rPr>
      </w:pPr>
      <w:r w:rsidRPr="00871114">
        <w:rPr>
          <w:rFonts w:ascii="ＭＳ 明朝" w:eastAsia="ＭＳ 明朝" w:hAnsi="ＭＳ 明朝" w:cs="ＭＳ ゴシック" w:hint="eastAsia"/>
          <w:sz w:val="24"/>
        </w:rPr>
        <w:t xml:space="preserve">　　　</w:t>
      </w:r>
      <w:r w:rsidR="009A0491">
        <w:rPr>
          <w:rFonts w:ascii="ＭＳ 明朝" w:eastAsia="ＭＳ 明朝" w:hAnsi="ＭＳ 明朝" w:cs="ＭＳ ゴシック" w:hint="eastAsia"/>
          <w:sz w:val="24"/>
        </w:rPr>
        <w:t xml:space="preserve">　</w:t>
      </w:r>
      <w:r w:rsidRPr="00871114">
        <w:rPr>
          <w:rFonts w:ascii="ＭＳ 明朝" w:eastAsia="ＭＳ 明朝" w:hAnsi="ＭＳ 明朝" w:cs="ＭＳ ゴシック" w:hint="eastAsia"/>
          <w:sz w:val="24"/>
        </w:rPr>
        <w:t>市は、第4章ワクチン　第1</w:t>
      </w:r>
      <w:r w:rsidR="004D7F39" w:rsidRPr="00871114">
        <w:rPr>
          <w:rFonts w:ascii="ＭＳ 明朝" w:eastAsia="ＭＳ 明朝" w:hAnsi="ＭＳ 明朝" w:cs="ＭＳ ゴシック" w:hint="eastAsia"/>
          <w:sz w:val="24"/>
        </w:rPr>
        <w:t>節</w:t>
      </w:r>
      <w:r w:rsidR="00CB2EB3" w:rsidRPr="00871114">
        <w:rPr>
          <w:rFonts w:ascii="ＭＳ 明朝" w:eastAsia="ＭＳ 明朝" w:hAnsi="ＭＳ 明朝" w:cs="ＭＳ ゴシック" w:hint="eastAsia"/>
          <w:sz w:val="24"/>
        </w:rPr>
        <w:t>（１）</w:t>
      </w:r>
      <w:r w:rsidRPr="00871114">
        <w:rPr>
          <w:rFonts w:ascii="ＭＳ 明朝" w:eastAsia="ＭＳ 明朝" w:hAnsi="ＭＳ 明朝" w:cs="ＭＳ ゴシック" w:hint="eastAsia"/>
          <w:sz w:val="24"/>
        </w:rPr>
        <w:t>表1において必要と判断した資材に</w:t>
      </w:r>
    </w:p>
    <w:p w14:paraId="09813CE2" w14:textId="77777777" w:rsidR="00871114" w:rsidRDefault="009A0491" w:rsidP="00802E1D">
      <w:pPr>
        <w:snapToGrid w:val="0"/>
        <w:spacing w:after="0" w:line="240" w:lineRule="auto"/>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871114">
        <w:rPr>
          <w:rFonts w:ascii="ＭＳ 明朝" w:eastAsia="ＭＳ 明朝" w:hAnsi="ＭＳ 明朝" w:cs="ＭＳ ゴシック" w:hint="eastAsia"/>
          <w:sz w:val="24"/>
        </w:rPr>
        <w:t>ついて適切に確保・保管する。</w:t>
      </w:r>
    </w:p>
    <w:p w14:paraId="3E095017" w14:textId="77777777" w:rsidR="00871114" w:rsidRDefault="00871114" w:rsidP="00802E1D">
      <w:pPr>
        <w:snapToGrid w:val="0"/>
        <w:spacing w:after="0" w:line="240" w:lineRule="auto"/>
        <w:rPr>
          <w:rFonts w:ascii="ＭＳ 明朝" w:eastAsia="ＭＳ 明朝" w:hAnsi="ＭＳ 明朝" w:cs="ＭＳ ゴシック"/>
          <w:sz w:val="24"/>
        </w:rPr>
      </w:pPr>
    </w:p>
    <w:p w14:paraId="06525FB8" w14:textId="77777777" w:rsidR="001D3568" w:rsidRDefault="00CB2EB3"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4D7F39">
        <w:rPr>
          <w:rFonts w:ascii="ＭＳ ゴシック" w:eastAsia="ＭＳ ゴシック" w:hAnsi="ＭＳ ゴシック" w:hint="eastAsia"/>
          <w:sz w:val="24"/>
          <w:szCs w:val="24"/>
        </w:rPr>
        <w:t>情報提供・共有</w:t>
      </w:r>
    </w:p>
    <w:p w14:paraId="212ED5C3" w14:textId="77777777" w:rsidR="00B90D55" w:rsidRDefault="00B90D55" w:rsidP="00802E1D">
      <w:pPr>
        <w:snapToGrid w:val="0"/>
        <w:spacing w:after="0" w:line="240" w:lineRule="auto"/>
        <w:rPr>
          <w:rFonts w:ascii="ＭＳ 明朝" w:eastAsia="ＭＳ 明朝" w:hAnsi="ＭＳ 明朝" w:cs="ＭＳ ゴシック"/>
          <w:sz w:val="24"/>
        </w:rPr>
      </w:pPr>
    </w:p>
    <w:p w14:paraId="1CCB4AFF" w14:textId="77777777" w:rsidR="004D7F39" w:rsidRDefault="004D7F39"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（１）予防接種に関する情報提供</w:t>
      </w:r>
    </w:p>
    <w:p w14:paraId="3E08D21B" w14:textId="77777777" w:rsidR="00B90D55" w:rsidRDefault="004D7F39" w:rsidP="00802E1D">
      <w:pPr>
        <w:snapToGrid w:val="0"/>
        <w:spacing w:after="0" w:line="240" w:lineRule="auto"/>
        <w:ind w:left="12"/>
        <w:rPr>
          <w:rFonts w:ascii="ＭＳ 明朝" w:eastAsia="ＭＳ 明朝" w:hAnsi="ＭＳ 明朝"/>
          <w:sz w:val="24"/>
          <w:szCs w:val="24"/>
        </w:rPr>
      </w:pPr>
      <w:r w:rsidRPr="00A9219C">
        <w:rPr>
          <w:rFonts w:ascii="ＭＳ 明朝" w:eastAsia="ＭＳ 明朝" w:hAnsi="ＭＳ 明朝" w:hint="eastAsia"/>
          <w:sz w:val="24"/>
          <w:szCs w:val="24"/>
        </w:rPr>
        <w:t xml:space="preserve">　　</w:t>
      </w:r>
      <w:r w:rsidR="00B90D55">
        <w:rPr>
          <w:rFonts w:ascii="ＭＳ 明朝" w:eastAsia="ＭＳ 明朝" w:hAnsi="ＭＳ 明朝" w:hint="eastAsia"/>
          <w:sz w:val="24"/>
          <w:szCs w:val="24"/>
        </w:rPr>
        <w:t xml:space="preserve">　</w:t>
      </w:r>
      <w:r w:rsidR="009A0491">
        <w:rPr>
          <w:rFonts w:ascii="ＭＳ 明朝" w:eastAsia="ＭＳ 明朝" w:hAnsi="ＭＳ 明朝" w:hint="eastAsia"/>
          <w:sz w:val="24"/>
          <w:szCs w:val="24"/>
        </w:rPr>
        <w:t xml:space="preserve">　</w:t>
      </w:r>
      <w:r w:rsidRPr="00A9219C">
        <w:rPr>
          <w:rFonts w:ascii="ＭＳ 明朝" w:eastAsia="ＭＳ 明朝" w:hAnsi="ＭＳ 明朝" w:hint="eastAsia"/>
          <w:sz w:val="24"/>
          <w:szCs w:val="24"/>
        </w:rPr>
        <w:t>市は、接種会場や接種対象者等の予防接種に関する情報について、市民に</w:t>
      </w:r>
    </w:p>
    <w:p w14:paraId="73713BDC" w14:textId="77777777" w:rsidR="004D7F39" w:rsidRPr="00A9219C" w:rsidRDefault="004D7F39" w:rsidP="00802E1D">
      <w:pPr>
        <w:snapToGrid w:val="0"/>
        <w:spacing w:after="0" w:line="240" w:lineRule="auto"/>
        <w:ind w:left="12" w:firstLineChars="300" w:firstLine="720"/>
        <w:rPr>
          <w:rFonts w:ascii="ＭＳ 明朝" w:eastAsia="ＭＳ 明朝" w:hAnsi="ＭＳ 明朝"/>
          <w:sz w:val="24"/>
          <w:szCs w:val="24"/>
        </w:rPr>
      </w:pPr>
      <w:r w:rsidRPr="00A9219C">
        <w:rPr>
          <w:rFonts w:ascii="ＭＳ 明朝" w:eastAsia="ＭＳ 明朝" w:hAnsi="ＭＳ 明朝" w:hint="eastAsia"/>
          <w:sz w:val="24"/>
          <w:szCs w:val="24"/>
        </w:rPr>
        <w:t>提供する。</w:t>
      </w:r>
    </w:p>
    <w:p w14:paraId="5A124FE5" w14:textId="77777777" w:rsidR="004D7F39" w:rsidRDefault="004D7F39" w:rsidP="00802E1D">
      <w:pPr>
        <w:snapToGrid w:val="0"/>
        <w:spacing w:after="0" w:line="240" w:lineRule="auto"/>
        <w:rPr>
          <w:rFonts w:ascii="ＭＳ ゴシック" w:eastAsia="ＭＳ ゴシック" w:hAnsi="ＭＳ ゴシック"/>
          <w:sz w:val="24"/>
          <w:szCs w:val="24"/>
        </w:rPr>
      </w:pPr>
    </w:p>
    <w:p w14:paraId="0B8FF077" w14:textId="77777777" w:rsidR="00503A70" w:rsidRDefault="004D7F39"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（２）県営等広域的な接種会場等が設置される場合の情報提供</w:t>
      </w:r>
    </w:p>
    <w:p w14:paraId="2C08CAC4" w14:textId="77777777" w:rsidR="00503A70" w:rsidRPr="00503A70" w:rsidRDefault="004D7F39" w:rsidP="00802E1D">
      <w:pPr>
        <w:snapToGrid w:val="0"/>
        <w:spacing w:after="0" w:line="240" w:lineRule="auto"/>
        <w:ind w:firstLineChars="400" w:firstLine="960"/>
        <w:rPr>
          <w:rFonts w:ascii="ＭＳ ゴシック" w:eastAsia="ＭＳ ゴシック" w:hAnsi="ＭＳ ゴシック"/>
          <w:sz w:val="24"/>
          <w:szCs w:val="24"/>
        </w:rPr>
      </w:pPr>
      <w:r w:rsidRPr="00A9219C">
        <w:rPr>
          <w:rFonts w:ascii="ＭＳ 明朝" w:eastAsia="ＭＳ 明朝" w:hAnsi="ＭＳ 明朝" w:hint="eastAsia"/>
          <w:sz w:val="24"/>
          <w:szCs w:val="24"/>
        </w:rPr>
        <w:t>市は、県営等広域的な接種会場が設置される場合の県等から</w:t>
      </w:r>
      <w:r w:rsidR="00503A70">
        <w:rPr>
          <w:rFonts w:ascii="ＭＳ 明朝" w:eastAsia="ＭＳ 明朝" w:hAnsi="ＭＳ 明朝" w:hint="eastAsia"/>
          <w:sz w:val="24"/>
          <w:szCs w:val="24"/>
        </w:rPr>
        <w:t>の</w:t>
      </w:r>
      <w:r w:rsidRPr="00A9219C">
        <w:rPr>
          <w:rFonts w:ascii="ＭＳ 明朝" w:eastAsia="ＭＳ 明朝" w:hAnsi="ＭＳ 明朝" w:hint="eastAsia"/>
          <w:sz w:val="24"/>
          <w:szCs w:val="24"/>
        </w:rPr>
        <w:t>予防接種に</w:t>
      </w:r>
    </w:p>
    <w:p w14:paraId="68578A42" w14:textId="63C3AF61" w:rsidR="004D7F39" w:rsidRPr="00A9219C" w:rsidRDefault="00503A70"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4D7F39" w:rsidRPr="00A9219C">
        <w:rPr>
          <w:rFonts w:ascii="ＭＳ 明朝" w:eastAsia="ＭＳ 明朝" w:hAnsi="ＭＳ 明朝" w:hint="eastAsia"/>
          <w:sz w:val="24"/>
          <w:szCs w:val="24"/>
        </w:rPr>
        <w:t>関する情報について、市民に提供する。</w:t>
      </w:r>
    </w:p>
    <w:p w14:paraId="015FE3A4" w14:textId="77777777" w:rsidR="004D7F39" w:rsidRPr="004D7F39" w:rsidRDefault="004D7F39" w:rsidP="00802E1D">
      <w:pPr>
        <w:snapToGrid w:val="0"/>
        <w:spacing w:after="0" w:line="240" w:lineRule="auto"/>
        <w:ind w:firstLineChars="200" w:firstLine="480"/>
        <w:rPr>
          <w:rFonts w:ascii="ＭＳ ゴシック" w:eastAsia="ＭＳ ゴシック" w:hAnsi="ＭＳ ゴシック"/>
          <w:sz w:val="24"/>
          <w:szCs w:val="24"/>
        </w:rPr>
      </w:pPr>
    </w:p>
    <w:p w14:paraId="56ACC000" w14:textId="77777777" w:rsidR="001D3568" w:rsidRDefault="004D7F39"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３．</w:t>
      </w:r>
      <w:r w:rsidR="001D3568">
        <w:rPr>
          <w:rFonts w:ascii="ＭＳ ゴシック" w:eastAsia="ＭＳ ゴシック" w:hAnsi="ＭＳ ゴシック" w:hint="eastAsia"/>
          <w:sz w:val="24"/>
          <w:szCs w:val="24"/>
        </w:rPr>
        <w:t>特定接種</w:t>
      </w:r>
    </w:p>
    <w:p w14:paraId="3C4EAD66" w14:textId="77777777" w:rsidR="00A9219C" w:rsidRPr="00A9219C" w:rsidRDefault="00A9219C" w:rsidP="00802E1D">
      <w:pPr>
        <w:snapToGrid w:val="0"/>
        <w:spacing w:after="0" w:line="240" w:lineRule="auto"/>
        <w:ind w:firstLineChars="250" w:firstLine="600"/>
        <w:rPr>
          <w:rFonts w:ascii="ＭＳ 明朝" w:eastAsia="ＭＳ 明朝" w:hAnsi="ＭＳ 明朝"/>
          <w:sz w:val="24"/>
          <w:szCs w:val="24"/>
        </w:rPr>
      </w:pPr>
    </w:p>
    <w:p w14:paraId="315EE87D" w14:textId="77777777" w:rsidR="004D7F39" w:rsidRPr="00A9219C" w:rsidRDefault="001D3568" w:rsidP="00802E1D">
      <w:pPr>
        <w:snapToGrid w:val="0"/>
        <w:spacing w:after="0" w:line="240" w:lineRule="auto"/>
        <w:ind w:left="12" w:rightChars="63" w:right="139"/>
        <w:rPr>
          <w:rFonts w:ascii="ＭＳ 明朝" w:eastAsia="ＭＳ 明朝" w:hAnsi="ＭＳ 明朝"/>
          <w:sz w:val="24"/>
          <w:szCs w:val="24"/>
        </w:rPr>
      </w:pPr>
      <w:r w:rsidRPr="00A9219C">
        <w:rPr>
          <w:rFonts w:ascii="ＭＳ 明朝" w:eastAsia="ＭＳ 明朝" w:hAnsi="ＭＳ 明朝" w:hint="eastAsia"/>
          <w:sz w:val="24"/>
          <w:szCs w:val="24"/>
        </w:rPr>
        <w:t xml:space="preserve">　　　</w:t>
      </w:r>
      <w:r w:rsidR="00A9219C" w:rsidRPr="00A9219C">
        <w:rPr>
          <w:rFonts w:ascii="ＭＳ 明朝" w:eastAsia="ＭＳ 明朝" w:hAnsi="ＭＳ 明朝" w:hint="eastAsia"/>
          <w:sz w:val="24"/>
          <w:szCs w:val="24"/>
        </w:rPr>
        <w:t xml:space="preserve">　</w:t>
      </w:r>
      <w:r w:rsidRPr="00A9219C">
        <w:rPr>
          <w:rFonts w:ascii="ＭＳ 明朝" w:eastAsia="ＭＳ 明朝" w:hAnsi="ＭＳ 明朝" w:hint="eastAsia"/>
          <w:sz w:val="24"/>
          <w:szCs w:val="24"/>
        </w:rPr>
        <w:t>市は、接種体制を構築するため、医師会等の協力を得て、医療従事者の確</w:t>
      </w:r>
    </w:p>
    <w:p w14:paraId="2109D35C" w14:textId="77777777" w:rsidR="001D3568" w:rsidRPr="00A9219C" w:rsidRDefault="001D3568" w:rsidP="00802E1D">
      <w:pPr>
        <w:snapToGrid w:val="0"/>
        <w:spacing w:after="0" w:line="240" w:lineRule="auto"/>
        <w:ind w:left="12" w:firstLineChars="300" w:firstLine="720"/>
        <w:rPr>
          <w:rFonts w:ascii="ＭＳ 明朝" w:eastAsia="ＭＳ 明朝" w:hAnsi="ＭＳ 明朝"/>
          <w:sz w:val="24"/>
          <w:szCs w:val="24"/>
        </w:rPr>
      </w:pPr>
      <w:r w:rsidRPr="00A9219C">
        <w:rPr>
          <w:rFonts w:ascii="ＭＳ 明朝" w:eastAsia="ＭＳ 明朝" w:hAnsi="ＭＳ 明朝" w:hint="eastAsia"/>
          <w:sz w:val="24"/>
          <w:szCs w:val="24"/>
        </w:rPr>
        <w:t>保を図る。</w:t>
      </w:r>
    </w:p>
    <w:p w14:paraId="10FE42FF" w14:textId="77777777" w:rsidR="001D3568" w:rsidRPr="004D7F39" w:rsidRDefault="001D3568" w:rsidP="00802E1D">
      <w:pPr>
        <w:snapToGrid w:val="0"/>
        <w:spacing w:after="0" w:line="240" w:lineRule="auto"/>
        <w:ind w:left="10" w:right="107" w:hanging="10"/>
        <w:rPr>
          <w:rFonts w:ascii="ＭＳ ゴシック" w:eastAsia="ＭＳ ゴシック" w:hAnsi="ＭＳ ゴシック"/>
          <w:sz w:val="24"/>
          <w:szCs w:val="24"/>
        </w:rPr>
      </w:pPr>
    </w:p>
    <w:p w14:paraId="055CEA8F" w14:textId="77777777" w:rsidR="001D3568" w:rsidRDefault="004D7F39" w:rsidP="00802E1D">
      <w:pPr>
        <w:snapToGrid w:val="0"/>
        <w:spacing w:after="0" w:line="240" w:lineRule="auto"/>
        <w:ind w:right="107"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４．</w:t>
      </w:r>
      <w:r w:rsidR="001D3568">
        <w:rPr>
          <w:rFonts w:ascii="ＭＳ ゴシック" w:eastAsia="ＭＳ ゴシック" w:hAnsi="ＭＳ ゴシック" w:hint="eastAsia"/>
          <w:sz w:val="24"/>
          <w:szCs w:val="24"/>
        </w:rPr>
        <w:t>住民接種</w:t>
      </w:r>
    </w:p>
    <w:p w14:paraId="589F3315" w14:textId="77777777" w:rsidR="00A9219C" w:rsidRDefault="00A9219C" w:rsidP="00802E1D">
      <w:pPr>
        <w:snapToGrid w:val="0"/>
        <w:spacing w:after="0" w:line="240" w:lineRule="auto"/>
        <w:ind w:left="10" w:right="107" w:firstLineChars="250" w:firstLine="600"/>
        <w:rPr>
          <w:rFonts w:ascii="ＭＳ ゴシック" w:eastAsia="ＭＳ ゴシック" w:hAnsi="ＭＳ ゴシック"/>
          <w:sz w:val="24"/>
          <w:szCs w:val="24"/>
        </w:rPr>
      </w:pPr>
    </w:p>
    <w:p w14:paraId="6E77A33D" w14:textId="77777777" w:rsidR="00A9219C" w:rsidRPr="00270D1A" w:rsidRDefault="004D7F39" w:rsidP="00802E1D">
      <w:pPr>
        <w:snapToGrid w:val="0"/>
        <w:spacing w:after="0" w:line="240" w:lineRule="auto"/>
        <w:ind w:right="-1" w:firstLineChars="200" w:firstLine="480"/>
        <w:rPr>
          <w:rFonts w:ascii="ＭＳ 明朝" w:eastAsia="ＭＳ 明朝" w:hAnsi="ＭＳ 明朝"/>
          <w:sz w:val="24"/>
          <w:szCs w:val="24"/>
        </w:rPr>
      </w:pPr>
      <w:r>
        <w:rPr>
          <w:rFonts w:ascii="ＭＳ ゴシック" w:eastAsia="ＭＳ ゴシック" w:hAnsi="ＭＳ ゴシック" w:hint="eastAsia"/>
          <w:sz w:val="24"/>
          <w:szCs w:val="24"/>
        </w:rPr>
        <w:t>（１）</w:t>
      </w:r>
      <w:r w:rsidR="001D3568" w:rsidRPr="00270D1A">
        <w:rPr>
          <w:rFonts w:ascii="ＭＳ 明朝" w:eastAsia="ＭＳ 明朝" w:hAnsi="ＭＳ 明朝" w:hint="eastAsia"/>
          <w:sz w:val="24"/>
          <w:szCs w:val="24"/>
        </w:rPr>
        <w:t>市は、速やかに接種開始ができるよう、住民基本台帳に基づく人口・</w:t>
      </w:r>
    </w:p>
    <w:p w14:paraId="46F6A99F" w14:textId="7DED100C" w:rsidR="001D3568" w:rsidRDefault="001D3568" w:rsidP="00334D8D">
      <w:pPr>
        <w:tabs>
          <w:tab w:val="left" w:pos="8789"/>
        </w:tabs>
        <w:snapToGrid w:val="0"/>
        <w:spacing w:after="0" w:line="240" w:lineRule="auto"/>
        <w:ind w:leftChars="450" w:left="990" w:right="707"/>
        <w:rPr>
          <w:rFonts w:ascii="ＭＳ 明朝" w:eastAsia="ＭＳ 明朝" w:hAnsi="ＭＳ 明朝"/>
          <w:sz w:val="24"/>
          <w:szCs w:val="24"/>
        </w:rPr>
      </w:pPr>
      <w:r w:rsidRPr="00270D1A">
        <w:rPr>
          <w:rFonts w:ascii="ＭＳ 明朝" w:eastAsia="ＭＳ 明朝" w:hAnsi="ＭＳ 明朝" w:hint="eastAsia"/>
          <w:sz w:val="24"/>
          <w:szCs w:val="24"/>
        </w:rPr>
        <w:t>年齢等の情報、接種記録等を管理システム等を通じて、接種予定者の</w:t>
      </w:r>
      <w:r w:rsidR="007E2848">
        <w:rPr>
          <w:rFonts w:ascii="ＭＳ 明朝" w:eastAsia="ＭＳ 明朝" w:hAnsi="ＭＳ 明朝" w:hint="eastAsia"/>
          <w:sz w:val="24"/>
          <w:szCs w:val="24"/>
        </w:rPr>
        <w:t>把握</w:t>
      </w:r>
      <w:r w:rsidR="00521E37">
        <w:rPr>
          <w:rFonts w:ascii="ＭＳ 明朝" w:eastAsia="ＭＳ 明朝" w:hAnsi="ＭＳ 明朝" w:hint="eastAsia"/>
          <w:sz w:val="24"/>
          <w:szCs w:val="24"/>
        </w:rPr>
        <w:t xml:space="preserve"> </w:t>
      </w:r>
      <w:r w:rsidRPr="00270D1A">
        <w:rPr>
          <w:rFonts w:ascii="ＭＳ 明朝" w:eastAsia="ＭＳ 明朝" w:hAnsi="ＭＳ 明朝" w:hint="eastAsia"/>
          <w:sz w:val="24"/>
          <w:szCs w:val="24"/>
        </w:rPr>
        <w:t>を行い、接種の勧奨方法・予約受付方法について検討するとともに、接種に必要な資材の確保に向けた調整を開始する。</w:t>
      </w:r>
    </w:p>
    <w:p w14:paraId="2F7309CF" w14:textId="77777777" w:rsidR="00AC64DA" w:rsidRPr="00270D1A" w:rsidRDefault="00AC64DA" w:rsidP="00521E37">
      <w:pPr>
        <w:snapToGrid w:val="0"/>
        <w:spacing w:after="0" w:line="240" w:lineRule="auto"/>
        <w:ind w:leftChars="450" w:left="990" w:right="708"/>
        <w:rPr>
          <w:rFonts w:ascii="ＭＳ 明朝" w:eastAsia="ＭＳ 明朝" w:hAnsi="ＭＳ 明朝"/>
          <w:sz w:val="24"/>
          <w:szCs w:val="24"/>
        </w:rPr>
      </w:pPr>
    </w:p>
    <w:p w14:paraId="7FD62002" w14:textId="77777777" w:rsidR="00A30468" w:rsidRDefault="00A30468" w:rsidP="00802E1D">
      <w:pPr>
        <w:snapToGrid w:val="0"/>
        <w:spacing w:after="0" w:line="240" w:lineRule="auto"/>
        <w:rPr>
          <w:rFonts w:ascii="ＭＳ ゴシック" w:eastAsia="ＭＳ ゴシック" w:hAnsi="ＭＳ ゴシック"/>
          <w:sz w:val="24"/>
          <w:szCs w:val="24"/>
        </w:rPr>
      </w:pPr>
    </w:p>
    <w:p w14:paraId="6F30DCC5" w14:textId="77777777" w:rsidR="00A9219C" w:rsidRPr="00270D1A" w:rsidRDefault="004D7F39" w:rsidP="00802E1D">
      <w:pPr>
        <w:snapToGrid w:val="0"/>
        <w:spacing w:after="0" w:line="240" w:lineRule="auto"/>
        <w:ind w:firstLineChars="200" w:firstLine="480"/>
        <w:rPr>
          <w:rFonts w:ascii="ＭＳ 明朝" w:eastAsia="ＭＳ 明朝" w:hAnsi="ＭＳ 明朝"/>
          <w:sz w:val="24"/>
          <w:szCs w:val="24"/>
        </w:rPr>
      </w:pPr>
      <w:r>
        <w:rPr>
          <w:rFonts w:ascii="ＭＳ ゴシック" w:eastAsia="ＭＳ ゴシック" w:hAnsi="ＭＳ ゴシック" w:hint="eastAsia"/>
          <w:sz w:val="24"/>
          <w:szCs w:val="24"/>
        </w:rPr>
        <w:lastRenderedPageBreak/>
        <w:t>（２）</w:t>
      </w:r>
      <w:r w:rsidR="001D3568" w:rsidRPr="00270D1A">
        <w:rPr>
          <w:rFonts w:ascii="ＭＳ 明朝" w:eastAsia="ＭＳ 明朝" w:hAnsi="ＭＳ 明朝" w:hint="eastAsia"/>
          <w:sz w:val="24"/>
          <w:szCs w:val="24"/>
        </w:rPr>
        <w:t>接種の準備に当たっては、</w:t>
      </w:r>
      <w:r w:rsidR="00CB2EB3" w:rsidRPr="00270D1A">
        <w:rPr>
          <w:rFonts w:ascii="ＭＳ 明朝" w:eastAsia="ＭＳ 明朝" w:hAnsi="ＭＳ 明朝" w:hint="eastAsia"/>
          <w:sz w:val="24"/>
          <w:szCs w:val="24"/>
        </w:rPr>
        <w:t>予防接種業務所管部署の平時の体制で想定</w:t>
      </w:r>
    </w:p>
    <w:p w14:paraId="33AFABDD" w14:textId="77777777" w:rsidR="007A0954" w:rsidRDefault="00A30468" w:rsidP="00802E1D">
      <w:pPr>
        <w:snapToGrid w:val="0"/>
        <w:spacing w:after="0" w:line="240" w:lineRule="auto"/>
        <w:rPr>
          <w:rFonts w:ascii="ＭＳ 明朝" w:eastAsia="ＭＳ 明朝" w:hAnsi="ＭＳ 明朝"/>
          <w:sz w:val="24"/>
          <w:szCs w:val="24"/>
        </w:rPr>
      </w:pPr>
      <w:r w:rsidRPr="00270D1A">
        <w:rPr>
          <w:rFonts w:ascii="ＭＳ 明朝" w:eastAsia="ＭＳ 明朝" w:hAnsi="ＭＳ 明朝" w:hint="eastAsia"/>
          <w:sz w:val="24"/>
          <w:szCs w:val="24"/>
        </w:rPr>
        <w:t xml:space="preserve">　　　　</w:t>
      </w:r>
      <w:r w:rsidR="00CB2EB3" w:rsidRPr="00270D1A">
        <w:rPr>
          <w:rFonts w:ascii="ＭＳ 明朝" w:eastAsia="ＭＳ 明朝" w:hAnsi="ＭＳ 明朝" w:hint="eastAsia"/>
          <w:sz w:val="24"/>
          <w:szCs w:val="24"/>
        </w:rPr>
        <w:t>している業務量を大幅に上回る業務量が見込まれるため、</w:t>
      </w:r>
      <w:r w:rsidR="001D3568" w:rsidRPr="00270D1A">
        <w:rPr>
          <w:rFonts w:ascii="ＭＳ 明朝" w:eastAsia="ＭＳ 明朝" w:hAnsi="ＭＳ 明朝" w:hint="eastAsia"/>
          <w:sz w:val="24"/>
          <w:szCs w:val="24"/>
        </w:rPr>
        <w:t>全庁的な実施</w:t>
      </w:r>
    </w:p>
    <w:p w14:paraId="4DAD5E1B" w14:textId="56E2B3D2" w:rsidR="001D3568" w:rsidRDefault="007A0954" w:rsidP="007A0954">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1D3568" w:rsidRPr="00270D1A">
        <w:rPr>
          <w:rFonts w:ascii="ＭＳ 明朝" w:eastAsia="ＭＳ 明朝" w:hAnsi="ＭＳ 明朝" w:hint="eastAsia"/>
          <w:sz w:val="24"/>
          <w:szCs w:val="24"/>
        </w:rPr>
        <w:t>体制の確保を行う。</w:t>
      </w:r>
    </w:p>
    <w:p w14:paraId="69B7C900" w14:textId="77777777" w:rsidR="00EA4937" w:rsidRPr="00270D1A" w:rsidRDefault="00EA4937" w:rsidP="007A0954">
      <w:pPr>
        <w:snapToGrid w:val="0"/>
        <w:spacing w:after="0" w:line="240" w:lineRule="auto"/>
        <w:rPr>
          <w:rFonts w:ascii="ＭＳ 明朝" w:eastAsia="ＭＳ 明朝" w:hAnsi="ＭＳ 明朝"/>
          <w:sz w:val="24"/>
          <w:szCs w:val="24"/>
        </w:rPr>
      </w:pPr>
    </w:p>
    <w:p w14:paraId="0FDFD013" w14:textId="77777777" w:rsidR="00A9219C" w:rsidRPr="00270D1A" w:rsidRDefault="004D7F39" w:rsidP="00802E1D">
      <w:pPr>
        <w:snapToGrid w:val="0"/>
        <w:spacing w:after="0" w:line="240" w:lineRule="auto"/>
        <w:ind w:firstLineChars="200" w:firstLine="480"/>
        <w:rPr>
          <w:rFonts w:ascii="ＭＳ 明朝" w:eastAsia="ＭＳ 明朝" w:hAnsi="ＭＳ 明朝"/>
          <w:sz w:val="24"/>
          <w:szCs w:val="24"/>
        </w:rPr>
      </w:pPr>
      <w:r>
        <w:rPr>
          <w:rFonts w:ascii="ＭＳ ゴシック" w:eastAsia="ＭＳ ゴシック" w:hAnsi="ＭＳ ゴシック" w:hint="eastAsia"/>
          <w:sz w:val="24"/>
          <w:szCs w:val="24"/>
        </w:rPr>
        <w:t>（３）</w:t>
      </w:r>
      <w:r w:rsidR="001D3568" w:rsidRPr="00270D1A">
        <w:rPr>
          <w:rFonts w:ascii="ＭＳ 明朝" w:eastAsia="ＭＳ 明朝" w:hAnsi="ＭＳ 明朝" w:hint="eastAsia"/>
          <w:sz w:val="24"/>
          <w:szCs w:val="24"/>
        </w:rPr>
        <w:t>予防接種を実施するために必要な業務を洗い出し、各業務の担当部門</w:t>
      </w:r>
    </w:p>
    <w:p w14:paraId="64860580" w14:textId="77777777" w:rsidR="00EA4937" w:rsidRDefault="001D3568" w:rsidP="00802E1D">
      <w:pPr>
        <w:snapToGrid w:val="0"/>
        <w:spacing w:after="0" w:line="240" w:lineRule="auto"/>
        <w:ind w:rightChars="321" w:right="706" w:firstLineChars="400" w:firstLine="960"/>
        <w:rPr>
          <w:rFonts w:ascii="ＭＳ 明朝" w:eastAsia="ＭＳ 明朝" w:hAnsi="ＭＳ 明朝"/>
          <w:sz w:val="24"/>
          <w:szCs w:val="24"/>
        </w:rPr>
      </w:pPr>
      <w:r w:rsidRPr="00270D1A">
        <w:rPr>
          <w:rFonts w:ascii="ＭＳ 明朝" w:eastAsia="ＭＳ 明朝" w:hAnsi="ＭＳ 明朝" w:hint="eastAsia"/>
          <w:sz w:val="24"/>
          <w:szCs w:val="24"/>
        </w:rPr>
        <w:t>を決定した上で、それぞれの業務について、必要な人数の想定</w:t>
      </w:r>
      <w:r w:rsidR="00380FB3" w:rsidRPr="00270D1A">
        <w:rPr>
          <w:rFonts w:ascii="ＭＳ 明朝" w:eastAsia="ＭＳ 明朝" w:hAnsi="ＭＳ 明朝" w:hint="eastAsia"/>
          <w:sz w:val="24"/>
          <w:szCs w:val="24"/>
        </w:rPr>
        <w:t>及び</w:t>
      </w:r>
      <w:r w:rsidRPr="00270D1A">
        <w:rPr>
          <w:rFonts w:ascii="ＭＳ 明朝" w:eastAsia="ＭＳ 明朝" w:hAnsi="ＭＳ 明朝" w:hint="eastAsia"/>
          <w:sz w:val="24"/>
          <w:szCs w:val="24"/>
        </w:rPr>
        <w:t>人員</w:t>
      </w:r>
    </w:p>
    <w:p w14:paraId="0CC98DB2" w14:textId="77777777" w:rsidR="00EA4937" w:rsidRDefault="001D3568" w:rsidP="00802E1D">
      <w:pPr>
        <w:snapToGrid w:val="0"/>
        <w:spacing w:after="0" w:line="240" w:lineRule="auto"/>
        <w:ind w:rightChars="321" w:right="706" w:firstLineChars="400" w:firstLine="960"/>
        <w:rPr>
          <w:rFonts w:ascii="ＭＳ 明朝" w:eastAsia="ＭＳ 明朝" w:hAnsi="ＭＳ 明朝"/>
          <w:sz w:val="24"/>
          <w:szCs w:val="24"/>
        </w:rPr>
      </w:pPr>
      <w:r w:rsidRPr="00270D1A">
        <w:rPr>
          <w:rFonts w:ascii="ＭＳ 明朝" w:eastAsia="ＭＳ 明朝" w:hAnsi="ＭＳ 明朝" w:hint="eastAsia"/>
          <w:sz w:val="24"/>
          <w:szCs w:val="24"/>
        </w:rPr>
        <w:t>リスト</w:t>
      </w:r>
      <w:r w:rsidR="00380FB3" w:rsidRPr="00270D1A">
        <w:rPr>
          <w:rFonts w:ascii="ＭＳ 明朝" w:eastAsia="ＭＳ 明朝" w:hAnsi="ＭＳ 明朝" w:hint="eastAsia"/>
          <w:sz w:val="24"/>
          <w:szCs w:val="24"/>
        </w:rPr>
        <w:t>の</w:t>
      </w:r>
      <w:r w:rsidRPr="00270D1A">
        <w:rPr>
          <w:rFonts w:ascii="ＭＳ 明朝" w:eastAsia="ＭＳ 明朝" w:hAnsi="ＭＳ 明朝" w:hint="eastAsia"/>
          <w:sz w:val="24"/>
          <w:szCs w:val="24"/>
        </w:rPr>
        <w:t>作成などを行う。また、業務内容に係る事前の説明の実施、業</w:t>
      </w:r>
    </w:p>
    <w:p w14:paraId="0377539B" w14:textId="77777777" w:rsidR="00EA4937" w:rsidRDefault="001D3568" w:rsidP="00802E1D">
      <w:pPr>
        <w:snapToGrid w:val="0"/>
        <w:spacing w:after="0" w:line="240" w:lineRule="auto"/>
        <w:ind w:rightChars="321" w:right="706" w:firstLineChars="400" w:firstLine="960"/>
        <w:rPr>
          <w:rFonts w:ascii="ＭＳ 明朝" w:eastAsia="ＭＳ 明朝" w:hAnsi="ＭＳ 明朝"/>
          <w:sz w:val="24"/>
          <w:szCs w:val="24"/>
        </w:rPr>
      </w:pPr>
      <w:r w:rsidRPr="00270D1A">
        <w:rPr>
          <w:rFonts w:ascii="ＭＳ 明朝" w:eastAsia="ＭＳ 明朝" w:hAnsi="ＭＳ 明朝" w:hint="eastAsia"/>
          <w:sz w:val="24"/>
          <w:szCs w:val="24"/>
        </w:rPr>
        <w:t>務継続が可能なシフトの作成などを行い、業務の優先順位および内容に</w:t>
      </w:r>
    </w:p>
    <w:p w14:paraId="7B6361E9" w14:textId="77777777" w:rsidR="00EA4937" w:rsidRDefault="001D3568" w:rsidP="00802E1D">
      <w:pPr>
        <w:snapToGrid w:val="0"/>
        <w:spacing w:after="0" w:line="240" w:lineRule="auto"/>
        <w:ind w:rightChars="321" w:right="706" w:firstLineChars="400" w:firstLine="960"/>
        <w:rPr>
          <w:rFonts w:ascii="ＭＳ 明朝" w:eastAsia="ＭＳ 明朝" w:hAnsi="ＭＳ 明朝"/>
          <w:sz w:val="24"/>
          <w:szCs w:val="24"/>
        </w:rPr>
      </w:pPr>
      <w:r w:rsidRPr="00270D1A">
        <w:rPr>
          <w:rFonts w:ascii="ＭＳ 明朝" w:eastAsia="ＭＳ 明朝" w:hAnsi="ＭＳ 明朝" w:hint="eastAsia"/>
          <w:sz w:val="24"/>
          <w:szCs w:val="24"/>
        </w:rPr>
        <w:t>応</w:t>
      </w:r>
      <w:r w:rsidR="00380FB3" w:rsidRPr="00270D1A">
        <w:rPr>
          <w:rFonts w:ascii="ＭＳ 明朝" w:eastAsia="ＭＳ 明朝" w:hAnsi="ＭＳ 明朝" w:hint="eastAsia"/>
          <w:sz w:val="24"/>
          <w:szCs w:val="24"/>
        </w:rPr>
        <w:t>じて必要な人員</w:t>
      </w:r>
      <w:r w:rsidRPr="00270D1A">
        <w:rPr>
          <w:rFonts w:ascii="ＭＳ 明朝" w:eastAsia="ＭＳ 明朝" w:hAnsi="ＭＳ 明朝" w:hint="eastAsia"/>
          <w:sz w:val="24"/>
          <w:szCs w:val="24"/>
        </w:rPr>
        <w:t>の確保および配置を行う。特に介護福祉課（介護保険・</w:t>
      </w:r>
    </w:p>
    <w:p w14:paraId="134E7D0B" w14:textId="77777777" w:rsidR="00EA4937" w:rsidRDefault="001D3568" w:rsidP="00802E1D">
      <w:pPr>
        <w:snapToGrid w:val="0"/>
        <w:spacing w:after="0" w:line="240" w:lineRule="auto"/>
        <w:ind w:rightChars="321" w:right="706" w:firstLineChars="400" w:firstLine="960"/>
        <w:rPr>
          <w:rFonts w:ascii="ＭＳ 明朝" w:eastAsia="ＭＳ 明朝" w:hAnsi="ＭＳ 明朝"/>
          <w:sz w:val="24"/>
          <w:szCs w:val="24"/>
        </w:rPr>
      </w:pPr>
      <w:r w:rsidRPr="00270D1A">
        <w:rPr>
          <w:rFonts w:ascii="ＭＳ 明朝" w:eastAsia="ＭＳ 明朝" w:hAnsi="ＭＳ 明朝" w:hint="eastAsia"/>
          <w:sz w:val="24"/>
          <w:szCs w:val="24"/>
        </w:rPr>
        <w:t>障害福祉担当）とは連携を密にし、役割分担することにより予防接種の</w:t>
      </w:r>
    </w:p>
    <w:p w14:paraId="0EF7167D" w14:textId="451FC71E" w:rsidR="001D3568" w:rsidRPr="00270D1A" w:rsidRDefault="001D3568" w:rsidP="00802E1D">
      <w:pPr>
        <w:snapToGrid w:val="0"/>
        <w:spacing w:after="0" w:line="240" w:lineRule="auto"/>
        <w:ind w:rightChars="321" w:right="706" w:firstLineChars="400" w:firstLine="960"/>
        <w:rPr>
          <w:rFonts w:ascii="ＭＳ 明朝" w:eastAsia="ＭＳ 明朝" w:hAnsi="ＭＳ 明朝"/>
          <w:sz w:val="24"/>
          <w:szCs w:val="24"/>
        </w:rPr>
      </w:pPr>
      <w:r w:rsidRPr="00270D1A">
        <w:rPr>
          <w:rFonts w:ascii="ＭＳ 明朝" w:eastAsia="ＭＳ 明朝" w:hAnsi="ＭＳ 明朝" w:hint="eastAsia"/>
          <w:sz w:val="24"/>
          <w:szCs w:val="24"/>
        </w:rPr>
        <w:t>円滑な推進を図る。</w:t>
      </w:r>
    </w:p>
    <w:p w14:paraId="38AC381A" w14:textId="77777777" w:rsidR="00EA4937" w:rsidRDefault="001D3568" w:rsidP="00802E1D">
      <w:pPr>
        <w:snapToGrid w:val="0"/>
        <w:spacing w:after="0" w:line="240" w:lineRule="auto"/>
        <w:ind w:firstLineChars="500" w:firstLine="1200"/>
        <w:rPr>
          <w:rFonts w:ascii="ＭＳ 明朝" w:eastAsia="ＭＳ 明朝" w:hAnsi="ＭＳ 明朝"/>
          <w:sz w:val="24"/>
          <w:szCs w:val="24"/>
        </w:rPr>
      </w:pPr>
      <w:r w:rsidRPr="00270D1A">
        <w:rPr>
          <w:rFonts w:ascii="ＭＳ 明朝" w:eastAsia="ＭＳ 明朝" w:hAnsi="ＭＳ 明朝" w:hint="eastAsia"/>
          <w:sz w:val="24"/>
          <w:szCs w:val="24"/>
        </w:rPr>
        <w:t>なお、接種会場のスタッフ、コールセンター、データ入力等外部委託</w:t>
      </w:r>
    </w:p>
    <w:p w14:paraId="1B5B72E4" w14:textId="77777777" w:rsidR="00EA4937" w:rsidRDefault="00EA4937" w:rsidP="00EA4937">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380FB3" w:rsidRPr="00270D1A">
        <w:rPr>
          <w:rFonts w:ascii="ＭＳ 明朝" w:eastAsia="ＭＳ 明朝" w:hAnsi="ＭＳ 明朝" w:hint="eastAsia"/>
          <w:sz w:val="24"/>
          <w:szCs w:val="24"/>
        </w:rPr>
        <w:t>が</w:t>
      </w:r>
      <w:r w:rsidR="001D3568" w:rsidRPr="00270D1A">
        <w:rPr>
          <w:rFonts w:ascii="ＭＳ 明朝" w:eastAsia="ＭＳ 明朝" w:hAnsi="ＭＳ 明朝" w:hint="eastAsia"/>
          <w:sz w:val="24"/>
          <w:szCs w:val="24"/>
        </w:rPr>
        <w:t>できる業務は、積極的に外部委託する</w:t>
      </w:r>
      <w:r w:rsidR="00380FB3" w:rsidRPr="00270D1A">
        <w:rPr>
          <w:rFonts w:ascii="ＭＳ 明朝" w:eastAsia="ＭＳ 明朝" w:hAnsi="ＭＳ 明朝" w:hint="eastAsia"/>
          <w:sz w:val="24"/>
          <w:szCs w:val="24"/>
        </w:rPr>
        <w:t>など、</w:t>
      </w:r>
      <w:r w:rsidR="001D3568" w:rsidRPr="00270D1A">
        <w:rPr>
          <w:rFonts w:ascii="ＭＳ 明朝" w:eastAsia="ＭＳ 明朝" w:hAnsi="ＭＳ 明朝" w:hint="eastAsia"/>
          <w:sz w:val="24"/>
          <w:szCs w:val="24"/>
        </w:rPr>
        <w:t>業務負担</w:t>
      </w:r>
      <w:r w:rsidR="00380FB3" w:rsidRPr="00270D1A">
        <w:rPr>
          <w:rFonts w:ascii="ＭＳ 明朝" w:eastAsia="ＭＳ 明朝" w:hAnsi="ＭＳ 明朝" w:hint="eastAsia"/>
          <w:sz w:val="24"/>
          <w:szCs w:val="24"/>
        </w:rPr>
        <w:t>の軽減策も検討</w:t>
      </w:r>
    </w:p>
    <w:p w14:paraId="35B32C0F" w14:textId="251114E6" w:rsidR="001D3568" w:rsidRPr="00270D1A" w:rsidRDefault="00380FB3" w:rsidP="00EA4937">
      <w:pPr>
        <w:snapToGrid w:val="0"/>
        <w:spacing w:after="0" w:line="240" w:lineRule="auto"/>
        <w:ind w:firstLineChars="400" w:firstLine="960"/>
        <w:rPr>
          <w:rFonts w:ascii="ＭＳ 明朝" w:eastAsia="ＭＳ 明朝" w:hAnsi="ＭＳ 明朝"/>
          <w:sz w:val="24"/>
          <w:szCs w:val="24"/>
        </w:rPr>
      </w:pPr>
      <w:r w:rsidRPr="00270D1A">
        <w:rPr>
          <w:rFonts w:ascii="ＭＳ 明朝" w:eastAsia="ＭＳ 明朝" w:hAnsi="ＭＳ 明朝" w:hint="eastAsia"/>
          <w:sz w:val="24"/>
          <w:szCs w:val="24"/>
        </w:rPr>
        <w:t>する。</w:t>
      </w:r>
    </w:p>
    <w:p w14:paraId="35AE12F7" w14:textId="77777777" w:rsidR="00380FB3" w:rsidRDefault="00380FB3" w:rsidP="00802E1D">
      <w:pPr>
        <w:snapToGrid w:val="0"/>
        <w:spacing w:after="0" w:line="240" w:lineRule="auto"/>
        <w:ind w:firstLineChars="300" w:firstLine="720"/>
        <w:rPr>
          <w:rFonts w:ascii="ＭＳ ゴシック" w:eastAsia="ＭＳ ゴシック" w:hAnsi="ＭＳ ゴシック"/>
          <w:sz w:val="24"/>
          <w:szCs w:val="24"/>
        </w:rPr>
      </w:pPr>
    </w:p>
    <w:p w14:paraId="7FB9EF85" w14:textId="77777777" w:rsidR="00EA4937" w:rsidRDefault="004D7F39" w:rsidP="00802E1D">
      <w:pPr>
        <w:snapToGrid w:val="0"/>
        <w:spacing w:after="0" w:line="240" w:lineRule="auto"/>
        <w:ind w:left="10" w:right="-142" w:hanging="10"/>
        <w:rPr>
          <w:rFonts w:ascii="ＭＳ 明朝" w:eastAsia="ＭＳ 明朝" w:hAnsi="ＭＳ 明朝"/>
          <w:sz w:val="24"/>
          <w:szCs w:val="24"/>
        </w:rPr>
      </w:pPr>
      <w:r>
        <w:rPr>
          <w:rFonts w:ascii="ＭＳ ゴシック" w:eastAsia="ＭＳ ゴシック" w:hAnsi="ＭＳ ゴシック" w:hint="eastAsia"/>
          <w:sz w:val="24"/>
          <w:szCs w:val="24"/>
        </w:rPr>
        <w:t xml:space="preserve">　</w:t>
      </w:r>
      <w:r w:rsidR="00A9219C">
        <w:rPr>
          <w:rFonts w:ascii="ＭＳ ゴシック" w:eastAsia="ＭＳ ゴシック" w:hAnsi="ＭＳ ゴシック" w:hint="eastAsia"/>
          <w:sz w:val="24"/>
          <w:szCs w:val="24"/>
        </w:rPr>
        <w:t xml:space="preserve">　</w:t>
      </w:r>
      <w:r w:rsidR="00270D1A">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（４）</w:t>
      </w:r>
      <w:r w:rsidR="00380FB3" w:rsidRPr="00270D1A">
        <w:rPr>
          <w:rFonts w:ascii="ＭＳ 明朝" w:eastAsia="ＭＳ 明朝" w:hAnsi="ＭＳ 明朝" w:hint="eastAsia"/>
          <w:sz w:val="24"/>
          <w:szCs w:val="24"/>
        </w:rPr>
        <w:t>接種には多くの医療従事者の確保が必要となることから、市は、</w:t>
      </w:r>
      <w:r w:rsidR="001D3568" w:rsidRPr="00270D1A">
        <w:rPr>
          <w:rFonts w:ascii="ＭＳ 明朝" w:eastAsia="ＭＳ 明朝" w:hAnsi="ＭＳ 明朝" w:hint="eastAsia"/>
          <w:sz w:val="24"/>
          <w:szCs w:val="24"/>
        </w:rPr>
        <w:t>医</w:t>
      </w:r>
    </w:p>
    <w:p w14:paraId="7AEA135D" w14:textId="29A2609E" w:rsidR="001D3568" w:rsidRPr="00270D1A" w:rsidRDefault="00EA4937" w:rsidP="00802E1D">
      <w:pPr>
        <w:snapToGrid w:val="0"/>
        <w:spacing w:after="0" w:line="240" w:lineRule="auto"/>
        <w:ind w:left="10" w:right="-142" w:hanging="10"/>
        <w:rPr>
          <w:rFonts w:ascii="ＭＳ 明朝" w:eastAsia="ＭＳ 明朝" w:hAnsi="ＭＳ 明朝"/>
          <w:sz w:val="24"/>
          <w:szCs w:val="24"/>
        </w:rPr>
      </w:pPr>
      <w:r>
        <w:rPr>
          <w:rFonts w:ascii="ＭＳ 明朝" w:eastAsia="ＭＳ 明朝" w:hAnsi="ＭＳ 明朝" w:hint="eastAsia"/>
          <w:sz w:val="24"/>
          <w:szCs w:val="24"/>
        </w:rPr>
        <w:t xml:space="preserve">　　　　 </w:t>
      </w:r>
      <w:r w:rsidR="001D3568" w:rsidRPr="00270D1A">
        <w:rPr>
          <w:rFonts w:ascii="ＭＳ 明朝" w:eastAsia="ＭＳ 明朝" w:hAnsi="ＭＳ 明朝" w:hint="eastAsia"/>
          <w:sz w:val="24"/>
          <w:szCs w:val="24"/>
        </w:rPr>
        <w:t>師会等の協力を得て、医療従事者の確保を図る。</w:t>
      </w:r>
    </w:p>
    <w:p w14:paraId="00F5BFEA" w14:textId="77777777" w:rsidR="00380FB3" w:rsidRPr="008B0F97" w:rsidRDefault="00380FB3" w:rsidP="00802E1D">
      <w:pPr>
        <w:snapToGrid w:val="0"/>
        <w:spacing w:after="0" w:line="240" w:lineRule="auto"/>
        <w:ind w:left="10" w:right="-142" w:firstLineChars="400" w:firstLine="960"/>
        <w:rPr>
          <w:rFonts w:ascii="ＭＳ ゴシック" w:eastAsia="ＭＳ ゴシック" w:hAnsi="ＭＳ ゴシック"/>
          <w:sz w:val="24"/>
          <w:szCs w:val="24"/>
        </w:rPr>
      </w:pPr>
    </w:p>
    <w:p w14:paraId="6ED0217D" w14:textId="77777777" w:rsidR="00A9219C" w:rsidRPr="00270D1A" w:rsidRDefault="004D7F39" w:rsidP="00802E1D">
      <w:pPr>
        <w:snapToGrid w:val="0"/>
        <w:spacing w:after="0" w:line="240" w:lineRule="auto"/>
        <w:ind w:left="10" w:rightChars="-65" w:right="-143" w:hanging="10"/>
        <w:rPr>
          <w:rFonts w:ascii="ＭＳ 明朝" w:eastAsia="ＭＳ 明朝" w:hAnsi="ＭＳ 明朝"/>
          <w:sz w:val="24"/>
          <w:szCs w:val="24"/>
        </w:rPr>
      </w:pPr>
      <w:r>
        <w:rPr>
          <w:rFonts w:ascii="ＭＳ ゴシック" w:eastAsia="ＭＳ ゴシック" w:hAnsi="ＭＳ ゴシック" w:hint="eastAsia"/>
          <w:sz w:val="24"/>
          <w:szCs w:val="24"/>
        </w:rPr>
        <w:t xml:space="preserve">　</w:t>
      </w:r>
      <w:r w:rsidR="00A9219C">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（５）</w:t>
      </w:r>
      <w:r w:rsidR="001D3568" w:rsidRPr="00270D1A">
        <w:rPr>
          <w:rFonts w:ascii="ＭＳ 明朝" w:eastAsia="ＭＳ 明朝" w:hAnsi="ＭＳ 明朝" w:hint="eastAsia"/>
          <w:sz w:val="24"/>
          <w:szCs w:val="24"/>
        </w:rPr>
        <w:t>市は、接種が円滑に行われるよう、医師会等と協議を行う。また、診</w:t>
      </w:r>
    </w:p>
    <w:p w14:paraId="6F23B618" w14:textId="4953A9B5" w:rsidR="00EA4937" w:rsidRDefault="00126292" w:rsidP="00802E1D">
      <w:pPr>
        <w:snapToGrid w:val="0"/>
        <w:spacing w:after="0" w:line="240" w:lineRule="auto"/>
        <w:ind w:left="10" w:hanging="10"/>
        <w:rPr>
          <w:rFonts w:ascii="ＭＳ 明朝" w:eastAsia="ＭＳ 明朝" w:hAnsi="ＭＳ 明朝"/>
          <w:sz w:val="24"/>
          <w:szCs w:val="24"/>
        </w:rPr>
      </w:pPr>
      <w:r w:rsidRPr="00270D1A">
        <w:rPr>
          <w:rFonts w:ascii="ＭＳ 明朝" w:eastAsia="ＭＳ 明朝" w:hAnsi="ＭＳ 明朝" w:hint="eastAsia"/>
          <w:sz w:val="24"/>
          <w:szCs w:val="24"/>
        </w:rPr>
        <w:t xml:space="preserve">　　　　</w:t>
      </w:r>
      <w:r w:rsidR="00EA4937">
        <w:rPr>
          <w:rFonts w:ascii="ＭＳ 明朝" w:eastAsia="ＭＳ 明朝" w:hAnsi="ＭＳ 明朝" w:hint="eastAsia"/>
          <w:sz w:val="24"/>
          <w:szCs w:val="24"/>
        </w:rPr>
        <w:t xml:space="preserve"> </w:t>
      </w:r>
      <w:r w:rsidR="001D3568" w:rsidRPr="00270D1A">
        <w:rPr>
          <w:rFonts w:ascii="ＭＳ 明朝" w:eastAsia="ＭＳ 明朝" w:hAnsi="ＭＳ 明朝" w:hint="eastAsia"/>
          <w:sz w:val="24"/>
          <w:szCs w:val="24"/>
        </w:rPr>
        <w:t>療時間の延長や休診日の接種等を含め、多人数の接種を行うことのでき</w:t>
      </w:r>
    </w:p>
    <w:p w14:paraId="70944A0A" w14:textId="77777777" w:rsidR="00EA4937" w:rsidRDefault="00EA4937" w:rsidP="00EA4937">
      <w:pPr>
        <w:snapToGrid w:val="0"/>
        <w:spacing w:after="0" w:line="240" w:lineRule="auto"/>
        <w:ind w:left="10" w:hanging="10"/>
        <w:rPr>
          <w:rFonts w:ascii="ＭＳ 明朝" w:eastAsia="ＭＳ 明朝" w:hAnsi="ＭＳ 明朝"/>
          <w:sz w:val="24"/>
          <w:szCs w:val="24"/>
        </w:rPr>
      </w:pPr>
      <w:r>
        <w:rPr>
          <w:rFonts w:ascii="ＭＳ 明朝" w:eastAsia="ＭＳ 明朝" w:hAnsi="ＭＳ 明朝" w:hint="eastAsia"/>
          <w:sz w:val="24"/>
          <w:szCs w:val="24"/>
        </w:rPr>
        <w:t xml:space="preserve">　　　　 </w:t>
      </w:r>
      <w:r w:rsidR="001D3568" w:rsidRPr="00270D1A">
        <w:rPr>
          <w:rFonts w:ascii="ＭＳ 明朝" w:eastAsia="ＭＳ 明朝" w:hAnsi="ＭＳ 明朝" w:hint="eastAsia"/>
          <w:sz w:val="24"/>
          <w:szCs w:val="24"/>
        </w:rPr>
        <w:t>る体制を確保するほか、公共施設等において接種を行うことについても</w:t>
      </w:r>
    </w:p>
    <w:p w14:paraId="742C7CE2" w14:textId="03E967C2" w:rsidR="001D3568" w:rsidRPr="00270D1A" w:rsidRDefault="001D3568" w:rsidP="00EA4937">
      <w:pPr>
        <w:snapToGrid w:val="0"/>
        <w:spacing w:after="0" w:line="240" w:lineRule="auto"/>
        <w:ind w:left="10" w:firstLineChars="450" w:firstLine="1080"/>
        <w:rPr>
          <w:rFonts w:ascii="ＭＳ 明朝" w:eastAsia="ＭＳ 明朝" w:hAnsi="ＭＳ 明朝"/>
          <w:sz w:val="24"/>
          <w:szCs w:val="24"/>
        </w:rPr>
      </w:pPr>
      <w:r w:rsidRPr="00270D1A">
        <w:rPr>
          <w:rFonts w:ascii="ＭＳ 明朝" w:eastAsia="ＭＳ 明朝" w:hAnsi="ＭＳ 明朝" w:hint="eastAsia"/>
          <w:sz w:val="24"/>
          <w:szCs w:val="24"/>
        </w:rPr>
        <w:t>協議を行う。</w:t>
      </w:r>
    </w:p>
    <w:p w14:paraId="69BFD4B9" w14:textId="77777777" w:rsidR="00380FB3" w:rsidRPr="008B0F97" w:rsidRDefault="00380FB3" w:rsidP="00802E1D">
      <w:pPr>
        <w:snapToGrid w:val="0"/>
        <w:spacing w:after="0" w:line="240" w:lineRule="auto"/>
        <w:ind w:left="10" w:right="-22" w:hanging="10"/>
        <w:rPr>
          <w:rFonts w:ascii="ＭＳ ゴシック" w:eastAsia="ＭＳ ゴシック" w:hAnsi="ＭＳ ゴシック"/>
          <w:sz w:val="24"/>
          <w:szCs w:val="24"/>
        </w:rPr>
      </w:pPr>
    </w:p>
    <w:p w14:paraId="7F50A953" w14:textId="77777777" w:rsidR="00A9219C" w:rsidRPr="00270D1A" w:rsidRDefault="004D7F39" w:rsidP="00802E1D">
      <w:pPr>
        <w:snapToGrid w:val="0"/>
        <w:spacing w:after="0" w:line="240" w:lineRule="auto"/>
        <w:ind w:firstLineChars="250" w:firstLine="600"/>
        <w:rPr>
          <w:rFonts w:ascii="ＭＳ 明朝" w:eastAsia="ＭＳ 明朝" w:hAnsi="ＭＳ 明朝"/>
          <w:sz w:val="24"/>
          <w:szCs w:val="24"/>
        </w:rPr>
      </w:pPr>
      <w:r>
        <w:rPr>
          <w:rFonts w:ascii="ＭＳ ゴシック" w:eastAsia="ＭＳ ゴシック" w:hAnsi="ＭＳ ゴシック" w:hint="eastAsia"/>
          <w:sz w:val="24"/>
          <w:szCs w:val="24"/>
        </w:rPr>
        <w:t>（６）</w:t>
      </w:r>
      <w:r w:rsidR="001D3568" w:rsidRPr="00270D1A">
        <w:rPr>
          <w:rFonts w:ascii="ＭＳ 明朝" w:eastAsia="ＭＳ 明朝" w:hAnsi="ＭＳ 明朝" w:hint="eastAsia"/>
          <w:sz w:val="24"/>
          <w:szCs w:val="24"/>
        </w:rPr>
        <w:t>市は、高齢者支援施設、社会福祉施設等に入所中の者など、接種会場</w:t>
      </w:r>
    </w:p>
    <w:p w14:paraId="58B54F16" w14:textId="77777777" w:rsidR="00EA4937" w:rsidRDefault="00126292" w:rsidP="00802E1D">
      <w:pPr>
        <w:snapToGrid w:val="0"/>
        <w:spacing w:after="0" w:line="240" w:lineRule="auto"/>
        <w:ind w:left="232" w:firstLineChars="200" w:firstLine="480"/>
        <w:rPr>
          <w:rFonts w:ascii="ＭＳ 明朝" w:eastAsia="ＭＳ 明朝" w:hAnsi="ＭＳ 明朝"/>
          <w:sz w:val="24"/>
          <w:szCs w:val="24"/>
        </w:rPr>
      </w:pPr>
      <w:r w:rsidRPr="00270D1A">
        <w:rPr>
          <w:rFonts w:ascii="ＭＳ 明朝" w:eastAsia="ＭＳ 明朝" w:hAnsi="ＭＳ 明朝" w:hint="eastAsia"/>
          <w:sz w:val="24"/>
          <w:szCs w:val="24"/>
        </w:rPr>
        <w:t xml:space="preserve">　</w:t>
      </w:r>
      <w:r w:rsidR="00270D1A" w:rsidRPr="00270D1A">
        <w:rPr>
          <w:rFonts w:ascii="ＭＳ 明朝" w:eastAsia="ＭＳ 明朝" w:hAnsi="ＭＳ 明朝" w:hint="eastAsia"/>
          <w:sz w:val="24"/>
          <w:szCs w:val="24"/>
        </w:rPr>
        <w:t xml:space="preserve"> </w:t>
      </w:r>
      <w:r w:rsidR="001D3568" w:rsidRPr="00270D1A">
        <w:rPr>
          <w:rFonts w:ascii="ＭＳ 明朝" w:eastAsia="ＭＳ 明朝" w:hAnsi="ＭＳ 明朝" w:hint="eastAsia"/>
          <w:sz w:val="24"/>
          <w:szCs w:val="24"/>
        </w:rPr>
        <w:t>での接種が困難な者が接種を受けられるよう、介護福祉課、医師会、当</w:t>
      </w:r>
    </w:p>
    <w:p w14:paraId="54AFEEC4" w14:textId="3EA7DFDC" w:rsidR="001D3568" w:rsidRPr="00270D1A" w:rsidRDefault="001D3568" w:rsidP="00802E1D">
      <w:pPr>
        <w:snapToGrid w:val="0"/>
        <w:spacing w:after="0" w:line="240" w:lineRule="auto"/>
        <w:ind w:left="232" w:firstLineChars="350" w:firstLine="840"/>
        <w:rPr>
          <w:rFonts w:ascii="ＭＳ 明朝" w:eastAsia="ＭＳ 明朝" w:hAnsi="ＭＳ 明朝"/>
          <w:sz w:val="24"/>
          <w:szCs w:val="24"/>
        </w:rPr>
      </w:pPr>
      <w:r w:rsidRPr="00270D1A">
        <w:rPr>
          <w:rFonts w:ascii="ＭＳ 明朝" w:eastAsia="ＭＳ 明朝" w:hAnsi="ＭＳ 明朝" w:hint="eastAsia"/>
          <w:sz w:val="24"/>
          <w:szCs w:val="24"/>
        </w:rPr>
        <w:t>該施設代表者等と連携し、接種体制を構築する。</w:t>
      </w:r>
    </w:p>
    <w:p w14:paraId="7C67C00C" w14:textId="77777777" w:rsidR="001325E1" w:rsidRPr="009D4592" w:rsidRDefault="001325E1" w:rsidP="00802E1D">
      <w:pPr>
        <w:snapToGrid w:val="0"/>
        <w:spacing w:after="0" w:line="240" w:lineRule="auto"/>
        <w:ind w:left="232" w:firstLineChars="300" w:firstLine="720"/>
        <w:rPr>
          <w:rFonts w:ascii="ＭＳ ゴシック" w:eastAsia="ＭＳ ゴシック" w:hAnsi="ＭＳ ゴシック"/>
          <w:sz w:val="24"/>
          <w:szCs w:val="24"/>
        </w:rPr>
      </w:pPr>
    </w:p>
    <w:p w14:paraId="333F8D50" w14:textId="77777777" w:rsidR="00A9219C" w:rsidRPr="00270D1A" w:rsidRDefault="004A2DBE" w:rsidP="00802E1D">
      <w:pPr>
        <w:snapToGrid w:val="0"/>
        <w:spacing w:after="0" w:line="240" w:lineRule="auto"/>
        <w:ind w:right="-143" w:firstLineChars="250" w:firstLine="600"/>
        <w:rPr>
          <w:rFonts w:ascii="ＭＳ 明朝" w:eastAsia="ＭＳ 明朝" w:hAnsi="ＭＳ 明朝"/>
          <w:sz w:val="24"/>
          <w:szCs w:val="24"/>
        </w:rPr>
      </w:pPr>
      <w:r>
        <w:rPr>
          <w:rFonts w:ascii="ＭＳ ゴシック" w:eastAsia="ＭＳ ゴシック" w:hAnsi="ＭＳ ゴシック" w:hint="eastAsia"/>
          <w:sz w:val="24"/>
          <w:szCs w:val="24"/>
        </w:rPr>
        <w:t>（７）</w:t>
      </w:r>
      <w:r w:rsidR="001D3568" w:rsidRPr="00270D1A">
        <w:rPr>
          <w:rFonts w:ascii="ＭＳ 明朝" w:eastAsia="ＭＳ 明朝" w:hAnsi="ＭＳ 明朝" w:hint="eastAsia"/>
          <w:sz w:val="24"/>
          <w:szCs w:val="24"/>
        </w:rPr>
        <w:t>市は、医療機関等以外の臨時の接種会場を設ける場合は、当該接種会</w:t>
      </w:r>
    </w:p>
    <w:p w14:paraId="281D00C5" w14:textId="77777777" w:rsidR="005F103E" w:rsidRPr="00270D1A" w:rsidRDefault="00126292" w:rsidP="00802E1D">
      <w:pPr>
        <w:snapToGrid w:val="0"/>
        <w:spacing w:after="0" w:line="240" w:lineRule="auto"/>
        <w:ind w:left="142" w:right="-143" w:firstLineChars="250" w:firstLine="600"/>
        <w:rPr>
          <w:rFonts w:ascii="ＭＳ 明朝" w:eastAsia="ＭＳ 明朝" w:hAnsi="ＭＳ 明朝"/>
          <w:sz w:val="24"/>
          <w:szCs w:val="24"/>
        </w:rPr>
      </w:pPr>
      <w:r w:rsidRPr="00270D1A">
        <w:rPr>
          <w:rFonts w:ascii="ＭＳ 明朝" w:eastAsia="ＭＳ 明朝" w:hAnsi="ＭＳ 明朝" w:hint="eastAsia"/>
          <w:sz w:val="24"/>
          <w:szCs w:val="24"/>
        </w:rPr>
        <w:t xml:space="preserve">　</w:t>
      </w:r>
      <w:r w:rsidR="00270D1A" w:rsidRPr="00270D1A">
        <w:rPr>
          <w:rFonts w:ascii="ＭＳ 明朝" w:eastAsia="ＭＳ 明朝" w:hAnsi="ＭＳ 明朝" w:hint="eastAsia"/>
          <w:sz w:val="24"/>
          <w:szCs w:val="24"/>
        </w:rPr>
        <w:t xml:space="preserve"> </w:t>
      </w:r>
      <w:r w:rsidR="001D3568" w:rsidRPr="00270D1A">
        <w:rPr>
          <w:rFonts w:ascii="ＭＳ 明朝" w:eastAsia="ＭＳ 明朝" w:hAnsi="ＭＳ 明朝" w:hint="eastAsia"/>
          <w:sz w:val="24"/>
          <w:szCs w:val="24"/>
        </w:rPr>
        <w:t>場の運営方法を検討し、医療従事者以外の運営要員の確保を進める。</w:t>
      </w:r>
    </w:p>
    <w:p w14:paraId="485A84A0" w14:textId="77777777" w:rsidR="00EA4937" w:rsidRDefault="001325E1" w:rsidP="00802E1D">
      <w:pPr>
        <w:snapToGrid w:val="0"/>
        <w:spacing w:after="0" w:line="240" w:lineRule="auto"/>
        <w:ind w:right="-143" w:firstLineChars="550" w:firstLine="1320"/>
        <w:rPr>
          <w:rFonts w:ascii="ＭＳ 明朝" w:eastAsia="ＭＳ 明朝" w:hAnsi="ＭＳ 明朝"/>
          <w:sz w:val="24"/>
          <w:szCs w:val="24"/>
        </w:rPr>
      </w:pPr>
      <w:r w:rsidRPr="00270D1A">
        <w:rPr>
          <w:rFonts w:ascii="ＭＳ 明朝" w:eastAsia="ＭＳ 明朝" w:hAnsi="ＭＳ 明朝" w:hint="eastAsia"/>
          <w:sz w:val="24"/>
          <w:szCs w:val="24"/>
        </w:rPr>
        <w:t>なお、</w:t>
      </w:r>
      <w:r w:rsidR="001D3568" w:rsidRPr="00270D1A">
        <w:rPr>
          <w:rFonts w:ascii="ＭＳ 明朝" w:eastAsia="ＭＳ 明朝" w:hAnsi="ＭＳ 明朝" w:hint="eastAsia"/>
          <w:sz w:val="24"/>
          <w:szCs w:val="24"/>
        </w:rPr>
        <w:t>ワクチン配送や予約管理、マイナンバーカードを活用した接種</w:t>
      </w:r>
    </w:p>
    <w:p w14:paraId="0FBF9ACD" w14:textId="77777777" w:rsidR="00EA4937" w:rsidRDefault="001D3568" w:rsidP="00802E1D">
      <w:pPr>
        <w:snapToGrid w:val="0"/>
        <w:spacing w:after="0" w:line="240" w:lineRule="auto"/>
        <w:ind w:right="-143" w:firstLineChars="450" w:firstLine="1080"/>
        <w:rPr>
          <w:rFonts w:ascii="ＭＳ 明朝" w:eastAsia="ＭＳ 明朝" w:hAnsi="ＭＳ 明朝"/>
          <w:sz w:val="24"/>
          <w:szCs w:val="24"/>
        </w:rPr>
      </w:pPr>
      <w:r w:rsidRPr="00270D1A">
        <w:rPr>
          <w:rFonts w:ascii="ＭＳ 明朝" w:eastAsia="ＭＳ 明朝" w:hAnsi="ＭＳ 明朝" w:hint="eastAsia"/>
          <w:sz w:val="24"/>
          <w:szCs w:val="24"/>
        </w:rPr>
        <w:t>対象者の本人確認等の予防接種事務のデジタル化が実現されるよう、当</w:t>
      </w:r>
    </w:p>
    <w:p w14:paraId="44304C8D" w14:textId="77777777" w:rsidR="00EA4937" w:rsidRDefault="001D3568" w:rsidP="00802E1D">
      <w:pPr>
        <w:snapToGrid w:val="0"/>
        <w:spacing w:after="0" w:line="240" w:lineRule="auto"/>
        <w:ind w:right="-143" w:firstLineChars="450" w:firstLine="1080"/>
        <w:rPr>
          <w:rFonts w:ascii="ＭＳ 明朝" w:eastAsia="ＭＳ 明朝" w:hAnsi="ＭＳ 明朝"/>
          <w:sz w:val="24"/>
          <w:szCs w:val="24"/>
        </w:rPr>
      </w:pPr>
      <w:r w:rsidRPr="00270D1A">
        <w:rPr>
          <w:rFonts w:ascii="ＭＳ 明朝" w:eastAsia="ＭＳ 明朝" w:hAnsi="ＭＳ 明朝" w:hint="eastAsia"/>
          <w:sz w:val="24"/>
          <w:szCs w:val="24"/>
        </w:rPr>
        <w:t>該接種会場をシステム基盤に登録するほか、必要な設備の整備等の手配</w:t>
      </w:r>
    </w:p>
    <w:p w14:paraId="2858BA3B" w14:textId="26C3E4E1" w:rsidR="001D3568" w:rsidRPr="00270D1A" w:rsidRDefault="001D3568" w:rsidP="00802E1D">
      <w:pPr>
        <w:snapToGrid w:val="0"/>
        <w:spacing w:after="0" w:line="240" w:lineRule="auto"/>
        <w:ind w:right="-143" w:firstLineChars="450" w:firstLine="1080"/>
        <w:rPr>
          <w:rFonts w:ascii="ＭＳ 明朝" w:eastAsia="ＭＳ 明朝" w:hAnsi="ＭＳ 明朝"/>
          <w:sz w:val="24"/>
          <w:szCs w:val="24"/>
        </w:rPr>
      </w:pPr>
      <w:r w:rsidRPr="00270D1A">
        <w:rPr>
          <w:rFonts w:ascii="ＭＳ 明朝" w:eastAsia="ＭＳ 明朝" w:hAnsi="ＭＳ 明朝" w:hint="eastAsia"/>
          <w:sz w:val="24"/>
          <w:szCs w:val="24"/>
        </w:rPr>
        <w:t>を行う。</w:t>
      </w:r>
    </w:p>
    <w:p w14:paraId="68606A98" w14:textId="77777777" w:rsidR="00EA4937" w:rsidRDefault="001325E1" w:rsidP="00802E1D">
      <w:pPr>
        <w:snapToGrid w:val="0"/>
        <w:spacing w:after="0" w:line="240" w:lineRule="auto"/>
        <w:ind w:right="-143" w:firstLineChars="550" w:firstLine="1320"/>
        <w:rPr>
          <w:rFonts w:ascii="ＭＳ 明朝" w:eastAsia="ＭＳ 明朝" w:hAnsi="ＭＳ 明朝"/>
          <w:sz w:val="24"/>
          <w:szCs w:val="24"/>
        </w:rPr>
      </w:pPr>
      <w:r w:rsidRPr="00270D1A">
        <w:rPr>
          <w:rFonts w:ascii="ＭＳ 明朝" w:eastAsia="ＭＳ 明朝" w:hAnsi="ＭＳ 明朝" w:hint="eastAsia"/>
          <w:sz w:val="24"/>
          <w:szCs w:val="24"/>
        </w:rPr>
        <w:t>また、高齢者等で予防接種事務のデジタル化に対応が困難な対象者が</w:t>
      </w:r>
    </w:p>
    <w:p w14:paraId="31EF6445" w14:textId="77777777" w:rsidR="00EA4937" w:rsidRDefault="001325E1" w:rsidP="00802E1D">
      <w:pPr>
        <w:snapToGrid w:val="0"/>
        <w:spacing w:after="0" w:line="240" w:lineRule="auto"/>
        <w:ind w:right="-143" w:firstLineChars="450" w:firstLine="1080"/>
        <w:rPr>
          <w:rFonts w:ascii="ＭＳ 明朝" w:eastAsia="ＭＳ 明朝" w:hAnsi="ＭＳ 明朝"/>
          <w:sz w:val="24"/>
          <w:szCs w:val="24"/>
        </w:rPr>
      </w:pPr>
      <w:r w:rsidRPr="00270D1A">
        <w:rPr>
          <w:rFonts w:ascii="ＭＳ 明朝" w:eastAsia="ＭＳ 明朝" w:hAnsi="ＭＳ 明朝" w:hint="eastAsia"/>
          <w:sz w:val="24"/>
          <w:szCs w:val="24"/>
        </w:rPr>
        <w:t>一定あることを想定し、紙の接種券と運転免許証等の本人確認書類を併</w:t>
      </w:r>
    </w:p>
    <w:p w14:paraId="6F84F6E1" w14:textId="47E6801C" w:rsidR="001325E1" w:rsidRPr="00270D1A" w:rsidRDefault="001325E1" w:rsidP="00802E1D">
      <w:pPr>
        <w:snapToGrid w:val="0"/>
        <w:spacing w:after="0" w:line="240" w:lineRule="auto"/>
        <w:ind w:right="-143" w:firstLineChars="450" w:firstLine="1080"/>
        <w:rPr>
          <w:rFonts w:ascii="ＭＳ 明朝" w:eastAsia="ＭＳ 明朝" w:hAnsi="ＭＳ 明朝"/>
          <w:sz w:val="24"/>
          <w:szCs w:val="24"/>
        </w:rPr>
      </w:pPr>
      <w:r w:rsidRPr="00270D1A">
        <w:rPr>
          <w:rFonts w:ascii="ＭＳ 明朝" w:eastAsia="ＭＳ 明朝" w:hAnsi="ＭＳ 明朝" w:hint="eastAsia"/>
          <w:sz w:val="24"/>
          <w:szCs w:val="24"/>
        </w:rPr>
        <w:t>せて確認する等、本人確認手段についても検討する。</w:t>
      </w:r>
    </w:p>
    <w:p w14:paraId="5B000920" w14:textId="77777777" w:rsidR="00E61AAA" w:rsidRDefault="00E61AAA" w:rsidP="00802E1D">
      <w:pPr>
        <w:snapToGrid w:val="0"/>
        <w:spacing w:after="0" w:line="240" w:lineRule="auto"/>
        <w:ind w:right="-143" w:firstLineChars="300" w:firstLine="720"/>
        <w:rPr>
          <w:rFonts w:ascii="ＭＳ ゴシック" w:eastAsia="ＭＳ ゴシック" w:hAnsi="ＭＳ ゴシック"/>
          <w:sz w:val="24"/>
          <w:szCs w:val="24"/>
        </w:rPr>
      </w:pPr>
    </w:p>
    <w:p w14:paraId="2B6B0657" w14:textId="77777777" w:rsidR="00270D1A" w:rsidRPr="00270D1A" w:rsidRDefault="004A2DBE" w:rsidP="00802E1D">
      <w:pPr>
        <w:snapToGrid w:val="0"/>
        <w:spacing w:after="0" w:line="240" w:lineRule="auto"/>
        <w:ind w:rightChars="-65" w:right="-143" w:firstLineChars="250" w:firstLine="600"/>
        <w:rPr>
          <w:rFonts w:ascii="ＭＳ 明朝" w:eastAsia="ＭＳ 明朝" w:hAnsi="ＭＳ 明朝"/>
          <w:sz w:val="24"/>
          <w:szCs w:val="24"/>
        </w:rPr>
      </w:pPr>
      <w:r>
        <w:rPr>
          <w:rFonts w:ascii="ＭＳ ゴシック" w:eastAsia="ＭＳ ゴシック" w:hAnsi="ＭＳ ゴシック" w:hint="eastAsia"/>
          <w:sz w:val="24"/>
          <w:szCs w:val="24"/>
        </w:rPr>
        <w:t>（８）</w:t>
      </w:r>
      <w:r w:rsidRPr="00270D1A">
        <w:rPr>
          <w:rFonts w:ascii="ＭＳ 明朝" w:eastAsia="ＭＳ 明朝" w:hAnsi="ＭＳ 明朝" w:hint="eastAsia"/>
          <w:sz w:val="24"/>
          <w:szCs w:val="24"/>
        </w:rPr>
        <w:t>市は、</w:t>
      </w:r>
      <w:r w:rsidR="001D3568" w:rsidRPr="00270D1A">
        <w:rPr>
          <w:rFonts w:ascii="ＭＳ 明朝" w:eastAsia="ＭＳ 明朝" w:hAnsi="ＭＳ 明朝" w:hint="eastAsia"/>
          <w:sz w:val="24"/>
          <w:szCs w:val="24"/>
        </w:rPr>
        <w:t>医療機関等以外の臨時の接種会場を設ける場合は、医療法に基</w:t>
      </w:r>
    </w:p>
    <w:p w14:paraId="43DEF8CB" w14:textId="77777777" w:rsidR="00270D1A" w:rsidRPr="00270D1A" w:rsidRDefault="001D3568" w:rsidP="00802E1D">
      <w:pPr>
        <w:snapToGrid w:val="0"/>
        <w:spacing w:after="0" w:line="240" w:lineRule="auto"/>
        <w:ind w:rightChars="-65" w:right="-143" w:firstLineChars="450" w:firstLine="1080"/>
        <w:rPr>
          <w:rFonts w:ascii="ＭＳ 明朝" w:eastAsia="ＭＳ 明朝" w:hAnsi="ＭＳ 明朝"/>
          <w:sz w:val="24"/>
          <w:szCs w:val="24"/>
        </w:rPr>
      </w:pPr>
      <w:r w:rsidRPr="00270D1A">
        <w:rPr>
          <w:rFonts w:ascii="ＭＳ 明朝" w:eastAsia="ＭＳ 明朝" w:hAnsi="ＭＳ 明朝" w:hint="eastAsia"/>
          <w:sz w:val="24"/>
          <w:szCs w:val="24"/>
        </w:rPr>
        <w:t>づく診療所開設の届出を行い許可を得る。また、接種方法、会場数、接</w:t>
      </w:r>
    </w:p>
    <w:p w14:paraId="196FB608" w14:textId="77777777" w:rsidR="00EA4937" w:rsidRDefault="001D3568" w:rsidP="00802E1D">
      <w:pPr>
        <w:snapToGrid w:val="0"/>
        <w:spacing w:after="0" w:line="240" w:lineRule="auto"/>
        <w:ind w:rightChars="-65" w:right="-143" w:firstLineChars="450" w:firstLine="1080"/>
        <w:rPr>
          <w:rFonts w:ascii="ＭＳ 明朝" w:eastAsia="ＭＳ 明朝" w:hAnsi="ＭＳ 明朝"/>
          <w:sz w:val="24"/>
          <w:szCs w:val="24"/>
        </w:rPr>
      </w:pPr>
      <w:r w:rsidRPr="00270D1A">
        <w:rPr>
          <w:rFonts w:ascii="ＭＳ 明朝" w:eastAsia="ＭＳ 明朝" w:hAnsi="ＭＳ 明朝" w:hint="eastAsia"/>
          <w:sz w:val="24"/>
          <w:szCs w:val="24"/>
        </w:rPr>
        <w:t>種可能人数等接種体制に合わせた医療従事者の算定を行う。</w:t>
      </w:r>
      <w:r w:rsidR="001325E1" w:rsidRPr="00270D1A">
        <w:rPr>
          <w:rFonts w:ascii="ＭＳ 明朝" w:eastAsia="ＭＳ 明朝" w:hAnsi="ＭＳ 明朝" w:hint="eastAsia"/>
          <w:sz w:val="24"/>
          <w:szCs w:val="24"/>
        </w:rPr>
        <w:t>また、事務</w:t>
      </w:r>
    </w:p>
    <w:p w14:paraId="49C50FAA" w14:textId="77777777" w:rsidR="00EA4937" w:rsidRDefault="001325E1" w:rsidP="00802E1D">
      <w:pPr>
        <w:snapToGrid w:val="0"/>
        <w:spacing w:after="0" w:line="240" w:lineRule="auto"/>
        <w:ind w:rightChars="-65" w:right="-143" w:firstLineChars="450" w:firstLine="1080"/>
        <w:rPr>
          <w:rFonts w:ascii="ＭＳ 明朝" w:eastAsia="ＭＳ 明朝" w:hAnsi="ＭＳ 明朝"/>
          <w:sz w:val="24"/>
          <w:szCs w:val="24"/>
        </w:rPr>
      </w:pPr>
      <w:r w:rsidRPr="00270D1A">
        <w:rPr>
          <w:rFonts w:ascii="ＭＳ 明朝" w:eastAsia="ＭＳ 明朝" w:hAnsi="ＭＳ 明朝" w:hint="eastAsia"/>
          <w:sz w:val="24"/>
          <w:szCs w:val="24"/>
        </w:rPr>
        <w:t>的な業務については、医療従事者以外の職員が担当する等</w:t>
      </w:r>
      <w:r w:rsidR="00E61AAA" w:rsidRPr="00270D1A">
        <w:rPr>
          <w:rFonts w:ascii="ＭＳ 明朝" w:eastAsia="ＭＳ 明朝" w:hAnsi="ＭＳ 明朝" w:hint="eastAsia"/>
          <w:sz w:val="24"/>
          <w:szCs w:val="24"/>
        </w:rPr>
        <w:t>、効率的な会</w:t>
      </w:r>
    </w:p>
    <w:p w14:paraId="6B0C901D" w14:textId="27F6C939" w:rsidR="001D3568" w:rsidRDefault="00E61AAA" w:rsidP="00802E1D">
      <w:pPr>
        <w:snapToGrid w:val="0"/>
        <w:spacing w:after="0" w:line="240" w:lineRule="auto"/>
        <w:ind w:rightChars="-65" w:right="-143" w:firstLineChars="450" w:firstLine="1080"/>
        <w:rPr>
          <w:rFonts w:ascii="ＭＳ 明朝" w:eastAsia="ＭＳ 明朝" w:hAnsi="ＭＳ 明朝"/>
          <w:sz w:val="24"/>
          <w:szCs w:val="24"/>
        </w:rPr>
      </w:pPr>
      <w:r w:rsidRPr="00270D1A">
        <w:rPr>
          <w:rFonts w:ascii="ＭＳ 明朝" w:eastAsia="ＭＳ 明朝" w:hAnsi="ＭＳ 明朝" w:hint="eastAsia"/>
          <w:sz w:val="24"/>
          <w:szCs w:val="24"/>
        </w:rPr>
        <w:t>場運営となるよう留意する。</w:t>
      </w:r>
    </w:p>
    <w:p w14:paraId="614939BD" w14:textId="77777777" w:rsidR="00AC64DA" w:rsidRDefault="00AC64DA" w:rsidP="00802E1D">
      <w:pPr>
        <w:snapToGrid w:val="0"/>
        <w:spacing w:after="0" w:line="240" w:lineRule="auto"/>
        <w:ind w:rightChars="-65" w:right="-143" w:firstLineChars="450" w:firstLine="1080"/>
        <w:rPr>
          <w:rFonts w:ascii="ＭＳ 明朝" w:eastAsia="ＭＳ 明朝" w:hAnsi="ＭＳ 明朝"/>
          <w:sz w:val="24"/>
          <w:szCs w:val="24"/>
        </w:rPr>
      </w:pPr>
    </w:p>
    <w:p w14:paraId="5C01A25E" w14:textId="77777777" w:rsidR="00514967" w:rsidRPr="00270D1A" w:rsidRDefault="00514967" w:rsidP="00802E1D">
      <w:pPr>
        <w:snapToGrid w:val="0"/>
        <w:spacing w:after="0" w:line="240" w:lineRule="auto"/>
        <w:ind w:rightChars="-65" w:right="-143" w:firstLineChars="450" w:firstLine="1080"/>
        <w:rPr>
          <w:rFonts w:ascii="ＭＳ 明朝" w:eastAsia="ＭＳ 明朝" w:hAnsi="ＭＳ 明朝"/>
          <w:sz w:val="24"/>
          <w:szCs w:val="24"/>
        </w:rPr>
      </w:pPr>
    </w:p>
    <w:p w14:paraId="45BED779" w14:textId="77777777" w:rsidR="001D3568" w:rsidRPr="000D272C" w:rsidRDefault="001D3568" w:rsidP="00802E1D">
      <w:pPr>
        <w:snapToGrid w:val="0"/>
        <w:spacing w:after="0" w:line="240" w:lineRule="auto"/>
        <w:ind w:left="709" w:rightChars="-65" w:right="-143" w:firstLineChars="200" w:firstLine="480"/>
        <w:rPr>
          <w:rFonts w:ascii="ＭＳ 明朝" w:eastAsia="ＭＳ 明朝" w:hAnsi="ＭＳ 明朝"/>
          <w:sz w:val="24"/>
          <w:szCs w:val="24"/>
        </w:rPr>
      </w:pPr>
      <w:r w:rsidRPr="000D272C">
        <w:rPr>
          <w:rFonts w:ascii="ＭＳ 明朝" w:eastAsia="ＭＳ 明朝" w:hAnsi="ＭＳ 明朝" w:hint="eastAsia"/>
          <w:sz w:val="24"/>
          <w:szCs w:val="24"/>
        </w:rPr>
        <w:lastRenderedPageBreak/>
        <w:t>（想定される必要最小限の担当者）</w:t>
      </w:r>
    </w:p>
    <w:p w14:paraId="455D294E" w14:textId="77777777" w:rsidR="001D3568" w:rsidRPr="000D272C" w:rsidRDefault="001D3568" w:rsidP="00802E1D">
      <w:pPr>
        <w:snapToGrid w:val="0"/>
        <w:spacing w:after="0" w:line="240" w:lineRule="auto"/>
        <w:ind w:left="709" w:rightChars="-65" w:right="-143" w:firstLineChars="300" w:firstLine="720"/>
        <w:rPr>
          <w:rFonts w:ascii="ＭＳ 明朝" w:eastAsia="ＭＳ 明朝" w:hAnsi="ＭＳ 明朝"/>
          <w:sz w:val="24"/>
          <w:szCs w:val="24"/>
        </w:rPr>
      </w:pPr>
      <w:r w:rsidRPr="000D272C">
        <w:rPr>
          <w:rFonts w:ascii="ＭＳ 明朝" w:eastAsia="ＭＳ 明朝" w:hAnsi="ＭＳ 明朝" w:hint="eastAsia"/>
          <w:sz w:val="24"/>
          <w:szCs w:val="24"/>
        </w:rPr>
        <w:t>・予診担当医師　1名　　　・接種担当医師または看護師　1名</w:t>
      </w:r>
    </w:p>
    <w:p w14:paraId="220661D7" w14:textId="77777777" w:rsidR="001D3568" w:rsidRPr="000D272C" w:rsidRDefault="001D3568" w:rsidP="00802E1D">
      <w:pPr>
        <w:snapToGrid w:val="0"/>
        <w:spacing w:after="0" w:line="240" w:lineRule="auto"/>
        <w:ind w:left="709" w:rightChars="-65" w:right="-143" w:firstLineChars="300" w:firstLine="720"/>
        <w:rPr>
          <w:rFonts w:ascii="ＭＳ 明朝" w:eastAsia="ＭＳ 明朝" w:hAnsi="ＭＳ 明朝"/>
          <w:sz w:val="24"/>
          <w:szCs w:val="24"/>
        </w:rPr>
      </w:pPr>
      <w:r w:rsidRPr="000D272C">
        <w:rPr>
          <w:rFonts w:ascii="ＭＳ 明朝" w:eastAsia="ＭＳ 明朝" w:hAnsi="ＭＳ 明朝" w:hint="eastAsia"/>
          <w:sz w:val="24"/>
          <w:szCs w:val="24"/>
        </w:rPr>
        <w:t>・薬液充填及び接種補助担当看護師等　1名</w:t>
      </w:r>
    </w:p>
    <w:p w14:paraId="69E43A0A" w14:textId="77777777" w:rsidR="001D3568" w:rsidRPr="000D272C" w:rsidRDefault="001D3568" w:rsidP="00802E1D">
      <w:pPr>
        <w:snapToGrid w:val="0"/>
        <w:spacing w:after="0" w:line="240" w:lineRule="auto"/>
        <w:ind w:left="709" w:rightChars="-65" w:right="-143" w:firstLineChars="300" w:firstLine="720"/>
        <w:rPr>
          <w:rFonts w:ascii="ＭＳ 明朝" w:eastAsia="ＭＳ 明朝" w:hAnsi="ＭＳ 明朝"/>
          <w:sz w:val="24"/>
          <w:szCs w:val="24"/>
        </w:rPr>
      </w:pPr>
      <w:r w:rsidRPr="000D272C">
        <w:rPr>
          <w:rFonts w:ascii="ＭＳ 明朝" w:eastAsia="ＭＳ 明朝" w:hAnsi="ＭＳ 明朝" w:hint="eastAsia"/>
          <w:sz w:val="24"/>
          <w:szCs w:val="24"/>
        </w:rPr>
        <w:t>・接種後の状態観察担当看護師　1名</w:t>
      </w:r>
    </w:p>
    <w:p w14:paraId="00355EF8" w14:textId="77777777" w:rsidR="00EA4937" w:rsidRDefault="001D3568" w:rsidP="00802E1D">
      <w:pPr>
        <w:snapToGrid w:val="0"/>
        <w:spacing w:after="0" w:line="240" w:lineRule="auto"/>
        <w:ind w:leftChars="100" w:left="220" w:rightChars="-65" w:right="-143" w:firstLineChars="500" w:firstLine="1200"/>
        <w:rPr>
          <w:rFonts w:ascii="ＭＳ 明朝" w:eastAsia="ＭＳ 明朝" w:hAnsi="ＭＳ 明朝"/>
          <w:sz w:val="24"/>
          <w:szCs w:val="24"/>
        </w:rPr>
      </w:pPr>
      <w:r w:rsidRPr="000D272C">
        <w:rPr>
          <w:rFonts w:ascii="ＭＳ 明朝" w:eastAsia="ＭＳ 明朝" w:hAnsi="ＭＳ 明朝" w:hint="eastAsia"/>
          <w:sz w:val="24"/>
          <w:szCs w:val="24"/>
        </w:rPr>
        <w:t>・検温、受付・記録、誘導・案内、予診票確認、接種済証発行担当</w:t>
      </w:r>
    </w:p>
    <w:p w14:paraId="7A2FCB62" w14:textId="157D482A" w:rsidR="001D3568" w:rsidRPr="000D272C" w:rsidRDefault="001D3568" w:rsidP="00EA4937">
      <w:pPr>
        <w:snapToGrid w:val="0"/>
        <w:spacing w:after="0" w:line="240" w:lineRule="auto"/>
        <w:ind w:leftChars="100" w:left="220" w:rightChars="-65" w:right="-143" w:firstLineChars="600" w:firstLine="1440"/>
        <w:rPr>
          <w:rFonts w:ascii="ＭＳ 明朝" w:eastAsia="ＭＳ 明朝" w:hAnsi="ＭＳ 明朝"/>
          <w:sz w:val="24"/>
          <w:szCs w:val="24"/>
        </w:rPr>
      </w:pPr>
      <w:r w:rsidRPr="000D272C">
        <w:rPr>
          <w:rFonts w:ascii="ＭＳ 明朝" w:eastAsia="ＭＳ 明朝" w:hAnsi="ＭＳ 明朝" w:hint="eastAsia"/>
          <w:sz w:val="24"/>
          <w:szCs w:val="24"/>
        </w:rPr>
        <w:t>職員数名</w:t>
      </w:r>
    </w:p>
    <w:p w14:paraId="169A6DE8" w14:textId="77777777" w:rsidR="00342A24" w:rsidRDefault="00342A24" w:rsidP="00802E1D">
      <w:pPr>
        <w:snapToGrid w:val="0"/>
        <w:spacing w:after="0" w:line="240" w:lineRule="auto"/>
        <w:rPr>
          <w:rFonts w:ascii="ＭＳ ゴシック" w:eastAsia="ＭＳ ゴシック" w:hAnsi="ＭＳ ゴシック"/>
          <w:sz w:val="24"/>
          <w:szCs w:val="24"/>
        </w:rPr>
      </w:pPr>
    </w:p>
    <w:p w14:paraId="3D772823" w14:textId="77777777" w:rsidR="00A9219C" w:rsidRPr="00270D1A" w:rsidRDefault="00A9219C" w:rsidP="00802E1D">
      <w:pPr>
        <w:snapToGrid w:val="0"/>
        <w:spacing w:after="0" w:line="240" w:lineRule="auto"/>
        <w:ind w:firstLineChars="250" w:firstLine="600"/>
        <w:rPr>
          <w:rFonts w:ascii="ＭＳ 明朝" w:eastAsia="ＭＳ 明朝" w:hAnsi="ＭＳ 明朝" w:cs="ＭＳ ゴシック"/>
          <w:color w:val="000000" w:themeColor="text1"/>
          <w:sz w:val="24"/>
          <w:szCs w:val="24"/>
        </w:rPr>
      </w:pPr>
      <w:r>
        <w:rPr>
          <w:rFonts w:ascii="ＭＳ ゴシック" w:eastAsia="ＭＳ ゴシック" w:hAnsi="ＭＳ ゴシック" w:cs="ＭＳ ゴシック" w:hint="eastAsia"/>
          <w:color w:val="000000" w:themeColor="text1"/>
          <w:sz w:val="24"/>
          <w:szCs w:val="24"/>
        </w:rPr>
        <w:t>（９）</w:t>
      </w:r>
      <w:r w:rsidR="001D3568" w:rsidRPr="00270D1A">
        <w:rPr>
          <w:rFonts w:ascii="ＭＳ 明朝" w:eastAsia="ＭＳ 明朝" w:hAnsi="ＭＳ 明朝" w:cs="ＭＳ ゴシック" w:hint="eastAsia"/>
          <w:color w:val="000000" w:themeColor="text1"/>
          <w:sz w:val="24"/>
          <w:szCs w:val="24"/>
        </w:rPr>
        <w:t>接種会場での救急対応については、被接種者にアナフィラキシーショ</w:t>
      </w:r>
    </w:p>
    <w:p w14:paraId="1F4B8BCD" w14:textId="77777777" w:rsidR="00126292" w:rsidRPr="00270D1A" w:rsidRDefault="001D3568" w:rsidP="00802E1D">
      <w:pPr>
        <w:snapToGrid w:val="0"/>
        <w:spacing w:after="0" w:line="240" w:lineRule="auto"/>
        <w:ind w:firstLineChars="450" w:firstLine="1080"/>
        <w:rPr>
          <w:rFonts w:ascii="ＭＳ 明朝" w:eastAsia="ＭＳ 明朝" w:hAnsi="ＭＳ 明朝" w:cs="ＭＳ ゴシック"/>
          <w:color w:val="000000" w:themeColor="text1"/>
          <w:sz w:val="24"/>
          <w:szCs w:val="24"/>
        </w:rPr>
      </w:pPr>
      <w:r w:rsidRPr="00270D1A">
        <w:rPr>
          <w:rFonts w:ascii="ＭＳ 明朝" w:eastAsia="ＭＳ 明朝" w:hAnsi="ＭＳ 明朝" w:cs="ＭＳ ゴシック" w:hint="eastAsia"/>
          <w:color w:val="000000" w:themeColor="text1"/>
          <w:sz w:val="24"/>
          <w:szCs w:val="24"/>
        </w:rPr>
        <w:t>ックやけいれん等の重篤な副反応がみられた場合に備え、応急治療がで</w:t>
      </w:r>
    </w:p>
    <w:p w14:paraId="303EFD15" w14:textId="77777777" w:rsidR="00126292" w:rsidRPr="00270D1A" w:rsidRDefault="001D3568" w:rsidP="00802E1D">
      <w:pPr>
        <w:snapToGrid w:val="0"/>
        <w:spacing w:after="0" w:line="240" w:lineRule="auto"/>
        <w:ind w:rightChars="321" w:right="706" w:firstLineChars="450" w:firstLine="1080"/>
        <w:rPr>
          <w:rFonts w:ascii="ＭＳ 明朝" w:eastAsia="ＭＳ 明朝" w:hAnsi="ＭＳ 明朝" w:cs="ＭＳ ゴシック"/>
          <w:color w:val="000000" w:themeColor="text1"/>
          <w:sz w:val="24"/>
          <w:szCs w:val="24"/>
        </w:rPr>
      </w:pPr>
      <w:r w:rsidRPr="00270D1A">
        <w:rPr>
          <w:rFonts w:ascii="ＭＳ 明朝" w:eastAsia="ＭＳ 明朝" w:hAnsi="ＭＳ 明朝" w:cs="ＭＳ ゴシック" w:hint="eastAsia"/>
          <w:color w:val="000000" w:themeColor="text1"/>
          <w:sz w:val="24"/>
          <w:szCs w:val="24"/>
        </w:rPr>
        <w:t>きるための救急措置用品として、医師会と協議の上、必要な物品や薬剤</w:t>
      </w:r>
    </w:p>
    <w:p w14:paraId="7B7FDEA6" w14:textId="77777777" w:rsidR="00126292" w:rsidRPr="00270D1A" w:rsidRDefault="001D3568" w:rsidP="00802E1D">
      <w:pPr>
        <w:snapToGrid w:val="0"/>
        <w:spacing w:after="0" w:line="240" w:lineRule="auto"/>
        <w:ind w:firstLineChars="450" w:firstLine="1080"/>
        <w:rPr>
          <w:rFonts w:ascii="ＭＳ 明朝" w:eastAsia="ＭＳ 明朝" w:hAnsi="ＭＳ 明朝" w:cs="ＭＳ ゴシック"/>
          <w:color w:val="000000" w:themeColor="text1"/>
          <w:sz w:val="24"/>
          <w:szCs w:val="24"/>
        </w:rPr>
      </w:pPr>
      <w:r w:rsidRPr="00270D1A">
        <w:rPr>
          <w:rFonts w:ascii="ＭＳ 明朝" w:eastAsia="ＭＳ 明朝" w:hAnsi="ＭＳ 明朝" w:cs="ＭＳ ゴシック" w:hint="eastAsia"/>
          <w:color w:val="000000" w:themeColor="text1"/>
          <w:sz w:val="24"/>
          <w:szCs w:val="24"/>
        </w:rPr>
        <w:t>の準備を行うとともに、常時対応が可能となるよう、救急処置用品につ</w:t>
      </w:r>
    </w:p>
    <w:p w14:paraId="738D8634" w14:textId="77777777" w:rsidR="00126292" w:rsidRPr="00270D1A" w:rsidRDefault="001D3568" w:rsidP="00802E1D">
      <w:pPr>
        <w:snapToGrid w:val="0"/>
        <w:spacing w:after="0" w:line="240" w:lineRule="auto"/>
        <w:ind w:firstLineChars="450" w:firstLine="1080"/>
        <w:rPr>
          <w:rFonts w:ascii="ＭＳ 明朝" w:eastAsia="ＭＳ 明朝" w:hAnsi="ＭＳ 明朝" w:cs="ＭＳ ゴシック"/>
          <w:color w:val="000000" w:themeColor="text1"/>
          <w:sz w:val="24"/>
          <w:szCs w:val="24"/>
        </w:rPr>
      </w:pPr>
      <w:r w:rsidRPr="00270D1A">
        <w:rPr>
          <w:rFonts w:ascii="ＭＳ 明朝" w:eastAsia="ＭＳ 明朝" w:hAnsi="ＭＳ 明朝" w:cs="ＭＳ ゴシック" w:hint="eastAsia"/>
          <w:color w:val="000000" w:themeColor="text1"/>
          <w:sz w:val="24"/>
          <w:szCs w:val="24"/>
        </w:rPr>
        <w:t>いて適切な管理を行う。また、実際に重篤な副反応が発生した場合、す</w:t>
      </w:r>
    </w:p>
    <w:p w14:paraId="17627B7E" w14:textId="77777777" w:rsidR="00126292" w:rsidRPr="00270D1A" w:rsidRDefault="001D3568" w:rsidP="00802E1D">
      <w:pPr>
        <w:snapToGrid w:val="0"/>
        <w:spacing w:after="0" w:line="240" w:lineRule="auto"/>
        <w:ind w:firstLineChars="450" w:firstLine="1080"/>
        <w:rPr>
          <w:rFonts w:ascii="ＭＳ 明朝" w:eastAsia="ＭＳ 明朝" w:hAnsi="ＭＳ 明朝" w:cs="ＭＳ ゴシック"/>
          <w:color w:val="000000" w:themeColor="text1"/>
          <w:sz w:val="24"/>
          <w:szCs w:val="24"/>
        </w:rPr>
      </w:pPr>
      <w:r w:rsidRPr="00270D1A">
        <w:rPr>
          <w:rFonts w:ascii="ＭＳ 明朝" w:eastAsia="ＭＳ 明朝" w:hAnsi="ＭＳ 明朝" w:cs="ＭＳ ゴシック" w:hint="eastAsia"/>
          <w:color w:val="000000" w:themeColor="text1"/>
          <w:sz w:val="24"/>
          <w:szCs w:val="24"/>
        </w:rPr>
        <w:t>みやかな治療や搬送に資するよう、あらかじめ会場の従事者の役割を確</w:t>
      </w:r>
    </w:p>
    <w:p w14:paraId="38285B54" w14:textId="77777777" w:rsidR="001D3568" w:rsidRPr="00270D1A" w:rsidRDefault="001D3568" w:rsidP="00802E1D">
      <w:pPr>
        <w:snapToGrid w:val="0"/>
        <w:spacing w:after="0" w:line="240" w:lineRule="auto"/>
        <w:ind w:firstLineChars="450" w:firstLine="1080"/>
        <w:rPr>
          <w:rFonts w:ascii="ＭＳ 明朝" w:eastAsia="ＭＳ 明朝" w:hAnsi="ＭＳ 明朝" w:cs="ＭＳ ゴシック"/>
          <w:color w:val="000000" w:themeColor="text1"/>
          <w:sz w:val="24"/>
          <w:szCs w:val="24"/>
        </w:rPr>
      </w:pPr>
      <w:r w:rsidRPr="00270D1A">
        <w:rPr>
          <w:rFonts w:ascii="ＭＳ 明朝" w:eastAsia="ＭＳ 明朝" w:hAnsi="ＭＳ 明朝" w:cs="ＭＳ ゴシック" w:hint="eastAsia"/>
          <w:color w:val="000000" w:themeColor="text1"/>
          <w:sz w:val="24"/>
          <w:szCs w:val="24"/>
        </w:rPr>
        <w:t>認する。</w:t>
      </w:r>
    </w:p>
    <w:p w14:paraId="7F447516" w14:textId="77777777" w:rsidR="005B4DD2" w:rsidRDefault="001D3568" w:rsidP="00802E1D">
      <w:pPr>
        <w:snapToGrid w:val="0"/>
        <w:spacing w:after="0" w:line="240" w:lineRule="auto"/>
        <w:ind w:rightChars="321" w:right="706" w:firstLineChars="550" w:firstLine="1320"/>
        <w:rPr>
          <w:rFonts w:ascii="ＭＳ 明朝" w:eastAsia="ＭＳ 明朝" w:hAnsi="ＭＳ 明朝" w:cs="ＭＳ ゴシック"/>
          <w:color w:val="000000" w:themeColor="text1"/>
          <w:sz w:val="24"/>
          <w:szCs w:val="24"/>
        </w:rPr>
      </w:pPr>
      <w:r w:rsidRPr="00270D1A">
        <w:rPr>
          <w:rFonts w:ascii="ＭＳ 明朝" w:eastAsia="ＭＳ 明朝" w:hAnsi="ＭＳ 明朝" w:cs="ＭＳ ゴシック" w:hint="eastAsia"/>
          <w:color w:val="000000" w:themeColor="text1"/>
          <w:sz w:val="24"/>
          <w:szCs w:val="24"/>
        </w:rPr>
        <w:t>また、県や医師会、消防機関の協力を得ながら、地域の医療機関との</w:t>
      </w:r>
    </w:p>
    <w:p w14:paraId="004CC974" w14:textId="77777777" w:rsidR="000D272C" w:rsidRPr="00270D1A" w:rsidRDefault="001D3568" w:rsidP="00802E1D">
      <w:pPr>
        <w:snapToGrid w:val="0"/>
        <w:spacing w:after="0" w:line="240" w:lineRule="auto"/>
        <w:ind w:rightChars="321" w:right="706" w:firstLineChars="450" w:firstLine="1080"/>
        <w:rPr>
          <w:rFonts w:ascii="ＭＳ 明朝" w:eastAsia="ＭＳ 明朝" w:hAnsi="ＭＳ 明朝" w:cs="ＭＳ ゴシック"/>
          <w:color w:val="000000" w:themeColor="text1"/>
          <w:sz w:val="24"/>
          <w:szCs w:val="24"/>
        </w:rPr>
      </w:pPr>
      <w:r w:rsidRPr="00270D1A">
        <w:rPr>
          <w:rFonts w:ascii="ＭＳ 明朝" w:eastAsia="ＭＳ 明朝" w:hAnsi="ＭＳ 明朝" w:cs="ＭＳ ゴシック" w:hint="eastAsia"/>
          <w:color w:val="000000" w:themeColor="text1"/>
          <w:sz w:val="24"/>
          <w:szCs w:val="24"/>
        </w:rPr>
        <w:t>調整を行い、搬送先医療機関を確保し消防機関と共有することで、適切</w:t>
      </w:r>
    </w:p>
    <w:p w14:paraId="1CD90F61" w14:textId="77777777" w:rsidR="001D3568" w:rsidRPr="00270D1A" w:rsidRDefault="005B4DD2" w:rsidP="00802E1D">
      <w:pPr>
        <w:snapToGrid w:val="0"/>
        <w:spacing w:after="0" w:line="240" w:lineRule="auto"/>
        <w:rPr>
          <w:rFonts w:ascii="ＭＳ 明朝" w:eastAsia="ＭＳ 明朝" w:hAnsi="ＭＳ 明朝" w:cs="ＭＳ ゴシック"/>
          <w:color w:val="000000" w:themeColor="text1"/>
          <w:sz w:val="24"/>
          <w:szCs w:val="24"/>
        </w:rPr>
      </w:pPr>
      <w:r>
        <w:rPr>
          <w:rFonts w:ascii="ＭＳ 明朝" w:eastAsia="ＭＳ 明朝" w:hAnsi="ＭＳ 明朝" w:cs="ＭＳ ゴシック" w:hint="eastAsia"/>
          <w:color w:val="000000" w:themeColor="text1"/>
          <w:sz w:val="24"/>
          <w:szCs w:val="24"/>
        </w:rPr>
        <w:t xml:space="preserve">　　　　 </w:t>
      </w:r>
      <w:r w:rsidR="001D3568" w:rsidRPr="00270D1A">
        <w:rPr>
          <w:rFonts w:ascii="ＭＳ 明朝" w:eastAsia="ＭＳ 明朝" w:hAnsi="ＭＳ 明朝" w:cs="ＭＳ ゴシック" w:hint="eastAsia"/>
          <w:color w:val="000000" w:themeColor="text1"/>
          <w:sz w:val="24"/>
          <w:szCs w:val="24"/>
        </w:rPr>
        <w:t>な連携体制を確保する。</w:t>
      </w:r>
    </w:p>
    <w:p w14:paraId="4E2FC478" w14:textId="77777777" w:rsidR="005B4DD2" w:rsidRDefault="001D3568" w:rsidP="00802E1D">
      <w:pPr>
        <w:snapToGrid w:val="0"/>
        <w:spacing w:after="0" w:line="240" w:lineRule="auto"/>
        <w:ind w:firstLineChars="550" w:firstLine="1320"/>
        <w:rPr>
          <w:rFonts w:ascii="ＭＳ 明朝" w:eastAsia="ＭＳ 明朝" w:hAnsi="ＭＳ 明朝" w:cs="ＭＳ ゴシック"/>
          <w:color w:val="000000" w:themeColor="text1"/>
          <w:sz w:val="24"/>
          <w:szCs w:val="24"/>
        </w:rPr>
      </w:pPr>
      <w:r w:rsidRPr="00270D1A">
        <w:rPr>
          <w:rFonts w:ascii="ＭＳ 明朝" w:eastAsia="ＭＳ 明朝" w:hAnsi="ＭＳ 明朝" w:cs="ＭＳ ゴシック" w:hint="eastAsia"/>
          <w:color w:val="000000" w:themeColor="text1"/>
          <w:sz w:val="24"/>
          <w:szCs w:val="24"/>
        </w:rPr>
        <w:t>医療廃棄物容器、アルコール綿等の確保については、あらかじめ医療</w:t>
      </w:r>
    </w:p>
    <w:p w14:paraId="19911BB8" w14:textId="77777777" w:rsidR="005B4DD2" w:rsidRDefault="001D3568" w:rsidP="00802E1D">
      <w:pPr>
        <w:snapToGrid w:val="0"/>
        <w:spacing w:after="0" w:line="240" w:lineRule="auto"/>
        <w:ind w:firstLineChars="450" w:firstLine="1080"/>
        <w:rPr>
          <w:rFonts w:ascii="ＭＳ 明朝" w:eastAsia="ＭＳ 明朝" w:hAnsi="ＭＳ 明朝" w:cs="ＭＳ ゴシック"/>
          <w:color w:val="000000" w:themeColor="text1"/>
          <w:sz w:val="24"/>
          <w:szCs w:val="24"/>
        </w:rPr>
      </w:pPr>
      <w:r w:rsidRPr="00270D1A">
        <w:rPr>
          <w:rFonts w:ascii="ＭＳ 明朝" w:eastAsia="ＭＳ 明朝" w:hAnsi="ＭＳ 明朝" w:cs="ＭＳ ゴシック" w:hint="eastAsia"/>
          <w:color w:val="000000" w:themeColor="text1"/>
          <w:sz w:val="24"/>
          <w:szCs w:val="24"/>
        </w:rPr>
        <w:t>機関と協議し準備するとともに、以下表３のように想定される物品につ</w:t>
      </w:r>
    </w:p>
    <w:p w14:paraId="6EE11970" w14:textId="77777777" w:rsidR="001D3568" w:rsidRPr="00270D1A" w:rsidRDefault="001D3568" w:rsidP="00802E1D">
      <w:pPr>
        <w:snapToGrid w:val="0"/>
        <w:spacing w:after="0" w:line="240" w:lineRule="auto"/>
        <w:ind w:firstLineChars="450" w:firstLine="1080"/>
        <w:rPr>
          <w:rFonts w:ascii="ＭＳ 明朝" w:eastAsia="ＭＳ 明朝" w:hAnsi="ＭＳ 明朝" w:cs="ＭＳ ゴシック"/>
          <w:color w:val="000000" w:themeColor="text1"/>
          <w:sz w:val="24"/>
          <w:szCs w:val="24"/>
        </w:rPr>
      </w:pPr>
      <w:r w:rsidRPr="00270D1A">
        <w:rPr>
          <w:rFonts w:ascii="ＭＳ 明朝" w:eastAsia="ＭＳ 明朝" w:hAnsi="ＭＳ 明朝" w:cs="ＭＳ ゴシック" w:hint="eastAsia"/>
          <w:color w:val="000000" w:themeColor="text1"/>
          <w:sz w:val="24"/>
          <w:szCs w:val="24"/>
        </w:rPr>
        <w:t>いて、会場の規模やレイアウトにより必要数を検討する。</w:t>
      </w:r>
    </w:p>
    <w:p w14:paraId="0E1A478B" w14:textId="77777777" w:rsidR="004D03F4" w:rsidRDefault="004D03F4" w:rsidP="00802E1D">
      <w:pPr>
        <w:snapToGrid w:val="0"/>
        <w:spacing w:after="0" w:line="240" w:lineRule="auto"/>
        <w:ind w:firstLineChars="700" w:firstLine="1680"/>
        <w:rPr>
          <w:rFonts w:ascii="ＭＳ ゴシック" w:eastAsia="ＭＳ ゴシック" w:hAnsi="ＭＳ ゴシック"/>
          <w:sz w:val="24"/>
          <w:szCs w:val="24"/>
        </w:rPr>
      </w:pPr>
    </w:p>
    <w:p w14:paraId="7938D139" w14:textId="253F728D" w:rsidR="001D3568" w:rsidRDefault="001D3568" w:rsidP="00802E1D">
      <w:pPr>
        <w:snapToGrid w:val="0"/>
        <w:spacing w:after="0" w:line="240" w:lineRule="auto"/>
        <w:ind w:firstLineChars="700" w:firstLine="1680"/>
        <w:rPr>
          <w:rFonts w:ascii="ＭＳ ゴシック" w:eastAsia="ＭＳ ゴシック" w:hAnsi="ＭＳ ゴシック"/>
          <w:sz w:val="24"/>
          <w:szCs w:val="24"/>
        </w:rPr>
      </w:pPr>
      <w:r w:rsidRPr="001B7A84">
        <w:rPr>
          <w:rFonts w:ascii="ＭＳ ゴシック" w:eastAsia="ＭＳ ゴシック" w:hAnsi="ＭＳ ゴシック" w:hint="eastAsia"/>
          <w:sz w:val="24"/>
          <w:szCs w:val="24"/>
        </w:rPr>
        <w:t>表</w:t>
      </w:r>
      <w:r>
        <w:rPr>
          <w:rFonts w:ascii="ＭＳ ゴシック" w:eastAsia="ＭＳ ゴシック" w:hAnsi="ＭＳ ゴシック" w:hint="eastAsia"/>
          <w:sz w:val="24"/>
          <w:szCs w:val="24"/>
        </w:rPr>
        <w:t>３　接種会場において必要と想定される物品</w:t>
      </w:r>
    </w:p>
    <w:p w14:paraId="13BF63D5" w14:textId="77777777" w:rsidR="001D3568" w:rsidRPr="001B7A84" w:rsidRDefault="001D3568" w:rsidP="00802E1D">
      <w:pPr>
        <w:snapToGrid w:val="0"/>
        <w:spacing w:after="0" w:line="240" w:lineRule="auto"/>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tbl>
      <w:tblPr>
        <w:tblStyle w:val="a8"/>
        <w:tblW w:w="0" w:type="auto"/>
        <w:tblLook w:val="04A0" w:firstRow="1" w:lastRow="0" w:firstColumn="1" w:lastColumn="0" w:noHBand="0" w:noVBand="1"/>
      </w:tblPr>
      <w:tblGrid>
        <w:gridCol w:w="421"/>
        <w:gridCol w:w="2409"/>
        <w:gridCol w:w="5904"/>
      </w:tblGrid>
      <w:tr w:rsidR="001D3568" w14:paraId="3AD1A348" w14:textId="77777777" w:rsidTr="008644B8">
        <w:tc>
          <w:tcPr>
            <w:tcW w:w="421" w:type="dxa"/>
            <w:vAlign w:val="center"/>
          </w:tcPr>
          <w:p w14:paraId="30659A0D"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1</w:t>
            </w:r>
          </w:p>
        </w:tc>
        <w:tc>
          <w:tcPr>
            <w:tcW w:w="2409" w:type="dxa"/>
            <w:vAlign w:val="center"/>
          </w:tcPr>
          <w:p w14:paraId="44D3BCFD"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準備物品</w:t>
            </w:r>
          </w:p>
        </w:tc>
        <w:tc>
          <w:tcPr>
            <w:tcW w:w="5904" w:type="dxa"/>
          </w:tcPr>
          <w:p w14:paraId="0A060EB4" w14:textId="77777777" w:rsidR="001D3568" w:rsidRPr="00126292" w:rsidRDefault="001D3568" w:rsidP="00802E1D">
            <w:pPr>
              <w:snapToGrid w:val="0"/>
              <w:spacing w:after="0" w:line="240" w:lineRule="auto"/>
              <w:rPr>
                <w:rFonts w:ascii="ＭＳ 明朝" w:eastAsia="ＭＳ 明朝" w:hAnsi="ＭＳ 明朝"/>
                <w:sz w:val="24"/>
                <w:szCs w:val="24"/>
              </w:rPr>
            </w:pPr>
            <w:r w:rsidRPr="00126292">
              <w:rPr>
                <w:rFonts w:ascii="ＭＳ 明朝" w:eastAsia="ＭＳ 明朝" w:hAnsi="ＭＳ 明朝" w:hint="eastAsia"/>
                <w:sz w:val="24"/>
                <w:szCs w:val="24"/>
              </w:rPr>
              <w:t>□消毒用アルコール　□手指消毒剤　□トレイ</w:t>
            </w:r>
          </w:p>
          <w:p w14:paraId="256ECC3C" w14:textId="77777777" w:rsidR="001D3568" w:rsidRPr="00126292" w:rsidRDefault="001D3568" w:rsidP="00802E1D">
            <w:pPr>
              <w:snapToGrid w:val="0"/>
              <w:spacing w:after="0" w:line="240" w:lineRule="auto"/>
              <w:rPr>
                <w:rFonts w:ascii="ＭＳ 明朝" w:eastAsia="ＭＳ 明朝" w:hAnsi="ＭＳ 明朝"/>
                <w:sz w:val="24"/>
                <w:szCs w:val="24"/>
              </w:rPr>
            </w:pPr>
            <w:r w:rsidRPr="00126292">
              <w:rPr>
                <w:rFonts w:ascii="ＭＳ 明朝" w:eastAsia="ＭＳ 明朝" w:hAnsi="ＭＳ 明朝" w:hint="eastAsia"/>
                <w:sz w:val="24"/>
                <w:szCs w:val="24"/>
              </w:rPr>
              <w:t xml:space="preserve">□体温計　□医療廃棄物容器、針捨て容器　</w:t>
            </w:r>
          </w:p>
          <w:p w14:paraId="269DE028" w14:textId="77777777" w:rsidR="001D3568" w:rsidRPr="00126292" w:rsidRDefault="001D3568" w:rsidP="00802E1D">
            <w:pPr>
              <w:snapToGrid w:val="0"/>
              <w:spacing w:after="0" w:line="240" w:lineRule="auto"/>
              <w:rPr>
                <w:rFonts w:ascii="ＭＳ 明朝" w:eastAsia="ＭＳ 明朝" w:hAnsi="ＭＳ 明朝"/>
                <w:sz w:val="24"/>
                <w:szCs w:val="24"/>
              </w:rPr>
            </w:pPr>
            <w:r w:rsidRPr="00126292">
              <w:rPr>
                <w:rFonts w:ascii="ＭＳ 明朝" w:eastAsia="ＭＳ 明朝" w:hAnsi="ＭＳ 明朝" w:hint="eastAsia"/>
                <w:sz w:val="24"/>
                <w:szCs w:val="24"/>
              </w:rPr>
              <w:t>□血圧計等</w:t>
            </w:r>
          </w:p>
          <w:p w14:paraId="11AD2784" w14:textId="75D6CF66" w:rsidR="001D3568" w:rsidRPr="00126292" w:rsidRDefault="001D3568" w:rsidP="00802E1D">
            <w:pPr>
              <w:snapToGrid w:val="0"/>
              <w:spacing w:after="0" w:line="240" w:lineRule="auto"/>
              <w:rPr>
                <w:rFonts w:ascii="ＭＳ 明朝" w:eastAsia="ＭＳ 明朝" w:hAnsi="ＭＳ 明朝"/>
                <w:sz w:val="24"/>
                <w:szCs w:val="24"/>
              </w:rPr>
            </w:pPr>
            <w:r w:rsidRPr="00126292">
              <w:rPr>
                <w:rFonts w:ascii="ＭＳ 明朝" w:eastAsia="ＭＳ 明朝" w:hAnsi="ＭＳ 明朝" w:hint="eastAsia"/>
                <w:sz w:val="24"/>
                <w:szCs w:val="24"/>
              </w:rPr>
              <w:t>□救急用品（静脈</w:t>
            </w:r>
            <w:r w:rsidR="007624CD">
              <w:rPr>
                <w:rFonts w:ascii="ＭＳ 明朝" w:eastAsia="ＭＳ 明朝" w:hAnsi="ＭＳ 明朝" w:hint="eastAsia"/>
                <w:sz w:val="24"/>
                <w:szCs w:val="24"/>
              </w:rPr>
              <w:t>路</w:t>
            </w:r>
            <w:r w:rsidRPr="00126292">
              <w:rPr>
                <w:rFonts w:ascii="ＭＳ 明朝" w:eastAsia="ＭＳ 明朝" w:hAnsi="ＭＳ 明朝" w:hint="eastAsia"/>
                <w:sz w:val="24"/>
                <w:szCs w:val="24"/>
              </w:rPr>
              <w:t>確保用品・補液セット・生理食塩水</w:t>
            </w:r>
            <w:r w:rsidR="004A61BD">
              <w:rPr>
                <w:rFonts w:ascii="ＭＳ 明朝" w:eastAsia="ＭＳ 明朝" w:hAnsi="ＭＳ 明朝" w:hint="eastAsia"/>
                <w:sz w:val="24"/>
                <w:szCs w:val="24"/>
              </w:rPr>
              <w:t>、</w:t>
            </w:r>
            <w:r w:rsidRPr="00126292">
              <w:rPr>
                <w:rFonts w:ascii="ＭＳ 明朝" w:eastAsia="ＭＳ 明朝" w:hAnsi="ＭＳ 明朝" w:hint="eastAsia"/>
                <w:sz w:val="24"/>
                <w:szCs w:val="24"/>
              </w:rPr>
              <w:t>アドレナリン製剤・抗ヒスタミン剤</w:t>
            </w:r>
            <w:r w:rsidR="004A61BD">
              <w:rPr>
                <w:rFonts w:ascii="ＭＳ 明朝" w:eastAsia="ＭＳ 明朝" w:hAnsi="ＭＳ 明朝" w:hint="eastAsia"/>
                <w:sz w:val="24"/>
                <w:szCs w:val="24"/>
              </w:rPr>
              <w:t>・</w:t>
            </w:r>
            <w:r w:rsidRPr="00126292">
              <w:rPr>
                <w:rFonts w:ascii="ＭＳ 明朝" w:eastAsia="ＭＳ 明朝" w:hAnsi="ＭＳ 明朝" w:hint="eastAsia"/>
                <w:sz w:val="24"/>
                <w:szCs w:val="24"/>
              </w:rPr>
              <w:t>抗けいれん剤</w:t>
            </w:r>
            <w:r w:rsidR="004A61BD">
              <w:rPr>
                <w:rFonts w:ascii="ＭＳ 明朝" w:eastAsia="ＭＳ 明朝" w:hAnsi="ＭＳ 明朝" w:hint="eastAsia"/>
                <w:sz w:val="24"/>
                <w:szCs w:val="24"/>
              </w:rPr>
              <w:t>・</w:t>
            </w:r>
            <w:r w:rsidRPr="00126292">
              <w:rPr>
                <w:rFonts w:ascii="ＭＳ 明朝" w:eastAsia="ＭＳ 明朝" w:hAnsi="ＭＳ 明朝" w:hint="eastAsia"/>
                <w:sz w:val="24"/>
                <w:szCs w:val="24"/>
              </w:rPr>
              <w:t>副腎皮質ステロイド剤等の薬液）</w:t>
            </w:r>
          </w:p>
        </w:tc>
      </w:tr>
      <w:tr w:rsidR="001D3568" w14:paraId="3DD01B01" w14:textId="77777777" w:rsidTr="008644B8">
        <w:tc>
          <w:tcPr>
            <w:tcW w:w="421" w:type="dxa"/>
            <w:vAlign w:val="center"/>
          </w:tcPr>
          <w:p w14:paraId="1771E111"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2</w:t>
            </w:r>
          </w:p>
        </w:tc>
        <w:tc>
          <w:tcPr>
            <w:tcW w:w="2409" w:type="dxa"/>
            <w:vAlign w:val="center"/>
          </w:tcPr>
          <w:p w14:paraId="06D40FD6"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医師・看護師用物品</w:t>
            </w:r>
          </w:p>
        </w:tc>
        <w:tc>
          <w:tcPr>
            <w:tcW w:w="5904" w:type="dxa"/>
          </w:tcPr>
          <w:p w14:paraId="1070433C" w14:textId="77777777" w:rsidR="001D3568" w:rsidRPr="00126292" w:rsidRDefault="001D3568" w:rsidP="00802E1D">
            <w:pPr>
              <w:snapToGrid w:val="0"/>
              <w:spacing w:after="0" w:line="240" w:lineRule="auto"/>
              <w:rPr>
                <w:rFonts w:ascii="ＭＳ 明朝" w:eastAsia="ＭＳ 明朝" w:hAnsi="ＭＳ 明朝"/>
                <w:sz w:val="24"/>
                <w:szCs w:val="24"/>
              </w:rPr>
            </w:pPr>
            <w:r w:rsidRPr="00126292">
              <w:rPr>
                <w:rFonts w:ascii="ＭＳ 明朝" w:eastAsia="ＭＳ 明朝" w:hAnsi="ＭＳ 明朝" w:hint="eastAsia"/>
                <w:sz w:val="24"/>
                <w:szCs w:val="24"/>
              </w:rPr>
              <w:t>□マスク　□使い捨て手袋（Ｓ・Ｍ・Ｌ）　□使い捨て舌圧子　□膿盆　□聴診器　□ペンライト</w:t>
            </w:r>
          </w:p>
        </w:tc>
      </w:tr>
      <w:tr w:rsidR="001D3568" w14:paraId="7F546BF6" w14:textId="77777777" w:rsidTr="008644B8">
        <w:tc>
          <w:tcPr>
            <w:tcW w:w="421" w:type="dxa"/>
            <w:vAlign w:val="center"/>
          </w:tcPr>
          <w:p w14:paraId="73A8D6C4"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3</w:t>
            </w:r>
          </w:p>
        </w:tc>
        <w:tc>
          <w:tcPr>
            <w:tcW w:w="2409" w:type="dxa"/>
            <w:vAlign w:val="center"/>
          </w:tcPr>
          <w:p w14:paraId="2F442280"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文具類</w:t>
            </w:r>
          </w:p>
        </w:tc>
        <w:tc>
          <w:tcPr>
            <w:tcW w:w="5904" w:type="dxa"/>
          </w:tcPr>
          <w:p w14:paraId="63EC67BB" w14:textId="77777777" w:rsidR="001D3568" w:rsidRPr="00126292" w:rsidRDefault="001D3568" w:rsidP="00802E1D">
            <w:pPr>
              <w:snapToGrid w:val="0"/>
              <w:spacing w:after="0" w:line="240" w:lineRule="auto"/>
              <w:rPr>
                <w:rFonts w:ascii="ＭＳ 明朝" w:eastAsia="ＭＳ 明朝" w:hAnsi="ＭＳ 明朝"/>
                <w:sz w:val="24"/>
                <w:szCs w:val="24"/>
              </w:rPr>
            </w:pPr>
            <w:r w:rsidRPr="00126292">
              <w:rPr>
                <w:rFonts w:ascii="ＭＳ 明朝" w:eastAsia="ＭＳ 明朝" w:hAnsi="ＭＳ 明朝" w:hint="eastAsia"/>
                <w:sz w:val="24"/>
                <w:szCs w:val="24"/>
              </w:rPr>
              <w:t>□ボールペン　□日付印　□スタンプ台　□はさみ</w:t>
            </w:r>
          </w:p>
        </w:tc>
      </w:tr>
      <w:tr w:rsidR="001D3568" w14:paraId="3C369160" w14:textId="77777777" w:rsidTr="008644B8">
        <w:tc>
          <w:tcPr>
            <w:tcW w:w="421" w:type="dxa"/>
            <w:vAlign w:val="center"/>
          </w:tcPr>
          <w:p w14:paraId="64BEC64F"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4</w:t>
            </w:r>
          </w:p>
        </w:tc>
        <w:tc>
          <w:tcPr>
            <w:tcW w:w="2409" w:type="dxa"/>
            <w:vAlign w:val="center"/>
          </w:tcPr>
          <w:p w14:paraId="05CAADFA" w14:textId="77777777" w:rsidR="001D3568" w:rsidRPr="00270D1A" w:rsidRDefault="001D3568" w:rsidP="00802E1D">
            <w:pPr>
              <w:snapToGrid w:val="0"/>
              <w:spacing w:after="0" w:line="240" w:lineRule="auto"/>
              <w:rPr>
                <w:rFonts w:ascii="ＭＳ ゴシック" w:eastAsia="ＭＳ ゴシック" w:hAnsi="ＭＳ ゴシック"/>
                <w:sz w:val="24"/>
                <w:szCs w:val="24"/>
              </w:rPr>
            </w:pPr>
            <w:r w:rsidRPr="00270D1A">
              <w:rPr>
                <w:rFonts w:ascii="ＭＳ ゴシック" w:eastAsia="ＭＳ ゴシック" w:hAnsi="ＭＳ ゴシック" w:hint="eastAsia"/>
                <w:sz w:val="24"/>
                <w:szCs w:val="24"/>
              </w:rPr>
              <w:t>会場設営物品</w:t>
            </w:r>
          </w:p>
        </w:tc>
        <w:tc>
          <w:tcPr>
            <w:tcW w:w="5904" w:type="dxa"/>
          </w:tcPr>
          <w:p w14:paraId="4B810B2A" w14:textId="77777777" w:rsidR="001D3568" w:rsidRPr="00126292" w:rsidRDefault="001D3568" w:rsidP="00802E1D">
            <w:pPr>
              <w:snapToGrid w:val="0"/>
              <w:spacing w:after="0" w:line="240" w:lineRule="auto"/>
              <w:rPr>
                <w:rFonts w:ascii="ＭＳ 明朝" w:eastAsia="ＭＳ 明朝" w:hAnsi="ＭＳ 明朝"/>
                <w:sz w:val="24"/>
                <w:szCs w:val="24"/>
              </w:rPr>
            </w:pPr>
            <w:r w:rsidRPr="00126292">
              <w:rPr>
                <w:rFonts w:ascii="ＭＳ 明朝" w:eastAsia="ＭＳ 明朝" w:hAnsi="ＭＳ 明朝" w:hint="eastAsia"/>
                <w:sz w:val="24"/>
                <w:szCs w:val="24"/>
              </w:rPr>
              <w:t xml:space="preserve">□机　□椅子　□スクリーン　□延長コード　</w:t>
            </w:r>
          </w:p>
          <w:p w14:paraId="30961EB4" w14:textId="77777777" w:rsidR="001D3568" w:rsidRPr="00126292" w:rsidRDefault="001D3568" w:rsidP="00802E1D">
            <w:pPr>
              <w:snapToGrid w:val="0"/>
              <w:spacing w:after="0" w:line="240" w:lineRule="auto"/>
              <w:rPr>
                <w:rFonts w:ascii="ＭＳ 明朝" w:eastAsia="ＭＳ 明朝" w:hAnsi="ＭＳ 明朝"/>
                <w:sz w:val="24"/>
                <w:szCs w:val="24"/>
              </w:rPr>
            </w:pPr>
            <w:r w:rsidRPr="00126292">
              <w:rPr>
                <w:rFonts w:ascii="ＭＳ 明朝" w:eastAsia="ＭＳ 明朝" w:hAnsi="ＭＳ 明朝" w:hint="eastAsia"/>
                <w:sz w:val="24"/>
                <w:szCs w:val="24"/>
              </w:rPr>
              <w:t>□冷蔵庫/保冷バック・保冷剤　□耐冷手袋等</w:t>
            </w:r>
          </w:p>
          <w:p w14:paraId="0A24AE12" w14:textId="77777777" w:rsidR="001D3568" w:rsidRPr="00126292" w:rsidRDefault="001D3568" w:rsidP="00802E1D">
            <w:pPr>
              <w:snapToGrid w:val="0"/>
              <w:spacing w:after="0" w:line="240" w:lineRule="auto"/>
              <w:rPr>
                <w:rFonts w:ascii="ＭＳ 明朝" w:eastAsia="ＭＳ 明朝" w:hAnsi="ＭＳ 明朝"/>
                <w:sz w:val="24"/>
                <w:szCs w:val="24"/>
              </w:rPr>
            </w:pPr>
            <w:r w:rsidRPr="00126292">
              <w:rPr>
                <w:rFonts w:ascii="ＭＳ 明朝" w:eastAsia="ＭＳ 明朝" w:hAnsi="ＭＳ 明朝" w:hint="eastAsia"/>
                <w:sz w:val="24"/>
                <w:szCs w:val="24"/>
              </w:rPr>
              <w:t>□ワクチン保管用冷凍庫・冷蔵庫</w:t>
            </w:r>
          </w:p>
        </w:tc>
      </w:tr>
    </w:tbl>
    <w:p w14:paraId="1473E97E" w14:textId="77777777" w:rsidR="001D3568" w:rsidRDefault="001D3568" w:rsidP="00802E1D">
      <w:pPr>
        <w:snapToGrid w:val="0"/>
        <w:spacing w:after="0" w:line="240" w:lineRule="auto"/>
        <w:ind w:left="240" w:hanging="240"/>
        <w:rPr>
          <w:rFonts w:ascii="ＭＳ ゴシック" w:eastAsia="ＭＳ ゴシック" w:hAnsi="ＭＳ ゴシック"/>
          <w:sz w:val="24"/>
          <w:szCs w:val="24"/>
        </w:rPr>
      </w:pPr>
    </w:p>
    <w:p w14:paraId="2018EAE3" w14:textId="77777777" w:rsidR="00342A24" w:rsidRPr="00270D1A" w:rsidRDefault="00342A24" w:rsidP="00802E1D">
      <w:pPr>
        <w:snapToGrid w:val="0"/>
        <w:spacing w:after="0" w:line="240" w:lineRule="auto"/>
        <w:ind w:rightChars="-197" w:right="-433" w:firstLineChars="300" w:firstLine="720"/>
        <w:rPr>
          <w:rFonts w:ascii="ＭＳ 明朝" w:eastAsia="ＭＳ 明朝" w:hAnsi="ＭＳ 明朝"/>
          <w:sz w:val="24"/>
          <w:szCs w:val="24"/>
        </w:rPr>
      </w:pPr>
      <w:r>
        <w:rPr>
          <w:rFonts w:ascii="ＭＳ ゴシック" w:eastAsia="ＭＳ ゴシック" w:hAnsi="ＭＳ ゴシック" w:hint="eastAsia"/>
          <w:sz w:val="24"/>
          <w:szCs w:val="24"/>
        </w:rPr>
        <w:t>（10）</w:t>
      </w:r>
      <w:r w:rsidR="001D3568" w:rsidRPr="00270D1A">
        <w:rPr>
          <w:rFonts w:ascii="ＭＳ 明朝" w:eastAsia="ＭＳ 明朝" w:hAnsi="ＭＳ 明朝" w:hint="eastAsia"/>
          <w:sz w:val="24"/>
          <w:szCs w:val="24"/>
        </w:rPr>
        <w:t>医療廃棄物については、廃棄物処理業者と収集の頻度や量等について</w:t>
      </w:r>
    </w:p>
    <w:p w14:paraId="76F7D390" w14:textId="77777777" w:rsidR="00342A24" w:rsidRPr="00270D1A" w:rsidRDefault="00342A24" w:rsidP="00802E1D">
      <w:pPr>
        <w:snapToGrid w:val="0"/>
        <w:spacing w:after="0" w:line="240" w:lineRule="auto"/>
        <w:ind w:rightChars="-197" w:right="-433" w:firstLineChars="300" w:firstLine="720"/>
        <w:rPr>
          <w:rFonts w:ascii="ＭＳ 明朝" w:eastAsia="ＭＳ 明朝" w:hAnsi="ＭＳ 明朝"/>
          <w:sz w:val="24"/>
          <w:szCs w:val="24"/>
        </w:rPr>
      </w:pPr>
      <w:r w:rsidRPr="00270D1A">
        <w:rPr>
          <w:rFonts w:ascii="ＭＳ 明朝" w:eastAsia="ＭＳ 明朝" w:hAnsi="ＭＳ 明朝" w:hint="eastAsia"/>
          <w:sz w:val="24"/>
          <w:szCs w:val="24"/>
        </w:rPr>
        <w:t xml:space="preserve">　　</w:t>
      </w:r>
      <w:r w:rsidR="001D3568" w:rsidRPr="00270D1A">
        <w:rPr>
          <w:rFonts w:ascii="ＭＳ 明朝" w:eastAsia="ＭＳ 明朝" w:hAnsi="ＭＳ 明朝" w:hint="eastAsia"/>
          <w:sz w:val="24"/>
          <w:szCs w:val="24"/>
        </w:rPr>
        <w:t>よく相談し、運搬されるまでの保管場所には、周囲に囲いを設け、当該</w:t>
      </w:r>
    </w:p>
    <w:p w14:paraId="1C7C37FF" w14:textId="77777777" w:rsidR="00342A24" w:rsidRPr="00270D1A" w:rsidRDefault="001D3568" w:rsidP="00802E1D">
      <w:pPr>
        <w:snapToGrid w:val="0"/>
        <w:spacing w:after="0" w:line="240" w:lineRule="auto"/>
        <w:ind w:rightChars="-197" w:right="-433" w:firstLineChars="500" w:firstLine="1200"/>
        <w:rPr>
          <w:rFonts w:ascii="ＭＳ 明朝" w:eastAsia="ＭＳ 明朝" w:hAnsi="ＭＳ 明朝"/>
          <w:sz w:val="24"/>
          <w:szCs w:val="24"/>
        </w:rPr>
      </w:pPr>
      <w:r w:rsidRPr="00270D1A">
        <w:rPr>
          <w:rFonts w:ascii="ＭＳ 明朝" w:eastAsia="ＭＳ 明朝" w:hAnsi="ＭＳ 明朝" w:hint="eastAsia"/>
          <w:sz w:val="24"/>
          <w:szCs w:val="24"/>
        </w:rPr>
        <w:t>廃棄物の保管場所である旨等を表示した掲示物を掲げる等の措置を講じ</w:t>
      </w:r>
    </w:p>
    <w:p w14:paraId="647CEEB4" w14:textId="77777777" w:rsidR="001D3568" w:rsidRPr="00270D1A" w:rsidRDefault="001D3568" w:rsidP="00802E1D">
      <w:pPr>
        <w:snapToGrid w:val="0"/>
        <w:spacing w:after="0" w:line="240" w:lineRule="auto"/>
        <w:ind w:rightChars="-197" w:right="-433" w:firstLineChars="500" w:firstLine="1200"/>
        <w:rPr>
          <w:rFonts w:ascii="ＭＳ 明朝" w:eastAsia="ＭＳ 明朝" w:hAnsi="ＭＳ 明朝"/>
          <w:sz w:val="24"/>
          <w:szCs w:val="24"/>
        </w:rPr>
      </w:pPr>
      <w:r w:rsidRPr="00270D1A">
        <w:rPr>
          <w:rFonts w:ascii="ＭＳ 明朝" w:eastAsia="ＭＳ 明朝" w:hAnsi="ＭＳ 明朝" w:hint="eastAsia"/>
          <w:sz w:val="24"/>
          <w:szCs w:val="24"/>
        </w:rPr>
        <w:t>る。</w:t>
      </w:r>
    </w:p>
    <w:p w14:paraId="27DE4AA8" w14:textId="77777777" w:rsidR="00342A24" w:rsidRPr="00270D1A" w:rsidRDefault="001D3568" w:rsidP="00802E1D">
      <w:pPr>
        <w:snapToGrid w:val="0"/>
        <w:spacing w:after="0" w:line="240" w:lineRule="auto"/>
        <w:ind w:rightChars="-64" w:right="-141" w:firstLineChars="600" w:firstLine="1440"/>
        <w:rPr>
          <w:rFonts w:ascii="ＭＳ 明朝" w:eastAsia="ＭＳ 明朝" w:hAnsi="ＭＳ 明朝"/>
          <w:sz w:val="24"/>
          <w:szCs w:val="24"/>
        </w:rPr>
      </w:pPr>
      <w:r w:rsidRPr="00270D1A">
        <w:rPr>
          <w:rFonts w:ascii="ＭＳ 明朝" w:eastAsia="ＭＳ 明朝" w:hAnsi="ＭＳ 明朝" w:hint="eastAsia"/>
          <w:sz w:val="24"/>
          <w:szCs w:val="24"/>
        </w:rPr>
        <w:t>また、廃棄物の処理及び清掃に関する法律（昭和45年法律第137</w:t>
      </w:r>
      <w:r w:rsidR="00E61AAA" w:rsidRPr="00270D1A">
        <w:rPr>
          <w:rFonts w:ascii="ＭＳ 明朝" w:eastAsia="ＭＳ 明朝" w:hAnsi="ＭＳ 明朝" w:hint="eastAsia"/>
          <w:sz w:val="24"/>
          <w:szCs w:val="24"/>
        </w:rPr>
        <w:t>号）</w:t>
      </w:r>
    </w:p>
    <w:p w14:paraId="15E2CBA7" w14:textId="77777777" w:rsidR="001D3568" w:rsidRDefault="00342A24" w:rsidP="00802E1D">
      <w:pPr>
        <w:snapToGrid w:val="0"/>
        <w:spacing w:after="0" w:line="240" w:lineRule="auto"/>
        <w:ind w:rightChars="-64" w:right="-141"/>
        <w:rPr>
          <w:rFonts w:ascii="ＭＳ 明朝" w:eastAsia="ＭＳ 明朝" w:hAnsi="ＭＳ 明朝"/>
          <w:sz w:val="24"/>
          <w:szCs w:val="24"/>
        </w:rPr>
      </w:pPr>
      <w:r w:rsidRPr="00270D1A">
        <w:rPr>
          <w:rFonts w:ascii="ＭＳ 明朝" w:eastAsia="ＭＳ 明朝" w:hAnsi="ＭＳ 明朝" w:hint="eastAsia"/>
          <w:sz w:val="24"/>
          <w:szCs w:val="24"/>
        </w:rPr>
        <w:t xml:space="preserve">　　　　　</w:t>
      </w:r>
      <w:r w:rsidR="001D3568" w:rsidRPr="00270D1A">
        <w:rPr>
          <w:rFonts w:ascii="ＭＳ 明朝" w:eastAsia="ＭＳ 明朝" w:hAnsi="ＭＳ 明朝" w:hint="eastAsia"/>
          <w:sz w:val="24"/>
          <w:szCs w:val="24"/>
        </w:rPr>
        <w:t>の基準を遵守する。</w:t>
      </w:r>
    </w:p>
    <w:p w14:paraId="76FF5F0B" w14:textId="77777777" w:rsidR="00AC64DA" w:rsidRPr="00270D1A" w:rsidRDefault="00AC64DA" w:rsidP="00802E1D">
      <w:pPr>
        <w:snapToGrid w:val="0"/>
        <w:spacing w:after="0" w:line="240" w:lineRule="auto"/>
        <w:ind w:rightChars="-64" w:right="-141"/>
        <w:rPr>
          <w:rFonts w:ascii="ＭＳ 明朝" w:eastAsia="ＭＳ 明朝" w:hAnsi="ＭＳ 明朝"/>
          <w:sz w:val="24"/>
          <w:szCs w:val="24"/>
        </w:rPr>
      </w:pPr>
    </w:p>
    <w:p w14:paraId="38AB771F" w14:textId="77777777" w:rsidR="00E61AAA" w:rsidRDefault="00E61AAA" w:rsidP="00802E1D">
      <w:pPr>
        <w:snapToGrid w:val="0"/>
        <w:spacing w:after="0" w:line="240" w:lineRule="auto"/>
        <w:ind w:rightChars="-64" w:right="-141" w:firstLineChars="300" w:firstLine="720"/>
        <w:rPr>
          <w:rFonts w:ascii="ＭＳ ゴシック" w:eastAsia="ＭＳ ゴシック" w:hAnsi="ＭＳ ゴシック"/>
          <w:sz w:val="24"/>
          <w:szCs w:val="24"/>
        </w:rPr>
      </w:pPr>
    </w:p>
    <w:p w14:paraId="2505B59B" w14:textId="77777777" w:rsidR="00342A24" w:rsidRPr="00270D1A" w:rsidRDefault="001D3568" w:rsidP="00802E1D">
      <w:pPr>
        <w:snapToGrid w:val="0"/>
        <w:spacing w:after="0" w:line="240" w:lineRule="auto"/>
        <w:ind w:rightChars="-69" w:right="-152"/>
        <w:rPr>
          <w:rFonts w:ascii="ＭＳ 明朝" w:eastAsia="ＭＳ 明朝" w:hAnsi="ＭＳ 明朝"/>
          <w:sz w:val="24"/>
          <w:szCs w:val="24"/>
        </w:rPr>
      </w:pPr>
      <w:r>
        <w:rPr>
          <w:rFonts w:ascii="ＭＳ ゴシック" w:eastAsia="ＭＳ ゴシック" w:hAnsi="ＭＳ ゴシック" w:hint="eastAsia"/>
          <w:sz w:val="24"/>
          <w:szCs w:val="24"/>
        </w:rPr>
        <w:lastRenderedPageBreak/>
        <w:t xml:space="preserve">　　</w:t>
      </w:r>
      <w:r w:rsidR="00342A24">
        <w:rPr>
          <w:rFonts w:ascii="ＭＳ ゴシック" w:eastAsia="ＭＳ ゴシック" w:hAnsi="ＭＳ ゴシック" w:hint="eastAsia"/>
          <w:sz w:val="24"/>
          <w:szCs w:val="24"/>
        </w:rPr>
        <w:t xml:space="preserve">　（11）</w:t>
      </w:r>
      <w:r w:rsidRPr="00270D1A">
        <w:rPr>
          <w:rFonts w:ascii="ＭＳ 明朝" w:eastAsia="ＭＳ 明朝" w:hAnsi="ＭＳ 明朝" w:hint="eastAsia"/>
          <w:sz w:val="24"/>
          <w:szCs w:val="24"/>
        </w:rPr>
        <w:t>感染予防の観点から、接種経路の設定に当たっては、ロープなどによ</w:t>
      </w:r>
    </w:p>
    <w:p w14:paraId="6714D0E0" w14:textId="77777777" w:rsidR="00342A24" w:rsidRPr="00270D1A" w:rsidRDefault="00342A24" w:rsidP="00802E1D">
      <w:pPr>
        <w:snapToGrid w:val="0"/>
        <w:spacing w:after="0" w:line="240" w:lineRule="auto"/>
        <w:ind w:rightChars="-69" w:right="-152"/>
        <w:rPr>
          <w:rFonts w:ascii="ＭＳ 明朝" w:eastAsia="ＭＳ 明朝" w:hAnsi="ＭＳ 明朝"/>
          <w:sz w:val="24"/>
          <w:szCs w:val="24"/>
        </w:rPr>
      </w:pPr>
      <w:r w:rsidRPr="00270D1A">
        <w:rPr>
          <w:rFonts w:ascii="ＭＳ 明朝" w:eastAsia="ＭＳ 明朝" w:hAnsi="ＭＳ 明朝" w:hint="eastAsia"/>
          <w:sz w:val="24"/>
          <w:szCs w:val="24"/>
        </w:rPr>
        <w:t xml:space="preserve">　　　　　</w:t>
      </w:r>
      <w:r w:rsidR="001D3568" w:rsidRPr="00270D1A">
        <w:rPr>
          <w:rFonts w:ascii="ＭＳ 明朝" w:eastAsia="ＭＳ 明朝" w:hAnsi="ＭＳ 明朝" w:hint="eastAsia"/>
          <w:sz w:val="24"/>
          <w:szCs w:val="24"/>
        </w:rPr>
        <w:t>り</w:t>
      </w:r>
      <w:r w:rsidR="00172371" w:rsidRPr="00270D1A">
        <w:rPr>
          <w:rFonts w:ascii="ＭＳ 明朝" w:eastAsia="ＭＳ 明朝" w:hAnsi="ＭＳ 明朝" w:hint="eastAsia"/>
          <w:sz w:val="24"/>
          <w:szCs w:val="24"/>
        </w:rPr>
        <w:t>進</w:t>
      </w:r>
      <w:r w:rsidR="001D3568" w:rsidRPr="00270D1A">
        <w:rPr>
          <w:rFonts w:ascii="ＭＳ 明朝" w:eastAsia="ＭＳ 明朝" w:hAnsi="ＭＳ 明朝" w:hint="eastAsia"/>
          <w:sz w:val="24"/>
          <w:szCs w:val="24"/>
        </w:rPr>
        <w:t>行方向に一定の流れを作るとともに、予診票の記入漏れや予防接種</w:t>
      </w:r>
    </w:p>
    <w:p w14:paraId="249E0BDA" w14:textId="77777777" w:rsidR="001D3568" w:rsidRPr="00270D1A" w:rsidRDefault="00342A24" w:rsidP="00802E1D">
      <w:pPr>
        <w:snapToGrid w:val="0"/>
        <w:spacing w:after="0" w:line="240" w:lineRule="auto"/>
        <w:ind w:rightChars="-69" w:right="-152"/>
        <w:rPr>
          <w:rFonts w:ascii="ＭＳ 明朝" w:eastAsia="ＭＳ 明朝" w:hAnsi="ＭＳ 明朝"/>
          <w:sz w:val="24"/>
          <w:szCs w:val="24"/>
        </w:rPr>
      </w:pPr>
      <w:r w:rsidRPr="00270D1A">
        <w:rPr>
          <w:rFonts w:ascii="ＭＳ 明朝" w:eastAsia="ＭＳ 明朝" w:hAnsi="ＭＳ 明朝" w:hint="eastAsia"/>
          <w:sz w:val="24"/>
          <w:szCs w:val="24"/>
        </w:rPr>
        <w:t xml:space="preserve">　　　　　</w:t>
      </w:r>
      <w:r w:rsidR="001D3568" w:rsidRPr="00270D1A">
        <w:rPr>
          <w:rFonts w:ascii="ＭＳ 明朝" w:eastAsia="ＭＳ 明朝" w:hAnsi="ＭＳ 明朝" w:hint="eastAsia"/>
          <w:sz w:val="24"/>
          <w:szCs w:val="24"/>
        </w:rPr>
        <w:t>の判断を行うに際し、接種の流れが滞ることがないよう配慮する。</w:t>
      </w:r>
    </w:p>
    <w:p w14:paraId="5E3961F1" w14:textId="77777777" w:rsidR="00342A24" w:rsidRPr="00270D1A" w:rsidRDefault="001D3568" w:rsidP="00802E1D">
      <w:pPr>
        <w:snapToGrid w:val="0"/>
        <w:spacing w:after="0" w:line="240" w:lineRule="auto"/>
        <w:ind w:rightChars="-69" w:right="-152" w:firstLineChars="600" w:firstLine="1440"/>
        <w:rPr>
          <w:rFonts w:ascii="ＭＳ 明朝" w:eastAsia="ＭＳ 明朝" w:hAnsi="ＭＳ 明朝"/>
          <w:sz w:val="24"/>
          <w:szCs w:val="24"/>
        </w:rPr>
      </w:pPr>
      <w:r w:rsidRPr="00270D1A">
        <w:rPr>
          <w:rFonts w:ascii="ＭＳ 明朝" w:eastAsia="ＭＳ 明朝" w:hAnsi="ＭＳ 明朝" w:hint="eastAsia"/>
          <w:sz w:val="24"/>
          <w:szCs w:val="24"/>
        </w:rPr>
        <w:t>また、被接種者が一定の間隔を取ることができるような</w:t>
      </w:r>
      <w:r w:rsidR="00172371" w:rsidRPr="00270D1A">
        <w:rPr>
          <w:rFonts w:ascii="ＭＳ 明朝" w:eastAsia="ＭＳ 明朝" w:hAnsi="ＭＳ 明朝" w:hint="eastAsia"/>
          <w:sz w:val="24"/>
          <w:szCs w:val="24"/>
        </w:rPr>
        <w:t>広さのある</w:t>
      </w:r>
      <w:r w:rsidRPr="00270D1A">
        <w:rPr>
          <w:rFonts w:ascii="ＭＳ 明朝" w:eastAsia="ＭＳ 明朝" w:hAnsi="ＭＳ 明朝" w:hint="eastAsia"/>
          <w:sz w:val="24"/>
          <w:szCs w:val="24"/>
        </w:rPr>
        <w:t>会</w:t>
      </w:r>
    </w:p>
    <w:p w14:paraId="5A6F39C9" w14:textId="77777777" w:rsidR="00172371" w:rsidRPr="00270D1A" w:rsidRDefault="00342A24" w:rsidP="00802E1D">
      <w:pPr>
        <w:snapToGrid w:val="0"/>
        <w:spacing w:after="0" w:line="240" w:lineRule="auto"/>
        <w:ind w:rightChars="-69" w:right="-152"/>
        <w:rPr>
          <w:rFonts w:ascii="ＭＳ 明朝" w:eastAsia="ＭＳ 明朝" w:hAnsi="ＭＳ 明朝"/>
          <w:sz w:val="24"/>
          <w:szCs w:val="24"/>
        </w:rPr>
      </w:pPr>
      <w:r w:rsidRPr="00270D1A">
        <w:rPr>
          <w:rFonts w:ascii="ＭＳ 明朝" w:eastAsia="ＭＳ 明朝" w:hAnsi="ＭＳ 明朝" w:hint="eastAsia"/>
          <w:sz w:val="24"/>
          <w:szCs w:val="24"/>
        </w:rPr>
        <w:t xml:space="preserve">　　　　　</w:t>
      </w:r>
      <w:r w:rsidR="001D3568" w:rsidRPr="00270D1A">
        <w:rPr>
          <w:rFonts w:ascii="ＭＳ 明朝" w:eastAsia="ＭＳ 明朝" w:hAnsi="ＭＳ 明朝" w:hint="eastAsia"/>
          <w:sz w:val="24"/>
          <w:szCs w:val="24"/>
        </w:rPr>
        <w:t>場を確保することや</w:t>
      </w:r>
      <w:r w:rsidR="00172371" w:rsidRPr="00270D1A">
        <w:rPr>
          <w:rFonts w:ascii="ＭＳ 明朝" w:eastAsia="ＭＳ 明朝" w:hAnsi="ＭＳ 明朝" w:hint="eastAsia"/>
          <w:sz w:val="24"/>
          <w:szCs w:val="24"/>
        </w:rPr>
        <w:t>土足や車いすのまま接種会場へ入場できる会場設営、</w:t>
      </w:r>
    </w:p>
    <w:p w14:paraId="7808A8AF" w14:textId="77777777" w:rsidR="001D3568" w:rsidRPr="00270D1A" w:rsidRDefault="00172371" w:rsidP="00802E1D">
      <w:pPr>
        <w:snapToGrid w:val="0"/>
        <w:spacing w:after="0" w:line="240" w:lineRule="auto"/>
        <w:ind w:rightChars="-69" w:right="-152" w:firstLineChars="500" w:firstLine="1200"/>
        <w:rPr>
          <w:rFonts w:ascii="ＭＳ 明朝" w:eastAsia="ＭＳ 明朝" w:hAnsi="ＭＳ 明朝"/>
          <w:sz w:val="24"/>
          <w:szCs w:val="24"/>
        </w:rPr>
      </w:pPr>
      <w:r w:rsidRPr="00270D1A">
        <w:rPr>
          <w:rFonts w:ascii="ＭＳ 明朝" w:eastAsia="ＭＳ 明朝" w:hAnsi="ＭＳ 明朝" w:hint="eastAsia"/>
          <w:sz w:val="24"/>
          <w:szCs w:val="24"/>
        </w:rPr>
        <w:t>及び</w:t>
      </w:r>
      <w:r w:rsidR="001D3568" w:rsidRPr="00270D1A">
        <w:rPr>
          <w:rFonts w:ascii="ＭＳ 明朝" w:eastAsia="ＭＳ 明朝" w:hAnsi="ＭＳ 明朝" w:hint="eastAsia"/>
          <w:sz w:val="24"/>
          <w:szCs w:val="24"/>
        </w:rPr>
        <w:t>要配慮者への対応が可能なように準備を行う。</w:t>
      </w:r>
    </w:p>
    <w:p w14:paraId="7F3C4B84" w14:textId="548FB70B" w:rsidR="00126292" w:rsidRDefault="00126292" w:rsidP="00802E1D">
      <w:pPr>
        <w:snapToGrid w:val="0"/>
        <w:spacing w:after="0" w:line="240" w:lineRule="auto"/>
        <w:ind w:left="12"/>
        <w:rPr>
          <w:rFonts w:ascii="ＭＳ ゴシック" w:eastAsia="ＭＳ ゴシック" w:hAnsi="ＭＳ ゴシック" w:cs="ＭＳ ゴシック"/>
          <w:sz w:val="24"/>
        </w:rPr>
      </w:pPr>
    </w:p>
    <w:p w14:paraId="5CF87202" w14:textId="77777777" w:rsidR="00063FBB" w:rsidRDefault="00063FBB" w:rsidP="00802E1D">
      <w:pPr>
        <w:snapToGrid w:val="0"/>
        <w:spacing w:after="0" w:line="240" w:lineRule="auto"/>
        <w:ind w:left="12"/>
        <w:rPr>
          <w:rFonts w:ascii="ＭＳ ゴシック" w:eastAsia="ＭＳ ゴシック" w:hAnsi="ＭＳ ゴシック" w:cs="ＭＳ ゴシック"/>
          <w:sz w:val="24"/>
        </w:rPr>
      </w:pPr>
    </w:p>
    <w:p w14:paraId="4729F03A" w14:textId="450CEA06" w:rsidR="0015070E" w:rsidRDefault="00063FBB" w:rsidP="00802E1D">
      <w:pPr>
        <w:snapToGrid w:val="0"/>
        <w:spacing w:after="0" w:line="240" w:lineRule="auto"/>
        <w:ind w:left="12"/>
        <w:rPr>
          <w:rFonts w:ascii="ＭＳ ゴシック" w:eastAsia="ＭＳ ゴシック" w:hAnsi="ＭＳ ゴシック" w:cs="ＭＳ ゴシック"/>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34368" behindDoc="0" locked="0" layoutInCell="1" allowOverlap="1" wp14:anchorId="4A6A6F55" wp14:editId="1B7ACF95">
                <wp:simplePos x="0" y="0"/>
                <wp:positionH relativeFrom="margin">
                  <wp:align>left</wp:align>
                </wp:positionH>
                <wp:positionV relativeFrom="paragraph">
                  <wp:posOffset>36234</wp:posOffset>
                </wp:positionV>
                <wp:extent cx="1266825" cy="319405"/>
                <wp:effectExtent l="0" t="0" r="28575" b="23495"/>
                <wp:wrapNone/>
                <wp:docPr id="73" name="正方形/長方形 73"/>
                <wp:cNvGraphicFramePr/>
                <a:graphic xmlns:a="http://schemas.openxmlformats.org/drawingml/2006/main">
                  <a:graphicData uri="http://schemas.microsoft.com/office/word/2010/wordprocessingShape">
                    <wps:wsp>
                      <wps:cNvSpPr/>
                      <wps:spPr>
                        <a:xfrm>
                          <a:off x="0" y="0"/>
                          <a:ext cx="1266825" cy="319405"/>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45291EAB" w14:textId="1BD3FD93"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対応期</w:t>
                            </w:r>
                          </w:p>
                          <w:p w14:paraId="558A54B8"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36E10570"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A6F55" id="正方形/長方形 73" o:spid="_x0000_s1095" style="position:absolute;left:0;text-align:left;margin-left:0;margin-top:2.85pt;width:99.75pt;height:25.15pt;z-index:251834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" fillcolor="#fff2cc" strokecolor="#223f59">
                <v:textbox>
                  <w:txbxContent>
                    <w:p w14:paraId="45291EAB" w14:textId="1BD3FD93"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対応期</w:t>
                      </w:r>
                    </w:p>
                    <w:p w14:paraId="558A54B8"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36E10570" w14:textId="77777777" w:rsidR="00EE04E9" w:rsidRPr="00A5635D" w:rsidRDefault="00EE04E9" w:rsidP="00EE04E9">
                      <w:pPr>
                        <w:jc w:val="center"/>
                      </w:pPr>
                    </w:p>
                  </w:txbxContent>
                </v:textbox>
                <w10:wrap anchorx="margin"/>
              </v:rect>
            </w:pict>
          </mc:Fallback>
        </mc:AlternateContent>
      </w:r>
    </w:p>
    <w:p w14:paraId="51C78E57" w14:textId="0BD9FEB4" w:rsidR="00063FBB" w:rsidRDefault="00063FBB" w:rsidP="00802E1D">
      <w:pPr>
        <w:snapToGrid w:val="0"/>
        <w:spacing w:after="0" w:line="240" w:lineRule="auto"/>
        <w:ind w:left="12" w:firstLineChars="100" w:firstLine="240"/>
        <w:rPr>
          <w:rFonts w:ascii="BIZ UDPゴシック" w:eastAsia="BIZ UDPゴシック" w:hAnsi="BIZ UDPゴシック" w:cs="ＭＳ ゴシック"/>
          <w:b/>
          <w:sz w:val="24"/>
        </w:rPr>
      </w:pPr>
    </w:p>
    <w:p w14:paraId="2EF1C2DA" w14:textId="33FED1E8" w:rsidR="001D3568" w:rsidRPr="002015BA" w:rsidRDefault="001D3568" w:rsidP="00802E1D">
      <w:pPr>
        <w:snapToGrid w:val="0"/>
        <w:spacing w:after="0" w:line="240" w:lineRule="auto"/>
        <w:ind w:left="12" w:firstLineChars="100" w:firstLine="240"/>
        <w:rPr>
          <w:b/>
        </w:rPr>
      </w:pPr>
      <w:r w:rsidRPr="002015BA">
        <w:rPr>
          <w:rFonts w:ascii="BIZ UDPゴシック" w:eastAsia="BIZ UDPゴシック" w:hAnsi="BIZ UDPゴシック" w:cs="ＭＳ ゴシック"/>
          <w:b/>
          <w:sz w:val="24"/>
        </w:rPr>
        <w:t xml:space="preserve"> </w:t>
      </w:r>
    </w:p>
    <w:p w14:paraId="1A58B126" w14:textId="77777777" w:rsidR="00EB614B" w:rsidRDefault="00EB614B"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566557C9" w14:textId="77777777" w:rsidR="00EB614B" w:rsidRDefault="00EB614B" w:rsidP="00802E1D">
      <w:pPr>
        <w:snapToGrid w:val="0"/>
        <w:spacing w:after="0" w:line="240" w:lineRule="auto"/>
        <w:rPr>
          <w:rFonts w:ascii="BIZ UDPゴシック" w:eastAsia="BIZ UDPゴシック" w:hAnsi="BIZ UDPゴシック" w:cs="ＭＳ ゴシック"/>
          <w:sz w:val="24"/>
        </w:rPr>
      </w:pPr>
    </w:p>
    <w:p w14:paraId="273DA9DA" w14:textId="77777777" w:rsidR="003F1D2C" w:rsidRDefault="00EB614B" w:rsidP="00802E1D">
      <w:pPr>
        <w:snapToGrid w:val="0"/>
        <w:spacing w:after="0" w:line="240" w:lineRule="auto"/>
        <w:rPr>
          <w:rFonts w:ascii="ＭＳ 明朝" w:eastAsia="ＭＳ 明朝" w:hAnsi="ＭＳ 明朝" w:cs="ＭＳ ゴシック"/>
          <w:sz w:val="24"/>
        </w:rPr>
      </w:pPr>
      <w:r>
        <w:rPr>
          <w:rFonts w:ascii="ＭＳ 明朝" w:eastAsia="ＭＳ 明朝" w:hAnsi="ＭＳ 明朝" w:cs="ＭＳ ゴシック" w:hint="eastAsia"/>
          <w:sz w:val="24"/>
        </w:rPr>
        <w:t xml:space="preserve">　　　国が確保したワクチンについては、構築した接種体制に基づき迅速に接種で</w:t>
      </w:r>
    </w:p>
    <w:p w14:paraId="2798778C" w14:textId="77777777" w:rsidR="003F1D2C" w:rsidRDefault="00EB614B" w:rsidP="00802E1D">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きるようにする。また、ワクチンを接種したことによる症状等についても適切</w:t>
      </w:r>
    </w:p>
    <w:p w14:paraId="5ED56907" w14:textId="03A9E3E5" w:rsidR="00EB614B" w:rsidRDefault="00EB614B" w:rsidP="00802E1D">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な情報収集を行うとともに、健康被害の迅速な救済に努める。</w:t>
      </w:r>
    </w:p>
    <w:p w14:paraId="6A4F2526" w14:textId="77777777" w:rsidR="003F1D2C" w:rsidRDefault="00EB614B" w:rsidP="00802E1D">
      <w:pPr>
        <w:snapToGrid w:val="0"/>
        <w:spacing w:after="0" w:line="240" w:lineRule="auto"/>
        <w:rPr>
          <w:rFonts w:ascii="ＭＳ 明朝" w:eastAsia="ＭＳ 明朝" w:hAnsi="ＭＳ 明朝" w:cs="ＭＳ ゴシック"/>
          <w:sz w:val="24"/>
        </w:rPr>
      </w:pPr>
      <w:r>
        <w:rPr>
          <w:rFonts w:ascii="ＭＳ 明朝" w:eastAsia="ＭＳ 明朝" w:hAnsi="ＭＳ 明朝" w:cs="ＭＳ ゴシック" w:hint="eastAsia"/>
          <w:sz w:val="24"/>
        </w:rPr>
        <w:t xml:space="preserve">　　　あらかじめ準備期に計画した接種体制に基づき、ワクチンの接種を実施する。</w:t>
      </w:r>
    </w:p>
    <w:p w14:paraId="33E4CD02" w14:textId="77777777" w:rsidR="003F1D2C" w:rsidRDefault="00EB614B" w:rsidP="00802E1D">
      <w:pPr>
        <w:snapToGrid w:val="0"/>
        <w:spacing w:after="0" w:line="240" w:lineRule="auto"/>
        <w:ind w:firstLineChars="300" w:firstLine="720"/>
        <w:rPr>
          <w:rFonts w:ascii="ＭＳ 明朝" w:eastAsia="ＭＳ 明朝" w:hAnsi="ＭＳ 明朝" w:cs="ＭＳ ゴシック"/>
          <w:sz w:val="24"/>
        </w:rPr>
      </w:pPr>
      <w:r>
        <w:rPr>
          <w:rFonts w:ascii="ＭＳ 明朝" w:eastAsia="ＭＳ 明朝" w:hAnsi="ＭＳ 明朝" w:cs="ＭＳ ゴシック" w:hint="eastAsia"/>
          <w:sz w:val="24"/>
        </w:rPr>
        <w:t>また、実際の供給量や医療従事者等の体制等を踏まえ関係者間で随時の見直</w:t>
      </w:r>
    </w:p>
    <w:p w14:paraId="5594C6B0" w14:textId="795102C9" w:rsidR="00EB614B" w:rsidRPr="00EB614B" w:rsidRDefault="00EB614B" w:rsidP="00802E1D">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しを行い、柔軟な運用が可能な体制を維持する。</w:t>
      </w:r>
    </w:p>
    <w:p w14:paraId="6C65D992" w14:textId="77777777" w:rsidR="00EB614B" w:rsidRDefault="00EB614B" w:rsidP="00802E1D">
      <w:pPr>
        <w:snapToGrid w:val="0"/>
        <w:spacing w:after="0" w:line="240" w:lineRule="auto"/>
        <w:rPr>
          <w:rFonts w:ascii="BIZ UDPゴシック" w:eastAsia="BIZ UDPゴシック" w:hAnsi="BIZ UDPゴシック" w:cs="ＭＳ ゴシック"/>
          <w:sz w:val="24"/>
        </w:rPr>
      </w:pPr>
    </w:p>
    <w:p w14:paraId="565477CB" w14:textId="77777777" w:rsidR="00EB614B" w:rsidRPr="00222867" w:rsidRDefault="00EB614B"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78D63F29" w14:textId="77777777" w:rsidR="00EB614B" w:rsidRDefault="00EB614B" w:rsidP="00802E1D">
      <w:pPr>
        <w:snapToGrid w:val="0"/>
        <w:spacing w:after="0" w:line="240" w:lineRule="auto"/>
        <w:rPr>
          <w:rFonts w:ascii="BIZ UDPゴシック" w:eastAsia="BIZ UDPゴシック" w:hAnsi="BIZ UDPゴシック" w:cs="ＭＳ ゴシック"/>
          <w:sz w:val="24"/>
        </w:rPr>
      </w:pPr>
    </w:p>
    <w:p w14:paraId="529D2B3A" w14:textId="77777777" w:rsidR="001D3568" w:rsidRDefault="00172371"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hint="eastAsia"/>
          <w:sz w:val="24"/>
        </w:rPr>
        <w:t>ワクチンや必要な資材の供給</w:t>
      </w:r>
    </w:p>
    <w:p w14:paraId="72901FA4" w14:textId="77777777" w:rsidR="000D272C" w:rsidRDefault="000D272C" w:rsidP="00802E1D">
      <w:pPr>
        <w:snapToGrid w:val="0"/>
        <w:spacing w:after="0" w:line="240" w:lineRule="auto"/>
        <w:ind w:firstLineChars="100" w:firstLine="240"/>
        <w:rPr>
          <w:rFonts w:ascii="ＭＳ ゴシック" w:eastAsia="ＭＳ ゴシック" w:hAnsi="ＭＳ ゴシック" w:cs="ＭＳ ゴシック"/>
          <w:sz w:val="24"/>
        </w:rPr>
      </w:pPr>
    </w:p>
    <w:p w14:paraId="1E1AD309" w14:textId="77777777" w:rsidR="00126292" w:rsidRPr="006F5A3B" w:rsidRDefault="00172371" w:rsidP="00802E1D">
      <w:pPr>
        <w:snapToGrid w:val="0"/>
        <w:spacing w:after="0" w:line="240" w:lineRule="auto"/>
        <w:ind w:rightChars="321" w:right="706" w:firstLineChars="200" w:firstLine="480"/>
        <w:rPr>
          <w:rFonts w:ascii="ＭＳ 明朝" w:eastAsia="ＭＳ 明朝" w:hAnsi="ＭＳ 明朝" w:cs="ＭＳ ゴシック"/>
          <w:sz w:val="24"/>
        </w:rPr>
      </w:pPr>
      <w:r>
        <w:rPr>
          <w:rFonts w:ascii="ＭＳ ゴシック" w:eastAsia="ＭＳ ゴシック" w:hAnsi="ＭＳ ゴシック" w:cs="ＭＳ ゴシック" w:hint="eastAsia"/>
          <w:sz w:val="24"/>
        </w:rPr>
        <w:t>（１）</w:t>
      </w:r>
      <w:r w:rsidR="001D3568" w:rsidRPr="006F5A3B">
        <w:rPr>
          <w:rFonts w:ascii="ＭＳ 明朝" w:eastAsia="ＭＳ 明朝" w:hAnsi="ＭＳ 明朝" w:cs="ＭＳ ゴシック" w:hint="eastAsia"/>
          <w:sz w:val="24"/>
        </w:rPr>
        <w:t>市は、厚生労働省からの要請を受けて、ワクチンの流通、需要量及び供</w:t>
      </w:r>
      <w:r w:rsidR="00126292" w:rsidRPr="006F5A3B">
        <w:rPr>
          <w:rFonts w:ascii="ＭＳ 明朝" w:eastAsia="ＭＳ 明朝" w:hAnsi="ＭＳ 明朝" w:cs="ＭＳ ゴシック" w:hint="eastAsia"/>
          <w:sz w:val="24"/>
        </w:rPr>
        <w:t xml:space="preserve">　</w:t>
      </w:r>
    </w:p>
    <w:p w14:paraId="061ECEE0" w14:textId="77777777" w:rsidR="001B61E6" w:rsidRDefault="00126292" w:rsidP="00802E1D">
      <w:pPr>
        <w:snapToGrid w:val="0"/>
        <w:spacing w:after="0" w:line="240" w:lineRule="auto"/>
        <w:ind w:rightChars="321" w:right="706" w:firstLineChars="200" w:firstLine="480"/>
        <w:rPr>
          <w:rFonts w:ascii="ＭＳ 明朝" w:eastAsia="ＭＳ 明朝" w:hAnsi="ＭＳ 明朝" w:cs="ＭＳ ゴシック"/>
          <w:sz w:val="24"/>
        </w:rPr>
      </w:pPr>
      <w:r w:rsidRPr="006F5A3B">
        <w:rPr>
          <w:rFonts w:ascii="ＭＳ 明朝" w:eastAsia="ＭＳ 明朝" w:hAnsi="ＭＳ 明朝" w:cs="ＭＳ ゴシック" w:hint="eastAsia"/>
          <w:sz w:val="24"/>
        </w:rPr>
        <w:t xml:space="preserve">　</w:t>
      </w:r>
      <w:r w:rsidR="001D3568" w:rsidRPr="006F5A3B">
        <w:rPr>
          <w:rFonts w:ascii="ＭＳ 明朝" w:eastAsia="ＭＳ 明朝" w:hAnsi="ＭＳ 明朝" w:cs="ＭＳ ゴシック" w:hint="eastAsia"/>
          <w:sz w:val="24"/>
        </w:rPr>
        <w:t>給状況の把握</w:t>
      </w:r>
      <w:r w:rsidR="001B61E6">
        <w:rPr>
          <w:rFonts w:ascii="ＭＳ 明朝" w:eastAsia="ＭＳ 明朝" w:hAnsi="ＭＳ 明朝" w:cs="ＭＳ ゴシック" w:hint="eastAsia"/>
          <w:sz w:val="24"/>
        </w:rPr>
        <w:t>を</w:t>
      </w:r>
      <w:r w:rsidR="001D3568" w:rsidRPr="006F5A3B">
        <w:rPr>
          <w:rFonts w:ascii="ＭＳ 明朝" w:eastAsia="ＭＳ 明朝" w:hAnsi="ＭＳ 明朝" w:cs="ＭＳ ゴシック" w:hint="eastAsia"/>
          <w:sz w:val="24"/>
        </w:rPr>
        <w:t>行う</w:t>
      </w:r>
      <w:r w:rsidR="001B61E6">
        <w:rPr>
          <w:rFonts w:ascii="ＭＳ 明朝" w:eastAsia="ＭＳ 明朝" w:hAnsi="ＭＳ 明朝" w:cs="ＭＳ ゴシック" w:hint="eastAsia"/>
          <w:sz w:val="24"/>
        </w:rPr>
        <w:t>ものとし、</w:t>
      </w:r>
      <w:r w:rsidR="001D3568" w:rsidRPr="006F5A3B">
        <w:rPr>
          <w:rFonts w:ascii="ＭＳ 明朝" w:eastAsia="ＭＳ 明朝" w:hAnsi="ＭＳ 明朝" w:cs="ＭＳ ゴシック" w:hint="eastAsia"/>
          <w:sz w:val="24"/>
        </w:rPr>
        <w:t>接種開始後は、ワクチン等の使用実績等を踏</w:t>
      </w:r>
    </w:p>
    <w:p w14:paraId="66F3093E" w14:textId="77777777" w:rsidR="001B61E6" w:rsidRDefault="001D3568" w:rsidP="00802E1D">
      <w:pPr>
        <w:snapToGrid w:val="0"/>
        <w:spacing w:after="0" w:line="240" w:lineRule="auto"/>
        <w:ind w:rightChars="321" w:right="706" w:firstLineChars="300" w:firstLine="720"/>
        <w:rPr>
          <w:rFonts w:ascii="ＭＳ 明朝" w:eastAsia="ＭＳ 明朝" w:hAnsi="ＭＳ 明朝" w:cs="ＭＳ ゴシック"/>
          <w:sz w:val="24"/>
        </w:rPr>
      </w:pPr>
      <w:r w:rsidRPr="006F5A3B">
        <w:rPr>
          <w:rFonts w:ascii="ＭＳ 明朝" w:eastAsia="ＭＳ 明朝" w:hAnsi="ＭＳ 明朝" w:cs="ＭＳ ゴシック" w:hint="eastAsia"/>
          <w:sz w:val="24"/>
        </w:rPr>
        <w:t>まえ、特定の医療機関等に接種を希望する者が集中しないようにワクチン割</w:t>
      </w:r>
    </w:p>
    <w:p w14:paraId="14B66D43" w14:textId="77777777" w:rsidR="001D3568" w:rsidRPr="006F5A3B" w:rsidRDefault="001D3568" w:rsidP="00802E1D">
      <w:pPr>
        <w:snapToGrid w:val="0"/>
        <w:spacing w:after="0" w:line="240" w:lineRule="auto"/>
        <w:ind w:rightChars="321" w:right="706" w:firstLineChars="300" w:firstLine="720"/>
        <w:rPr>
          <w:rFonts w:ascii="ＭＳ 明朝" w:eastAsia="ＭＳ 明朝" w:hAnsi="ＭＳ 明朝" w:cs="ＭＳ ゴシック"/>
          <w:sz w:val="24"/>
        </w:rPr>
      </w:pPr>
      <w:r w:rsidRPr="006F5A3B">
        <w:rPr>
          <w:rFonts w:ascii="ＭＳ 明朝" w:eastAsia="ＭＳ 明朝" w:hAnsi="ＭＳ 明朝" w:cs="ＭＳ ゴシック" w:hint="eastAsia"/>
          <w:sz w:val="24"/>
        </w:rPr>
        <w:t>り当て量の調整を行う。</w:t>
      </w:r>
    </w:p>
    <w:p w14:paraId="358A5FBC" w14:textId="77777777" w:rsidR="00172371" w:rsidRDefault="00172371" w:rsidP="00802E1D">
      <w:pPr>
        <w:snapToGrid w:val="0"/>
        <w:spacing w:after="0" w:line="240" w:lineRule="auto"/>
        <w:ind w:rightChars="-65" w:right="-143"/>
      </w:pPr>
    </w:p>
    <w:p w14:paraId="18877236" w14:textId="77777777" w:rsidR="00126292" w:rsidRPr="006F5A3B" w:rsidRDefault="00172371" w:rsidP="00802E1D">
      <w:pPr>
        <w:snapToGrid w:val="0"/>
        <w:spacing w:after="0" w:line="240" w:lineRule="auto"/>
        <w:ind w:left="10" w:rightChars="-4" w:right="-9" w:firstLineChars="200" w:firstLine="480"/>
        <w:rPr>
          <w:rFonts w:ascii="ＭＳ 明朝" w:eastAsia="ＭＳ 明朝" w:hAnsi="ＭＳ 明朝"/>
          <w:sz w:val="24"/>
          <w:szCs w:val="24"/>
        </w:rPr>
      </w:pPr>
      <w:r>
        <w:rPr>
          <w:rFonts w:ascii="ＭＳ ゴシック" w:eastAsia="ＭＳ ゴシック" w:hAnsi="ＭＳ ゴシック" w:hint="eastAsia"/>
          <w:sz w:val="24"/>
          <w:szCs w:val="24"/>
        </w:rPr>
        <w:t>（２）</w:t>
      </w:r>
      <w:r w:rsidR="001D3568" w:rsidRPr="006F5A3B">
        <w:rPr>
          <w:rFonts w:ascii="ＭＳ 明朝" w:eastAsia="ＭＳ 明朝" w:hAnsi="ＭＳ 明朝" w:hint="eastAsia"/>
          <w:sz w:val="24"/>
          <w:szCs w:val="24"/>
        </w:rPr>
        <w:t>市は、厚生労働省からの要請を受けて、ワクチンについて当市に割り当</w:t>
      </w:r>
    </w:p>
    <w:p w14:paraId="1F353CF6" w14:textId="77777777" w:rsidR="00126292" w:rsidRPr="006F5A3B" w:rsidRDefault="00126292" w:rsidP="00802E1D">
      <w:pPr>
        <w:snapToGrid w:val="0"/>
        <w:spacing w:after="0" w:line="240" w:lineRule="auto"/>
        <w:ind w:left="10" w:rightChars="-4" w:right="-9" w:firstLineChars="200" w:firstLine="480"/>
        <w:rPr>
          <w:rFonts w:ascii="ＭＳ 明朝" w:eastAsia="ＭＳ 明朝" w:hAnsi="ＭＳ 明朝"/>
          <w:sz w:val="24"/>
          <w:szCs w:val="24"/>
        </w:rPr>
      </w:pPr>
      <w:r w:rsidRPr="006F5A3B">
        <w:rPr>
          <w:rFonts w:ascii="ＭＳ 明朝" w:eastAsia="ＭＳ 明朝" w:hAnsi="ＭＳ 明朝" w:hint="eastAsia"/>
          <w:sz w:val="24"/>
          <w:szCs w:val="24"/>
        </w:rPr>
        <w:t xml:space="preserve">　</w:t>
      </w:r>
      <w:r w:rsidR="001D3568" w:rsidRPr="006F5A3B">
        <w:rPr>
          <w:rFonts w:ascii="ＭＳ 明朝" w:eastAsia="ＭＳ 明朝" w:hAnsi="ＭＳ 明朝" w:hint="eastAsia"/>
          <w:sz w:val="24"/>
          <w:szCs w:val="24"/>
        </w:rPr>
        <w:t>てられた量の範囲内で、接種実施医療機関等の接種可能量等に応じて割り当</w:t>
      </w:r>
    </w:p>
    <w:p w14:paraId="58707DCF" w14:textId="77777777" w:rsidR="001D3568" w:rsidRPr="006F5A3B" w:rsidRDefault="00126292" w:rsidP="00802E1D">
      <w:pPr>
        <w:snapToGrid w:val="0"/>
        <w:spacing w:after="0" w:line="240" w:lineRule="auto"/>
        <w:ind w:left="10" w:rightChars="-4" w:right="-9" w:firstLineChars="200" w:firstLine="480"/>
        <w:rPr>
          <w:rFonts w:ascii="ＭＳ 明朝" w:eastAsia="ＭＳ 明朝" w:hAnsi="ＭＳ 明朝"/>
          <w:sz w:val="24"/>
          <w:szCs w:val="24"/>
        </w:rPr>
      </w:pPr>
      <w:r w:rsidRPr="006F5A3B">
        <w:rPr>
          <w:rFonts w:ascii="ＭＳ 明朝" w:eastAsia="ＭＳ 明朝" w:hAnsi="ＭＳ 明朝" w:hint="eastAsia"/>
          <w:sz w:val="24"/>
          <w:szCs w:val="24"/>
        </w:rPr>
        <w:t xml:space="preserve">　</w:t>
      </w:r>
      <w:r w:rsidR="001D3568" w:rsidRPr="006F5A3B">
        <w:rPr>
          <w:rFonts w:ascii="ＭＳ 明朝" w:eastAsia="ＭＳ 明朝" w:hAnsi="ＭＳ 明朝" w:hint="eastAsia"/>
          <w:sz w:val="24"/>
          <w:szCs w:val="24"/>
        </w:rPr>
        <w:t>てを行う。</w:t>
      </w:r>
    </w:p>
    <w:p w14:paraId="6E97633C" w14:textId="77777777" w:rsidR="00172371" w:rsidRPr="00172371" w:rsidRDefault="00172371" w:rsidP="00802E1D">
      <w:pPr>
        <w:snapToGrid w:val="0"/>
        <w:spacing w:after="0" w:line="240" w:lineRule="auto"/>
        <w:ind w:left="10" w:rightChars="-4" w:right="-9" w:hanging="10"/>
        <w:rPr>
          <w:rFonts w:ascii="ＭＳ ゴシック" w:eastAsia="ＭＳ ゴシック" w:hAnsi="ＭＳ ゴシック"/>
          <w:sz w:val="24"/>
          <w:szCs w:val="24"/>
          <w:u w:val="single"/>
        </w:rPr>
      </w:pPr>
    </w:p>
    <w:p w14:paraId="40C6EA5C" w14:textId="77777777" w:rsidR="00126292" w:rsidRPr="006F5A3B" w:rsidRDefault="00172371" w:rsidP="00802E1D">
      <w:pPr>
        <w:snapToGrid w:val="0"/>
        <w:spacing w:after="0" w:line="240" w:lineRule="auto"/>
        <w:ind w:rightChars="-69" w:right="-152" w:firstLineChars="200" w:firstLine="480"/>
        <w:rPr>
          <w:rFonts w:ascii="ＭＳ 明朝" w:eastAsia="ＭＳ 明朝" w:hAnsi="ＭＳ 明朝"/>
          <w:sz w:val="24"/>
          <w:szCs w:val="24"/>
        </w:rPr>
      </w:pPr>
      <w:r>
        <w:rPr>
          <w:rFonts w:ascii="ＭＳ ゴシック" w:eastAsia="ＭＳ ゴシック" w:hAnsi="ＭＳ ゴシック" w:hint="eastAsia"/>
          <w:sz w:val="24"/>
          <w:szCs w:val="24"/>
        </w:rPr>
        <w:t>（３）</w:t>
      </w:r>
      <w:r w:rsidR="001D3568" w:rsidRPr="006F5A3B">
        <w:rPr>
          <w:rFonts w:ascii="ＭＳ 明朝" w:eastAsia="ＭＳ 明朝" w:hAnsi="ＭＳ 明朝" w:hint="eastAsia"/>
          <w:sz w:val="24"/>
          <w:szCs w:val="24"/>
        </w:rPr>
        <w:t>市は、厚生労働省からの要請を受けて、ワクチンの供給に滞りや偏在等</w:t>
      </w:r>
    </w:p>
    <w:p w14:paraId="2A19A51D" w14:textId="77777777" w:rsidR="001D3568" w:rsidRPr="006F5A3B" w:rsidRDefault="00126292" w:rsidP="00802E1D">
      <w:pPr>
        <w:snapToGrid w:val="0"/>
        <w:spacing w:after="0" w:line="240" w:lineRule="auto"/>
        <w:ind w:rightChars="-69" w:right="-152" w:firstLineChars="200" w:firstLine="480"/>
        <w:rPr>
          <w:rFonts w:ascii="ＭＳ 明朝" w:eastAsia="ＭＳ 明朝" w:hAnsi="ＭＳ 明朝"/>
          <w:sz w:val="24"/>
          <w:szCs w:val="24"/>
        </w:rPr>
      </w:pPr>
      <w:r w:rsidRPr="006F5A3B">
        <w:rPr>
          <w:rFonts w:ascii="ＭＳ 明朝" w:eastAsia="ＭＳ 明朝" w:hAnsi="ＭＳ 明朝" w:hint="eastAsia"/>
          <w:sz w:val="24"/>
          <w:szCs w:val="24"/>
        </w:rPr>
        <w:t xml:space="preserve">　</w:t>
      </w:r>
      <w:r w:rsidR="001D3568" w:rsidRPr="006F5A3B">
        <w:rPr>
          <w:rFonts w:ascii="ＭＳ 明朝" w:eastAsia="ＭＳ 明朝" w:hAnsi="ＭＳ 明朝" w:hint="eastAsia"/>
          <w:sz w:val="24"/>
          <w:szCs w:val="24"/>
        </w:rPr>
        <w:t>が生じた場合には、県等と連携し地域間での融通等も併せて行う。</w:t>
      </w:r>
    </w:p>
    <w:p w14:paraId="34E00D45" w14:textId="77777777" w:rsidR="001D3568" w:rsidRDefault="001D3568" w:rsidP="00802E1D">
      <w:pPr>
        <w:snapToGrid w:val="0"/>
        <w:spacing w:after="0" w:line="240" w:lineRule="auto"/>
        <w:ind w:left="667" w:hanging="10"/>
        <w:rPr>
          <w:rFonts w:ascii="ＭＳ 明朝" w:eastAsia="ＭＳ 明朝" w:hAnsi="ＭＳ 明朝"/>
        </w:rPr>
      </w:pPr>
    </w:p>
    <w:p w14:paraId="1269F1B3" w14:textId="77777777" w:rsidR="001D3568" w:rsidRDefault="00172371" w:rsidP="00802E1D">
      <w:pPr>
        <w:snapToGrid w:val="0"/>
        <w:spacing w:after="0" w:line="240" w:lineRule="auto"/>
        <w:ind w:firstLineChars="100" w:firstLine="24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２．</w:t>
      </w:r>
      <w:r w:rsidR="001D3568">
        <w:rPr>
          <w:rFonts w:ascii="ＭＳ ゴシック" w:eastAsia="ＭＳ ゴシック" w:hAnsi="ＭＳ ゴシック" w:cs="ＭＳ ゴシック"/>
          <w:sz w:val="24"/>
        </w:rPr>
        <w:t xml:space="preserve"> 接種体制 </w:t>
      </w:r>
    </w:p>
    <w:p w14:paraId="1A03B207" w14:textId="77777777" w:rsidR="000E4A6D" w:rsidRDefault="000E4A6D" w:rsidP="00802E1D">
      <w:pPr>
        <w:snapToGrid w:val="0"/>
        <w:spacing w:after="0" w:line="240" w:lineRule="auto"/>
        <w:ind w:firstLineChars="100" w:firstLine="240"/>
        <w:rPr>
          <w:rFonts w:ascii="ＭＳ ゴシック" w:eastAsia="ＭＳ ゴシック" w:hAnsi="ＭＳ ゴシック" w:cs="ＭＳ ゴシック"/>
          <w:sz w:val="24"/>
        </w:rPr>
      </w:pPr>
    </w:p>
    <w:p w14:paraId="056A2D82" w14:textId="77777777" w:rsidR="00917DE5" w:rsidRPr="000D272C" w:rsidRDefault="001D3568" w:rsidP="00802E1D">
      <w:pPr>
        <w:snapToGrid w:val="0"/>
        <w:spacing w:after="0" w:line="240" w:lineRule="auto"/>
        <w:ind w:firstLineChars="300" w:firstLine="720"/>
        <w:rPr>
          <w:rFonts w:ascii="ＭＳ 明朝" w:eastAsia="ＭＳ 明朝" w:hAnsi="ＭＳ 明朝" w:cs="ＭＳ ゴシック"/>
          <w:color w:val="FF0000"/>
          <w:sz w:val="24"/>
        </w:rPr>
      </w:pPr>
      <w:r w:rsidRPr="000D272C">
        <w:rPr>
          <w:rFonts w:ascii="ＭＳ 明朝" w:eastAsia="ＭＳ 明朝" w:hAnsi="ＭＳ 明朝" w:cs="ＭＳ ゴシック" w:hint="eastAsia"/>
          <w:sz w:val="24"/>
        </w:rPr>
        <w:t>市は、</w:t>
      </w:r>
      <w:r w:rsidR="005F103E" w:rsidRPr="000D272C">
        <w:rPr>
          <w:rFonts w:ascii="ＭＳ 明朝" w:eastAsia="ＭＳ 明朝" w:hAnsi="ＭＳ 明朝" w:cs="ＭＳ ゴシック"/>
          <w:sz w:val="24"/>
        </w:rPr>
        <w:t>初動期に構築した接種体制に基づき接種を行う。</w:t>
      </w:r>
      <w:r w:rsidRPr="000D272C">
        <w:rPr>
          <w:rFonts w:ascii="ＭＳ 明朝" w:eastAsia="ＭＳ 明朝" w:hAnsi="ＭＳ 明朝" w:cs="ＭＳ ゴシック"/>
          <w:color w:val="FF0000"/>
          <w:sz w:val="24"/>
        </w:rPr>
        <w:t xml:space="preserve"> </w:t>
      </w:r>
    </w:p>
    <w:p w14:paraId="3196FA4C" w14:textId="77777777" w:rsidR="005C4475" w:rsidRDefault="005C4475" w:rsidP="00802E1D">
      <w:pPr>
        <w:snapToGrid w:val="0"/>
        <w:spacing w:after="0" w:line="240" w:lineRule="auto"/>
        <w:ind w:firstLineChars="100" w:firstLine="240"/>
        <w:rPr>
          <w:rFonts w:ascii="ＭＳ ゴシック" w:eastAsia="ＭＳ ゴシック" w:hAnsi="ＭＳ ゴシック" w:cs="ＭＳ ゴシック"/>
          <w:sz w:val="24"/>
        </w:rPr>
      </w:pPr>
    </w:p>
    <w:p w14:paraId="7234A237" w14:textId="0DE8A88E" w:rsidR="001D3568" w:rsidRDefault="00172371" w:rsidP="00802E1D">
      <w:pPr>
        <w:snapToGrid w:val="0"/>
        <w:spacing w:after="0" w:line="240" w:lineRule="auto"/>
        <w:ind w:firstLineChars="100" w:firstLine="24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sz w:val="24"/>
        </w:rPr>
        <w:t xml:space="preserve"> 特定接種 </w:t>
      </w:r>
    </w:p>
    <w:p w14:paraId="68401B7A" w14:textId="5425FA2D" w:rsidR="001D3568" w:rsidRPr="0097096C" w:rsidRDefault="00172371" w:rsidP="00802E1D">
      <w:pPr>
        <w:snapToGrid w:val="0"/>
        <w:spacing w:after="0" w:line="240" w:lineRule="auto"/>
        <w:ind w:firstLineChars="300" w:firstLine="720"/>
        <w:rPr>
          <w:rFonts w:ascii="ＭＳ 明朝" w:eastAsia="ＭＳ 明朝" w:hAnsi="ＭＳ 明朝"/>
          <w:color w:val="000000" w:themeColor="text1"/>
        </w:rPr>
      </w:pPr>
      <w:r w:rsidRPr="0097096C">
        <w:rPr>
          <w:rFonts w:ascii="ＭＳ 明朝" w:eastAsia="ＭＳ 明朝" w:hAnsi="ＭＳ 明朝" w:cs="ＭＳ ゴシック" w:hint="eastAsia"/>
          <w:color w:val="000000" w:themeColor="text1"/>
          <w:sz w:val="24"/>
        </w:rPr>
        <w:t>①</w:t>
      </w:r>
      <w:r w:rsidR="00451E73">
        <w:rPr>
          <w:rFonts w:ascii="ＭＳ 明朝" w:eastAsia="ＭＳ 明朝" w:hAnsi="ＭＳ 明朝" w:cs="ＭＳ ゴシック" w:hint="eastAsia"/>
          <w:color w:val="000000" w:themeColor="text1"/>
          <w:sz w:val="24"/>
        </w:rPr>
        <w:t xml:space="preserve"> </w:t>
      </w:r>
      <w:r w:rsidR="001D3568" w:rsidRPr="00451E73">
        <w:rPr>
          <w:rFonts w:ascii="ＭＳ ゴシック" w:eastAsia="ＭＳ ゴシック" w:hAnsi="ＭＳ ゴシック" w:cs="ＭＳ ゴシック"/>
          <w:color w:val="000000" w:themeColor="text1"/>
          <w:sz w:val="24"/>
        </w:rPr>
        <w:t xml:space="preserve">地方公務員に対する特定接種の実施 </w:t>
      </w:r>
    </w:p>
    <w:p w14:paraId="7E6B0F21" w14:textId="77777777" w:rsidR="009A0491" w:rsidRPr="00951602" w:rsidRDefault="001D3568" w:rsidP="00802E1D">
      <w:pPr>
        <w:snapToGrid w:val="0"/>
        <w:spacing w:after="0" w:line="240" w:lineRule="auto"/>
        <w:ind w:left="417" w:rightChars="-65" w:right="-143" w:firstLineChars="200" w:firstLine="480"/>
        <w:rPr>
          <w:rFonts w:ascii="ＭＳ 明朝" w:eastAsia="ＭＳ 明朝" w:hAnsi="ＭＳ 明朝" w:cs="ＭＳ ゴシック"/>
          <w:sz w:val="24"/>
        </w:rPr>
      </w:pPr>
      <w:r w:rsidRPr="00951602">
        <w:rPr>
          <w:rFonts w:ascii="ＭＳ 明朝" w:eastAsia="ＭＳ 明朝" w:hAnsi="ＭＳ 明朝" w:cs="ＭＳ ゴシック"/>
          <w:sz w:val="24"/>
        </w:rPr>
        <w:t>国が、発生した新型インフルエンザ等に関する情報や社会情勢等を踏まえ、</w:t>
      </w:r>
    </w:p>
    <w:p w14:paraId="6C304FD5" w14:textId="77777777" w:rsidR="0097096C" w:rsidRDefault="001D3568" w:rsidP="00802E1D">
      <w:pPr>
        <w:snapToGrid w:val="0"/>
        <w:spacing w:after="0" w:line="240" w:lineRule="auto"/>
        <w:ind w:left="417" w:rightChars="-65" w:right="-143" w:firstLineChars="200" w:firstLine="480"/>
        <w:rPr>
          <w:rFonts w:ascii="ＭＳ 明朝" w:eastAsia="ＭＳ 明朝" w:hAnsi="ＭＳ 明朝" w:cs="ＭＳ ゴシック"/>
          <w:sz w:val="24"/>
        </w:rPr>
      </w:pPr>
      <w:r w:rsidRPr="00951602">
        <w:rPr>
          <w:rFonts w:ascii="ＭＳ 明朝" w:eastAsia="ＭＳ 明朝" w:hAnsi="ＭＳ 明朝" w:cs="ＭＳ ゴシック"/>
          <w:sz w:val="24"/>
        </w:rPr>
        <w:t>医療の提供並びに国民生活及び国民経済の安定を確保するため緊急の必要</w:t>
      </w:r>
    </w:p>
    <w:p w14:paraId="14739F7C" w14:textId="77777777" w:rsidR="0097096C" w:rsidRDefault="001D3568" w:rsidP="00802E1D">
      <w:pPr>
        <w:snapToGrid w:val="0"/>
        <w:spacing w:after="0" w:line="240" w:lineRule="auto"/>
        <w:ind w:left="417" w:rightChars="-65" w:right="-143" w:firstLineChars="200" w:firstLine="480"/>
        <w:rPr>
          <w:rFonts w:ascii="ＭＳ 明朝" w:eastAsia="ＭＳ 明朝" w:hAnsi="ＭＳ 明朝" w:cs="ＭＳ ゴシック"/>
          <w:sz w:val="24"/>
        </w:rPr>
      </w:pPr>
      <w:r w:rsidRPr="00951602">
        <w:rPr>
          <w:rFonts w:ascii="ＭＳ 明朝" w:eastAsia="ＭＳ 明朝" w:hAnsi="ＭＳ 明朝" w:cs="ＭＳ ゴシック"/>
          <w:sz w:val="24"/>
        </w:rPr>
        <w:lastRenderedPageBreak/>
        <w:t>が</w:t>
      </w:r>
      <w:r w:rsidRPr="009A0491">
        <w:rPr>
          <w:rFonts w:ascii="ＭＳ 明朝" w:eastAsia="ＭＳ 明朝" w:hAnsi="ＭＳ 明朝" w:cs="ＭＳ ゴシック"/>
          <w:sz w:val="24"/>
        </w:rPr>
        <w:t>あると認め、特定接種を実施することを決定した場合において、</w:t>
      </w:r>
      <w:r w:rsidRPr="009A0491">
        <w:rPr>
          <w:rFonts w:ascii="ＭＳ 明朝" w:eastAsia="ＭＳ 明朝" w:hAnsi="ＭＳ 明朝" w:cs="ＭＳ ゴシック" w:hint="eastAsia"/>
          <w:sz w:val="24"/>
        </w:rPr>
        <w:t>市</w:t>
      </w:r>
      <w:r w:rsidRPr="009A0491">
        <w:rPr>
          <w:rFonts w:ascii="ＭＳ 明朝" w:eastAsia="ＭＳ 明朝" w:hAnsi="ＭＳ 明朝" w:cs="ＭＳ ゴシック"/>
          <w:sz w:val="24"/>
        </w:rPr>
        <w:t>は、</w:t>
      </w:r>
    </w:p>
    <w:p w14:paraId="262AE76C" w14:textId="77777777" w:rsidR="0097096C" w:rsidRDefault="001D3568" w:rsidP="00802E1D">
      <w:pPr>
        <w:snapToGrid w:val="0"/>
        <w:spacing w:after="0" w:line="240" w:lineRule="auto"/>
        <w:ind w:left="417" w:rightChars="-65" w:right="-143" w:firstLineChars="200" w:firstLine="480"/>
        <w:rPr>
          <w:rFonts w:ascii="ＭＳ 明朝" w:eastAsia="ＭＳ 明朝" w:hAnsi="ＭＳ 明朝" w:cs="ＭＳ ゴシック"/>
          <w:sz w:val="24"/>
        </w:rPr>
      </w:pPr>
      <w:r w:rsidRPr="009A0491">
        <w:rPr>
          <w:rFonts w:ascii="ＭＳ 明朝" w:eastAsia="ＭＳ 明朝" w:hAnsi="ＭＳ 明朝" w:cs="ＭＳ ゴシック"/>
          <w:sz w:val="24"/>
        </w:rPr>
        <w:t>国と連携し、国が定めた具体的運用に基づき、新型インフルエンザ等対策</w:t>
      </w:r>
    </w:p>
    <w:p w14:paraId="56FCE8D5" w14:textId="77777777" w:rsidR="0097096C" w:rsidRDefault="001D3568" w:rsidP="00802E1D">
      <w:pPr>
        <w:snapToGrid w:val="0"/>
        <w:spacing w:after="0" w:line="240" w:lineRule="auto"/>
        <w:ind w:left="417" w:rightChars="-65" w:right="-143" w:firstLineChars="200" w:firstLine="480"/>
        <w:rPr>
          <w:rFonts w:ascii="ＭＳ 明朝" w:eastAsia="ＭＳ 明朝" w:hAnsi="ＭＳ 明朝" w:cs="ＭＳ ゴシック"/>
          <w:sz w:val="24"/>
        </w:rPr>
      </w:pPr>
      <w:r w:rsidRPr="009A0491">
        <w:rPr>
          <w:rFonts w:ascii="ＭＳ 明朝" w:eastAsia="ＭＳ 明朝" w:hAnsi="ＭＳ 明朝" w:cs="ＭＳ ゴシック"/>
          <w:sz w:val="24"/>
        </w:rPr>
        <w:t>の実施に携わる地方公務員の対象者に集団的な接種を行うことを基本とし</w:t>
      </w:r>
    </w:p>
    <w:p w14:paraId="3F7D21F9" w14:textId="77777777" w:rsidR="001D3568" w:rsidRPr="009A0491" w:rsidRDefault="001D3568" w:rsidP="00802E1D">
      <w:pPr>
        <w:snapToGrid w:val="0"/>
        <w:spacing w:after="0" w:line="240" w:lineRule="auto"/>
        <w:ind w:left="417" w:rightChars="-65" w:right="-143" w:firstLineChars="200" w:firstLine="480"/>
        <w:rPr>
          <w:rFonts w:ascii="ＭＳ 明朝" w:eastAsia="ＭＳ 明朝" w:hAnsi="ＭＳ 明朝"/>
        </w:rPr>
      </w:pPr>
      <w:r w:rsidRPr="009A0491">
        <w:rPr>
          <w:rFonts w:ascii="ＭＳ 明朝" w:eastAsia="ＭＳ 明朝" w:hAnsi="ＭＳ 明朝" w:cs="ＭＳ ゴシック"/>
          <w:sz w:val="24"/>
        </w:rPr>
        <w:t>て、</w:t>
      </w:r>
      <w:r w:rsidR="005F103E" w:rsidRPr="009A0491">
        <w:rPr>
          <w:rFonts w:ascii="ＭＳ 明朝" w:eastAsia="ＭＳ 明朝" w:hAnsi="ＭＳ 明朝" w:cs="ＭＳ ゴシック"/>
          <w:sz w:val="24"/>
        </w:rPr>
        <w:t>本人の同意を得て特定接種を行う。</w:t>
      </w:r>
    </w:p>
    <w:p w14:paraId="3E8D2B31" w14:textId="77777777" w:rsidR="00917DE5" w:rsidRPr="009A0491" w:rsidRDefault="001D3568" w:rsidP="00802E1D">
      <w:pPr>
        <w:snapToGrid w:val="0"/>
        <w:spacing w:after="0" w:line="240" w:lineRule="auto"/>
        <w:ind w:left="420"/>
        <w:rPr>
          <w:rFonts w:ascii="ＭＳ ゴシック" w:eastAsia="ＭＳ ゴシック" w:hAnsi="ＭＳ ゴシック"/>
        </w:rPr>
      </w:pPr>
      <w:r w:rsidRPr="009A0491">
        <w:rPr>
          <w:rFonts w:ascii="ＭＳ ゴシック" w:eastAsia="ＭＳ ゴシック" w:hAnsi="ＭＳ ゴシック" w:cs="ＭＳ ゴシック"/>
          <w:sz w:val="24"/>
        </w:rPr>
        <w:t xml:space="preserve"> </w:t>
      </w:r>
    </w:p>
    <w:p w14:paraId="48BED98E" w14:textId="77777777" w:rsidR="008B673F" w:rsidRDefault="008B673F" w:rsidP="00101D9F">
      <w:pPr>
        <w:tabs>
          <w:tab w:val="left" w:pos="709"/>
        </w:tabs>
        <w:snapToGrid w:val="0"/>
        <w:spacing w:after="0" w:line="240" w:lineRule="auto"/>
        <w:ind w:firstLineChars="100" w:firstLine="24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（２）</w:t>
      </w:r>
      <w:r w:rsidR="001D3568">
        <w:rPr>
          <w:rFonts w:ascii="ＭＳ ゴシック" w:eastAsia="ＭＳ ゴシック" w:hAnsi="ＭＳ ゴシック" w:cs="ＭＳ ゴシック"/>
          <w:sz w:val="24"/>
        </w:rPr>
        <w:t xml:space="preserve">住民接種 </w:t>
      </w:r>
    </w:p>
    <w:p w14:paraId="5CAD05DC" w14:textId="77777777" w:rsidR="001D3568" w:rsidRPr="00951602" w:rsidRDefault="008B673F" w:rsidP="00451E73">
      <w:pPr>
        <w:snapToGrid w:val="0"/>
        <w:spacing w:after="0" w:line="240" w:lineRule="auto"/>
        <w:ind w:firstLineChars="300" w:firstLine="720"/>
        <w:rPr>
          <w:rFonts w:ascii="ＭＳ 明朝" w:eastAsia="ＭＳ 明朝" w:hAnsi="ＭＳ 明朝"/>
        </w:rPr>
      </w:pPr>
      <w:r w:rsidRPr="00951602">
        <w:rPr>
          <w:rFonts w:ascii="ＭＳ 明朝" w:eastAsia="ＭＳ 明朝" w:hAnsi="ＭＳ 明朝" w:cs="ＭＳ ゴシック" w:hint="eastAsia"/>
          <w:sz w:val="24"/>
        </w:rPr>
        <w:t>①</w:t>
      </w:r>
      <w:r w:rsidR="00951602">
        <w:rPr>
          <w:rFonts w:ascii="ＭＳ 明朝" w:eastAsia="ＭＳ 明朝" w:hAnsi="ＭＳ 明朝" w:cs="ＭＳ ゴシック" w:hint="eastAsia"/>
          <w:sz w:val="24"/>
        </w:rPr>
        <w:t xml:space="preserve"> </w:t>
      </w:r>
      <w:r w:rsidR="001D3568" w:rsidRPr="00451E73">
        <w:rPr>
          <w:rFonts w:ascii="ＭＳ ゴシック" w:eastAsia="ＭＳ ゴシック" w:hAnsi="ＭＳ ゴシック" w:cs="ＭＳ ゴシック"/>
          <w:sz w:val="24"/>
        </w:rPr>
        <w:t>予防接種体制の構築</w:t>
      </w:r>
      <w:r w:rsidR="001D3568" w:rsidRPr="00951602">
        <w:rPr>
          <w:rFonts w:ascii="ＭＳ 明朝" w:eastAsia="ＭＳ 明朝" w:hAnsi="ＭＳ 明朝" w:cs="ＭＳ ゴシック"/>
          <w:sz w:val="24"/>
        </w:rPr>
        <w:t xml:space="preserve"> </w:t>
      </w:r>
    </w:p>
    <w:p w14:paraId="74C6AAA0" w14:textId="77777777" w:rsidR="0097096C" w:rsidRDefault="008B673F" w:rsidP="00802E1D">
      <w:pPr>
        <w:snapToGrid w:val="0"/>
        <w:spacing w:after="0" w:line="240" w:lineRule="auto"/>
        <w:ind w:rightChars="321" w:right="706" w:firstLineChars="400" w:firstLine="960"/>
        <w:rPr>
          <w:rFonts w:ascii="ＭＳ 明朝" w:eastAsia="ＭＳ 明朝" w:hAnsi="ＭＳ 明朝" w:cs="ＭＳ ゴシック"/>
          <w:sz w:val="24"/>
        </w:rPr>
      </w:pPr>
      <w:r w:rsidRPr="00951602">
        <w:rPr>
          <w:rFonts w:ascii="ＭＳ 明朝" w:eastAsia="ＭＳ 明朝" w:hAnsi="ＭＳ 明朝" w:cs="ＭＳ ゴシック" w:hint="eastAsia"/>
          <w:sz w:val="24"/>
        </w:rPr>
        <w:t xml:space="preserve">ア　</w:t>
      </w:r>
      <w:r w:rsidR="001D3568" w:rsidRPr="00951602">
        <w:rPr>
          <w:rFonts w:ascii="ＭＳ 明朝" w:eastAsia="ＭＳ 明朝" w:hAnsi="ＭＳ 明朝" w:cs="ＭＳ ゴシック" w:hint="eastAsia"/>
          <w:sz w:val="24"/>
        </w:rPr>
        <w:t>市は、</w:t>
      </w:r>
      <w:r w:rsidR="001D3568" w:rsidRPr="00951602">
        <w:rPr>
          <w:rFonts w:ascii="ＭＳ 明朝" w:eastAsia="ＭＳ 明朝" w:hAnsi="ＭＳ 明朝" w:cs="ＭＳ ゴシック"/>
          <w:sz w:val="24"/>
        </w:rPr>
        <w:t>国からの要請を受けて、準備期及び初動期</w:t>
      </w:r>
      <w:r w:rsidR="001D3568" w:rsidRPr="00951602">
        <w:rPr>
          <w:rFonts w:ascii="ＭＳ 明朝" w:eastAsia="ＭＳ 明朝" w:hAnsi="ＭＳ 明朝" w:cs="ＭＳ ゴシック" w:hint="eastAsia"/>
          <w:sz w:val="24"/>
        </w:rPr>
        <w:t>に市</w:t>
      </w:r>
      <w:r w:rsidRPr="00951602">
        <w:rPr>
          <w:rFonts w:ascii="ＭＳ 明朝" w:eastAsia="ＭＳ 明朝" w:hAnsi="ＭＳ 明朝" w:cs="ＭＳ ゴシック"/>
          <w:sz w:val="24"/>
        </w:rPr>
        <w:t>において</w:t>
      </w:r>
      <w:r w:rsidRPr="00951602">
        <w:rPr>
          <w:rFonts w:ascii="ＭＳ 明朝" w:eastAsia="ＭＳ 明朝" w:hAnsi="ＭＳ 明朝" w:cs="ＭＳ ゴシック" w:hint="eastAsia"/>
          <w:sz w:val="24"/>
        </w:rPr>
        <w:t>整理</w:t>
      </w:r>
      <w:r w:rsidR="001D3568" w:rsidRPr="00951602">
        <w:rPr>
          <w:rFonts w:ascii="ＭＳ 明朝" w:eastAsia="ＭＳ 明朝" w:hAnsi="ＭＳ 明朝" w:cs="ＭＳ ゴシック"/>
          <w:sz w:val="24"/>
        </w:rPr>
        <w:t>・</w:t>
      </w:r>
    </w:p>
    <w:p w14:paraId="048CB6F0" w14:textId="77777777" w:rsidR="001D3568" w:rsidRPr="00951602" w:rsidRDefault="0097096C" w:rsidP="00802E1D">
      <w:pPr>
        <w:snapToGrid w:val="0"/>
        <w:spacing w:after="0" w:line="240" w:lineRule="auto"/>
        <w:ind w:rightChars="321" w:right="706" w:firstLineChars="400" w:firstLine="960"/>
        <w:rPr>
          <w:rFonts w:ascii="ＭＳ 明朝" w:eastAsia="ＭＳ 明朝" w:hAnsi="ＭＳ 明朝" w:cs="ＭＳ ゴシック"/>
          <w:color w:val="FF0000"/>
          <w:sz w:val="24"/>
        </w:rPr>
      </w:pPr>
      <w:r>
        <w:rPr>
          <w:rFonts w:ascii="ＭＳ 明朝" w:eastAsia="ＭＳ 明朝" w:hAnsi="ＭＳ 明朝" w:cs="ＭＳ ゴシック" w:hint="eastAsia"/>
          <w:sz w:val="24"/>
        </w:rPr>
        <w:t xml:space="preserve">　　</w:t>
      </w:r>
      <w:r w:rsidR="001D3568" w:rsidRPr="00951602">
        <w:rPr>
          <w:rFonts w:ascii="ＭＳ 明朝" w:eastAsia="ＭＳ 明朝" w:hAnsi="ＭＳ 明朝" w:cs="ＭＳ ゴシック"/>
          <w:sz w:val="24"/>
        </w:rPr>
        <w:t>構築した接種体制に基づき、具体的な接種体制の構築を進める。</w:t>
      </w:r>
    </w:p>
    <w:p w14:paraId="2552BD93" w14:textId="77777777" w:rsidR="0097096C" w:rsidRDefault="001D3568" w:rsidP="00802E1D">
      <w:pPr>
        <w:snapToGrid w:val="0"/>
        <w:spacing w:after="0" w:line="240" w:lineRule="auto"/>
        <w:rPr>
          <w:rFonts w:ascii="ＭＳ 明朝" w:eastAsia="ＭＳ 明朝" w:hAnsi="ＭＳ 明朝"/>
          <w:sz w:val="24"/>
          <w:szCs w:val="24"/>
        </w:rPr>
      </w:pPr>
      <w:r w:rsidRPr="00951602">
        <w:rPr>
          <w:rFonts w:ascii="ＭＳ 明朝" w:eastAsia="ＭＳ 明朝" w:hAnsi="ＭＳ 明朝" w:cs="ＭＳ ゴシック" w:hint="eastAsia"/>
          <w:color w:val="FF0000"/>
          <w:sz w:val="24"/>
        </w:rPr>
        <w:t xml:space="preserve">　  </w:t>
      </w:r>
      <w:r w:rsidR="00951602" w:rsidRPr="00951602">
        <w:rPr>
          <w:rFonts w:ascii="ＭＳ 明朝" w:eastAsia="ＭＳ 明朝" w:hAnsi="ＭＳ 明朝" w:cs="ＭＳ ゴシック" w:hint="eastAsia"/>
          <w:color w:val="FF0000"/>
          <w:sz w:val="24"/>
        </w:rPr>
        <w:t xml:space="preserve">　</w:t>
      </w:r>
      <w:r w:rsidR="0097096C">
        <w:rPr>
          <w:rFonts w:ascii="ＭＳ 明朝" w:eastAsia="ＭＳ 明朝" w:hAnsi="ＭＳ 明朝" w:cs="ＭＳ ゴシック" w:hint="eastAsia"/>
          <w:color w:val="FF0000"/>
          <w:sz w:val="24"/>
        </w:rPr>
        <w:t xml:space="preserve">　</w:t>
      </w:r>
      <w:r w:rsidR="008B673F" w:rsidRPr="00951602">
        <w:rPr>
          <w:rFonts w:ascii="ＭＳ 明朝" w:eastAsia="ＭＳ 明朝" w:hAnsi="ＭＳ 明朝" w:cs="ＭＳ ゴシック" w:hint="eastAsia"/>
          <w:color w:val="000000" w:themeColor="text1"/>
          <w:sz w:val="24"/>
        </w:rPr>
        <w:t>イ</w:t>
      </w:r>
      <w:r w:rsidR="008B673F" w:rsidRPr="00951602">
        <w:rPr>
          <w:rFonts w:ascii="ＭＳ 明朝" w:eastAsia="ＭＳ 明朝" w:hAnsi="ＭＳ 明朝"/>
          <w:sz w:val="24"/>
          <w:szCs w:val="24"/>
        </w:rPr>
        <w:t xml:space="preserve">  </w:t>
      </w:r>
      <w:r w:rsidRPr="00951602">
        <w:rPr>
          <w:rFonts w:ascii="ＭＳ 明朝" w:eastAsia="ＭＳ 明朝" w:hAnsi="ＭＳ 明朝" w:hint="eastAsia"/>
          <w:sz w:val="24"/>
          <w:szCs w:val="24"/>
        </w:rPr>
        <w:t>市は、接種状況</w:t>
      </w:r>
      <w:r w:rsidR="008B673F" w:rsidRPr="00951602">
        <w:rPr>
          <w:rFonts w:ascii="ＭＳ 明朝" w:eastAsia="ＭＳ 明朝" w:hAnsi="ＭＳ 明朝" w:hint="eastAsia"/>
          <w:sz w:val="24"/>
          <w:szCs w:val="24"/>
        </w:rPr>
        <w:t>等</w:t>
      </w:r>
      <w:r w:rsidRPr="00951602">
        <w:rPr>
          <w:rFonts w:ascii="ＭＳ 明朝" w:eastAsia="ＭＳ 明朝" w:hAnsi="ＭＳ 明朝" w:hint="eastAsia"/>
          <w:sz w:val="24"/>
          <w:szCs w:val="24"/>
        </w:rPr>
        <w:t>を踏まえ、</w:t>
      </w:r>
      <w:r w:rsidR="008B673F" w:rsidRPr="00951602">
        <w:rPr>
          <w:rFonts w:ascii="ＭＳ 明朝" w:eastAsia="ＭＳ 明朝" w:hAnsi="ＭＳ 明朝" w:hint="eastAsia"/>
          <w:sz w:val="24"/>
          <w:szCs w:val="24"/>
        </w:rPr>
        <w:t>大規模な集団的接種の実施等、</w:t>
      </w:r>
      <w:r w:rsidRPr="00951602">
        <w:rPr>
          <w:rFonts w:ascii="ＭＳ 明朝" w:eastAsia="ＭＳ 明朝" w:hAnsi="ＭＳ 明朝" w:hint="eastAsia"/>
          <w:sz w:val="24"/>
          <w:szCs w:val="24"/>
        </w:rPr>
        <w:t>必要に応</w:t>
      </w:r>
    </w:p>
    <w:p w14:paraId="723F8691" w14:textId="77777777" w:rsidR="001D3568" w:rsidRPr="00951602" w:rsidRDefault="0097096C" w:rsidP="00802E1D">
      <w:pPr>
        <w:snapToGrid w:val="0"/>
        <w:spacing w:after="0" w:line="240" w:lineRule="auto"/>
        <w:rPr>
          <w:rFonts w:ascii="ＭＳ 明朝" w:eastAsia="ＭＳ 明朝" w:hAnsi="ＭＳ 明朝"/>
          <w:sz w:val="24"/>
          <w:szCs w:val="24"/>
        </w:rPr>
      </w:pPr>
      <w:r>
        <w:rPr>
          <w:rFonts w:ascii="ＭＳ 明朝" w:eastAsia="ＭＳ 明朝" w:hAnsi="ＭＳ 明朝" w:hint="eastAsia"/>
          <w:sz w:val="24"/>
          <w:szCs w:val="24"/>
        </w:rPr>
        <w:t xml:space="preserve">　　　　　　</w:t>
      </w:r>
      <w:r w:rsidR="001D3568" w:rsidRPr="00951602">
        <w:rPr>
          <w:rFonts w:ascii="ＭＳ 明朝" w:eastAsia="ＭＳ 明朝" w:hAnsi="ＭＳ 明朝" w:hint="eastAsia"/>
          <w:sz w:val="24"/>
          <w:szCs w:val="24"/>
        </w:rPr>
        <w:t>じ接種会場の</w:t>
      </w:r>
      <w:r w:rsidR="008B673F" w:rsidRPr="00951602">
        <w:rPr>
          <w:rFonts w:ascii="ＭＳ 明朝" w:eastAsia="ＭＳ 明朝" w:hAnsi="ＭＳ 明朝" w:hint="eastAsia"/>
          <w:sz w:val="24"/>
          <w:szCs w:val="24"/>
        </w:rPr>
        <w:t>選定、追加</w:t>
      </w:r>
      <w:r w:rsidR="001D3568" w:rsidRPr="00951602">
        <w:rPr>
          <w:rFonts w:ascii="ＭＳ 明朝" w:eastAsia="ＭＳ 明朝" w:hAnsi="ＭＳ 明朝" w:hint="eastAsia"/>
          <w:sz w:val="24"/>
          <w:szCs w:val="24"/>
        </w:rPr>
        <w:t>等を検討す</w:t>
      </w:r>
      <w:r w:rsidR="008B673F" w:rsidRPr="00951602">
        <w:rPr>
          <w:rFonts w:ascii="ＭＳ 明朝" w:eastAsia="ＭＳ 明朝" w:hAnsi="ＭＳ 明朝" w:hint="eastAsia"/>
          <w:sz w:val="24"/>
          <w:szCs w:val="24"/>
        </w:rPr>
        <w:t>る</w:t>
      </w:r>
      <w:r w:rsidR="001D3568" w:rsidRPr="00951602">
        <w:rPr>
          <w:rFonts w:ascii="ＭＳ 明朝" w:eastAsia="ＭＳ 明朝" w:hAnsi="ＭＳ 明朝" w:hint="eastAsia"/>
          <w:sz w:val="24"/>
          <w:szCs w:val="24"/>
        </w:rPr>
        <w:t>。</w:t>
      </w:r>
    </w:p>
    <w:p w14:paraId="0A1A6489" w14:textId="77777777" w:rsidR="0097096C" w:rsidRDefault="008B673F" w:rsidP="00802E1D">
      <w:pPr>
        <w:snapToGrid w:val="0"/>
        <w:spacing w:after="0" w:line="240" w:lineRule="auto"/>
        <w:ind w:rightChars="-4" w:right="-9"/>
        <w:rPr>
          <w:rFonts w:ascii="ＭＳ 明朝" w:eastAsia="ＭＳ 明朝" w:hAnsi="ＭＳ 明朝"/>
          <w:sz w:val="24"/>
          <w:szCs w:val="24"/>
        </w:rPr>
      </w:pPr>
      <w:r w:rsidRPr="00951602">
        <w:rPr>
          <w:rFonts w:ascii="ＭＳ 明朝" w:eastAsia="ＭＳ 明朝" w:hAnsi="ＭＳ 明朝" w:hint="eastAsia"/>
          <w:sz w:val="24"/>
          <w:szCs w:val="24"/>
        </w:rPr>
        <w:t xml:space="preserve">　　</w:t>
      </w:r>
      <w:r w:rsidR="00951602" w:rsidRPr="00951602">
        <w:rPr>
          <w:rFonts w:ascii="ＭＳ 明朝" w:eastAsia="ＭＳ 明朝" w:hAnsi="ＭＳ 明朝" w:hint="eastAsia"/>
          <w:sz w:val="24"/>
          <w:szCs w:val="24"/>
        </w:rPr>
        <w:t xml:space="preserve">　</w:t>
      </w:r>
      <w:r w:rsidR="0097096C">
        <w:rPr>
          <w:rFonts w:ascii="ＭＳ 明朝" w:eastAsia="ＭＳ 明朝" w:hAnsi="ＭＳ 明朝" w:hint="eastAsia"/>
          <w:sz w:val="24"/>
          <w:szCs w:val="24"/>
        </w:rPr>
        <w:t xml:space="preserve">　</w:t>
      </w:r>
      <w:r w:rsidRPr="00951602">
        <w:rPr>
          <w:rFonts w:ascii="ＭＳ 明朝" w:eastAsia="ＭＳ 明朝" w:hAnsi="ＭＳ 明朝" w:hint="eastAsia"/>
          <w:sz w:val="24"/>
          <w:szCs w:val="24"/>
        </w:rPr>
        <w:t xml:space="preserve">ウ　</w:t>
      </w:r>
      <w:r w:rsidR="001D3568" w:rsidRPr="00951602">
        <w:rPr>
          <w:rFonts w:ascii="ＭＳ 明朝" w:eastAsia="ＭＳ 明朝" w:hAnsi="ＭＳ 明朝" w:hint="eastAsia"/>
          <w:sz w:val="24"/>
          <w:szCs w:val="24"/>
        </w:rPr>
        <w:t>市は、各会場において予診を適切に実施するほか、医療従事者や誘導</w:t>
      </w:r>
    </w:p>
    <w:p w14:paraId="318F98FD" w14:textId="77777777" w:rsidR="0097096C" w:rsidRDefault="0097096C" w:rsidP="00802E1D">
      <w:pPr>
        <w:snapToGrid w:val="0"/>
        <w:spacing w:after="0" w:line="240" w:lineRule="auto"/>
        <w:ind w:rightChars="-4" w:right="-9"/>
        <w:rPr>
          <w:rFonts w:ascii="ＭＳ 明朝" w:eastAsia="ＭＳ 明朝" w:hAnsi="ＭＳ 明朝"/>
          <w:sz w:val="24"/>
          <w:szCs w:val="24"/>
        </w:rPr>
      </w:pPr>
      <w:r>
        <w:rPr>
          <w:rFonts w:ascii="ＭＳ 明朝" w:eastAsia="ＭＳ 明朝" w:hAnsi="ＭＳ 明朝" w:hint="eastAsia"/>
          <w:sz w:val="24"/>
          <w:szCs w:val="24"/>
        </w:rPr>
        <w:t xml:space="preserve">　　　　　　</w:t>
      </w:r>
      <w:r w:rsidR="001D3568" w:rsidRPr="00951602">
        <w:rPr>
          <w:rFonts w:ascii="ＭＳ 明朝" w:eastAsia="ＭＳ 明朝" w:hAnsi="ＭＳ 明朝" w:hint="eastAsia"/>
          <w:sz w:val="24"/>
          <w:szCs w:val="24"/>
        </w:rPr>
        <w:t>の</w:t>
      </w:r>
      <w:r w:rsidR="008B673F" w:rsidRPr="00951602">
        <w:rPr>
          <w:rFonts w:ascii="ＭＳ 明朝" w:eastAsia="ＭＳ 明朝" w:hAnsi="ＭＳ 明朝" w:hint="eastAsia"/>
          <w:sz w:val="24"/>
          <w:szCs w:val="24"/>
        </w:rPr>
        <w:t>た</w:t>
      </w:r>
      <w:r w:rsidR="001D3568" w:rsidRPr="00951602">
        <w:rPr>
          <w:rFonts w:ascii="ＭＳ 明朝" w:eastAsia="ＭＳ 明朝" w:hAnsi="ＭＳ 明朝" w:hint="eastAsia"/>
          <w:sz w:val="24"/>
          <w:szCs w:val="24"/>
        </w:rPr>
        <w:t>めの人員、待合室や接種場所等の</w:t>
      </w:r>
      <w:r w:rsidR="008B673F" w:rsidRPr="00951602">
        <w:rPr>
          <w:rFonts w:ascii="ＭＳ 明朝" w:eastAsia="ＭＳ 明朝" w:hAnsi="ＭＳ 明朝" w:hint="eastAsia"/>
          <w:sz w:val="24"/>
          <w:szCs w:val="24"/>
        </w:rPr>
        <w:t>設備</w:t>
      </w:r>
      <w:r w:rsidR="001D3568" w:rsidRPr="00951602">
        <w:rPr>
          <w:rFonts w:ascii="ＭＳ 明朝" w:eastAsia="ＭＳ 明朝" w:hAnsi="ＭＳ 明朝" w:hint="eastAsia"/>
          <w:sz w:val="24"/>
          <w:szCs w:val="24"/>
        </w:rPr>
        <w:t>、副反応発生に対応するた</w:t>
      </w:r>
    </w:p>
    <w:p w14:paraId="6CECE4BE" w14:textId="77777777" w:rsidR="001D3568" w:rsidRPr="00951602" w:rsidRDefault="001D3568" w:rsidP="00802E1D">
      <w:pPr>
        <w:snapToGrid w:val="0"/>
        <w:spacing w:after="0" w:line="240" w:lineRule="auto"/>
        <w:ind w:rightChars="-4" w:right="-9" w:firstLineChars="600" w:firstLine="1440"/>
        <w:rPr>
          <w:rFonts w:ascii="ＭＳ 明朝" w:eastAsia="ＭＳ 明朝" w:hAnsi="ＭＳ 明朝"/>
          <w:sz w:val="24"/>
          <w:szCs w:val="24"/>
        </w:rPr>
      </w:pPr>
      <w:r w:rsidRPr="00951602">
        <w:rPr>
          <w:rFonts w:ascii="ＭＳ 明朝" w:eastAsia="ＭＳ 明朝" w:hAnsi="ＭＳ 明朝" w:hint="eastAsia"/>
          <w:sz w:val="24"/>
          <w:szCs w:val="24"/>
        </w:rPr>
        <w:t>めのものを含んだ、接種に要する資材等を確保する。</w:t>
      </w:r>
    </w:p>
    <w:p w14:paraId="57104E20" w14:textId="77777777" w:rsidR="00CC0310" w:rsidRDefault="001D3568" w:rsidP="00802E1D">
      <w:pPr>
        <w:snapToGrid w:val="0"/>
        <w:spacing w:after="0" w:line="240" w:lineRule="auto"/>
        <w:ind w:rightChars="-4" w:right="-9"/>
        <w:rPr>
          <w:rFonts w:ascii="ＭＳ 明朝" w:eastAsia="ＭＳ 明朝" w:hAnsi="ＭＳ 明朝"/>
          <w:sz w:val="24"/>
          <w:szCs w:val="24"/>
        </w:rPr>
      </w:pPr>
      <w:r w:rsidRPr="00951602">
        <w:rPr>
          <w:rFonts w:ascii="ＭＳ 明朝" w:eastAsia="ＭＳ 明朝" w:hAnsi="ＭＳ 明朝" w:hint="eastAsia"/>
          <w:sz w:val="24"/>
          <w:szCs w:val="24"/>
        </w:rPr>
        <w:t xml:space="preserve">　　</w:t>
      </w:r>
      <w:r w:rsidR="00951602" w:rsidRPr="00951602">
        <w:rPr>
          <w:rFonts w:ascii="ＭＳ 明朝" w:eastAsia="ＭＳ 明朝" w:hAnsi="ＭＳ 明朝" w:hint="eastAsia"/>
          <w:sz w:val="24"/>
          <w:szCs w:val="24"/>
        </w:rPr>
        <w:t xml:space="preserve">　</w:t>
      </w:r>
      <w:r w:rsidR="00CC0310">
        <w:rPr>
          <w:rFonts w:ascii="ＭＳ 明朝" w:eastAsia="ＭＳ 明朝" w:hAnsi="ＭＳ 明朝" w:hint="eastAsia"/>
          <w:sz w:val="24"/>
          <w:szCs w:val="24"/>
        </w:rPr>
        <w:t xml:space="preserve">　</w:t>
      </w:r>
      <w:r w:rsidR="008B673F" w:rsidRPr="00951602">
        <w:rPr>
          <w:rFonts w:ascii="ＭＳ 明朝" w:eastAsia="ＭＳ 明朝" w:hAnsi="ＭＳ 明朝" w:hint="eastAsia"/>
          <w:sz w:val="24"/>
          <w:szCs w:val="24"/>
        </w:rPr>
        <w:t xml:space="preserve">エ　</w:t>
      </w:r>
      <w:r w:rsidRPr="00951602">
        <w:rPr>
          <w:rFonts w:ascii="ＭＳ 明朝" w:eastAsia="ＭＳ 明朝" w:hAnsi="ＭＳ 明朝" w:hint="eastAsia"/>
          <w:sz w:val="24"/>
          <w:szCs w:val="24"/>
        </w:rPr>
        <w:t>発熱等の症状を呈している等の予防接種を行うことが不適</w:t>
      </w:r>
      <w:r w:rsidR="008B673F" w:rsidRPr="00951602">
        <w:rPr>
          <w:rFonts w:ascii="ＭＳ 明朝" w:eastAsia="ＭＳ 明朝" w:hAnsi="ＭＳ 明朝" w:hint="eastAsia"/>
          <w:sz w:val="24"/>
          <w:szCs w:val="24"/>
        </w:rPr>
        <w:t>当</w:t>
      </w:r>
      <w:r w:rsidRPr="00951602">
        <w:rPr>
          <w:rFonts w:ascii="ＭＳ 明朝" w:eastAsia="ＭＳ 明朝" w:hAnsi="ＭＳ 明朝" w:hint="eastAsia"/>
          <w:sz w:val="24"/>
          <w:szCs w:val="24"/>
        </w:rPr>
        <w:t>な状態に</w:t>
      </w:r>
    </w:p>
    <w:p w14:paraId="2791FA44" w14:textId="77777777" w:rsidR="00CC0310" w:rsidRDefault="00CC0310" w:rsidP="00802E1D">
      <w:pPr>
        <w:snapToGrid w:val="0"/>
        <w:spacing w:after="0" w:line="240" w:lineRule="auto"/>
        <w:ind w:rightChars="-4" w:right="-9"/>
        <w:rPr>
          <w:rFonts w:ascii="ＭＳ 明朝" w:eastAsia="ＭＳ 明朝" w:hAnsi="ＭＳ 明朝"/>
          <w:sz w:val="24"/>
          <w:szCs w:val="24"/>
        </w:rPr>
      </w:pPr>
      <w:r>
        <w:rPr>
          <w:rFonts w:ascii="ＭＳ 明朝" w:eastAsia="ＭＳ 明朝" w:hAnsi="ＭＳ 明朝" w:hint="eastAsia"/>
          <w:sz w:val="24"/>
          <w:szCs w:val="24"/>
        </w:rPr>
        <w:t xml:space="preserve">　　　　　　</w:t>
      </w:r>
      <w:r w:rsidR="001D3568" w:rsidRPr="00951602">
        <w:rPr>
          <w:rFonts w:ascii="ＭＳ 明朝" w:eastAsia="ＭＳ 明朝" w:hAnsi="ＭＳ 明朝" w:hint="eastAsia"/>
          <w:sz w:val="24"/>
          <w:szCs w:val="24"/>
        </w:rPr>
        <w:t>あ</w:t>
      </w:r>
      <w:r w:rsidR="008B673F" w:rsidRPr="00951602">
        <w:rPr>
          <w:rFonts w:ascii="ＭＳ 明朝" w:eastAsia="ＭＳ 明朝" w:hAnsi="ＭＳ 明朝" w:hint="eastAsia"/>
          <w:sz w:val="24"/>
          <w:szCs w:val="24"/>
        </w:rPr>
        <w:t>る</w:t>
      </w:r>
      <w:r w:rsidR="001D3568" w:rsidRPr="00951602">
        <w:rPr>
          <w:rFonts w:ascii="ＭＳ 明朝" w:eastAsia="ＭＳ 明朝" w:hAnsi="ＭＳ 明朝" w:hint="eastAsia"/>
          <w:sz w:val="24"/>
          <w:szCs w:val="24"/>
        </w:rPr>
        <w:t>者については、接種会場に赴かないよう広報等による周知や接種</w:t>
      </w:r>
    </w:p>
    <w:p w14:paraId="263AD7F9" w14:textId="77777777" w:rsidR="00CC0310" w:rsidRDefault="001D3568" w:rsidP="00802E1D">
      <w:pPr>
        <w:snapToGrid w:val="0"/>
        <w:spacing w:after="0" w:line="240" w:lineRule="auto"/>
        <w:ind w:rightChars="-4" w:right="-9" w:firstLineChars="600" w:firstLine="1440"/>
        <w:rPr>
          <w:rFonts w:ascii="ＭＳ 明朝" w:eastAsia="ＭＳ 明朝" w:hAnsi="ＭＳ 明朝"/>
          <w:sz w:val="24"/>
          <w:szCs w:val="24"/>
        </w:rPr>
      </w:pPr>
      <w:r w:rsidRPr="00951602">
        <w:rPr>
          <w:rFonts w:ascii="ＭＳ 明朝" w:eastAsia="ＭＳ 明朝" w:hAnsi="ＭＳ 明朝" w:hint="eastAsia"/>
          <w:sz w:val="24"/>
          <w:szCs w:val="24"/>
        </w:rPr>
        <w:t>会場における掲示等により注意喚起すること等により、接種会場にお</w:t>
      </w:r>
    </w:p>
    <w:p w14:paraId="3A7C3A0F" w14:textId="77777777" w:rsidR="001D3568" w:rsidRPr="00951602" w:rsidRDefault="001D3568" w:rsidP="00802E1D">
      <w:pPr>
        <w:snapToGrid w:val="0"/>
        <w:spacing w:after="0" w:line="240" w:lineRule="auto"/>
        <w:ind w:rightChars="-4" w:right="-9" w:firstLineChars="600" w:firstLine="1440"/>
        <w:rPr>
          <w:rFonts w:ascii="ＭＳ 明朝" w:eastAsia="ＭＳ 明朝" w:hAnsi="ＭＳ 明朝"/>
          <w:sz w:val="24"/>
          <w:szCs w:val="24"/>
        </w:rPr>
      </w:pPr>
      <w:r w:rsidRPr="00951602">
        <w:rPr>
          <w:rFonts w:ascii="ＭＳ 明朝" w:eastAsia="ＭＳ 明朝" w:hAnsi="ＭＳ 明朝" w:hint="eastAsia"/>
          <w:sz w:val="24"/>
          <w:szCs w:val="24"/>
        </w:rPr>
        <w:t>ける感染対策を図る。</w:t>
      </w:r>
    </w:p>
    <w:p w14:paraId="4ACC19AE" w14:textId="77777777" w:rsidR="00CC0310" w:rsidRDefault="001D3568" w:rsidP="00802E1D">
      <w:pPr>
        <w:snapToGrid w:val="0"/>
        <w:spacing w:after="0" w:line="240" w:lineRule="auto"/>
        <w:ind w:right="-1" w:firstLineChars="600" w:firstLine="1440"/>
        <w:rPr>
          <w:rFonts w:ascii="ＭＳ 明朝" w:eastAsia="ＭＳ 明朝" w:hAnsi="ＭＳ 明朝"/>
          <w:sz w:val="24"/>
          <w:szCs w:val="24"/>
        </w:rPr>
      </w:pPr>
      <w:r w:rsidRPr="00951602">
        <w:rPr>
          <w:rFonts w:ascii="ＭＳ 明朝" w:eastAsia="ＭＳ 明朝" w:hAnsi="ＭＳ 明朝" w:hint="eastAsia"/>
          <w:sz w:val="24"/>
          <w:szCs w:val="24"/>
        </w:rPr>
        <w:t>また、医学的ハイリスク者に対する接種については、接種に係るリス</w:t>
      </w:r>
    </w:p>
    <w:p w14:paraId="130205F3" w14:textId="77777777" w:rsidR="00917DE5" w:rsidRPr="00951602" w:rsidRDefault="001D3568" w:rsidP="00802E1D">
      <w:pPr>
        <w:snapToGrid w:val="0"/>
        <w:spacing w:after="0" w:line="240" w:lineRule="auto"/>
        <w:ind w:right="-1" w:firstLineChars="600" w:firstLine="1440"/>
        <w:rPr>
          <w:rFonts w:ascii="ＭＳ 明朝" w:eastAsia="ＭＳ 明朝" w:hAnsi="ＭＳ 明朝"/>
          <w:sz w:val="24"/>
          <w:szCs w:val="24"/>
        </w:rPr>
      </w:pPr>
      <w:r w:rsidRPr="00951602">
        <w:rPr>
          <w:rFonts w:ascii="ＭＳ 明朝" w:eastAsia="ＭＳ 明朝" w:hAnsi="ＭＳ 明朝" w:hint="eastAsia"/>
          <w:sz w:val="24"/>
          <w:szCs w:val="24"/>
        </w:rPr>
        <w:t>ク等も考慮して、予診及び副反応に関する情報提供をより慎重に行う。</w:t>
      </w:r>
    </w:p>
    <w:p w14:paraId="4FAAF7AB" w14:textId="77777777" w:rsidR="003E4F38" w:rsidRDefault="00917DE5" w:rsidP="00802E1D">
      <w:pPr>
        <w:snapToGrid w:val="0"/>
        <w:spacing w:after="0" w:line="240" w:lineRule="auto"/>
        <w:ind w:right="-1" w:firstLineChars="400" w:firstLine="960"/>
        <w:rPr>
          <w:rFonts w:ascii="ＭＳ 明朝" w:eastAsia="ＭＳ 明朝" w:hAnsi="ＭＳ 明朝"/>
          <w:sz w:val="24"/>
          <w:szCs w:val="24"/>
        </w:rPr>
      </w:pPr>
      <w:r w:rsidRPr="00951602">
        <w:rPr>
          <w:rFonts w:ascii="ＭＳ 明朝" w:eastAsia="ＭＳ 明朝" w:hAnsi="ＭＳ 明朝" w:hint="eastAsia"/>
          <w:sz w:val="24"/>
          <w:szCs w:val="24"/>
        </w:rPr>
        <w:t xml:space="preserve">オ  </w:t>
      </w:r>
      <w:r w:rsidR="003E4F38">
        <w:rPr>
          <w:rFonts w:ascii="ＭＳ 明朝" w:eastAsia="ＭＳ 明朝" w:hAnsi="ＭＳ 明朝" w:hint="eastAsia"/>
          <w:sz w:val="24"/>
          <w:szCs w:val="24"/>
        </w:rPr>
        <w:t>医療従事者、医療機関に入院中の患者について</w:t>
      </w:r>
      <w:r w:rsidR="001D3568" w:rsidRPr="00951602">
        <w:rPr>
          <w:rFonts w:ascii="ＭＳ 明朝" w:eastAsia="ＭＳ 明朝" w:hAnsi="ＭＳ 明朝" w:hint="eastAsia"/>
          <w:sz w:val="24"/>
          <w:szCs w:val="24"/>
        </w:rPr>
        <w:t>は、基本的に当該者が</w:t>
      </w:r>
    </w:p>
    <w:p w14:paraId="6CEC4465" w14:textId="77777777" w:rsidR="003E4F38" w:rsidRDefault="001D3568" w:rsidP="00802E1D">
      <w:pPr>
        <w:snapToGrid w:val="0"/>
        <w:spacing w:after="0" w:line="240" w:lineRule="auto"/>
        <w:ind w:right="-1" w:firstLineChars="600" w:firstLine="1440"/>
        <w:rPr>
          <w:rFonts w:ascii="ＭＳ 明朝" w:eastAsia="ＭＳ 明朝" w:hAnsi="ＭＳ 明朝"/>
          <w:sz w:val="24"/>
          <w:szCs w:val="24"/>
        </w:rPr>
      </w:pPr>
      <w:r w:rsidRPr="00951602">
        <w:rPr>
          <w:rFonts w:ascii="ＭＳ 明朝" w:eastAsia="ＭＳ 明朝" w:hAnsi="ＭＳ 明朝" w:hint="eastAsia"/>
          <w:sz w:val="24"/>
          <w:szCs w:val="24"/>
        </w:rPr>
        <w:t>勤務する、あるいは当該者の療養を担当する医療機関等おいて接種を</w:t>
      </w:r>
    </w:p>
    <w:p w14:paraId="3F08B866" w14:textId="77777777" w:rsidR="003E4F38" w:rsidRDefault="003E4F38" w:rsidP="00802E1D">
      <w:pPr>
        <w:snapToGrid w:val="0"/>
        <w:spacing w:after="0" w:line="240" w:lineRule="auto"/>
        <w:ind w:right="-1" w:firstLineChars="600" w:firstLine="1440"/>
        <w:rPr>
          <w:rFonts w:ascii="ＭＳ 明朝" w:eastAsia="ＭＳ 明朝" w:hAnsi="ＭＳ 明朝"/>
          <w:sz w:val="24"/>
          <w:szCs w:val="24"/>
        </w:rPr>
      </w:pPr>
      <w:r>
        <w:rPr>
          <w:rFonts w:ascii="ＭＳ 明朝" w:eastAsia="ＭＳ 明朝" w:hAnsi="ＭＳ 明朝" w:hint="eastAsia"/>
          <w:sz w:val="24"/>
          <w:szCs w:val="24"/>
        </w:rPr>
        <w:t>行う。ただし、在宅</w:t>
      </w:r>
      <w:r w:rsidR="001D3568" w:rsidRPr="00951602">
        <w:rPr>
          <w:rFonts w:ascii="ＭＳ 明朝" w:eastAsia="ＭＳ 明朝" w:hAnsi="ＭＳ 明朝" w:hint="eastAsia"/>
          <w:sz w:val="24"/>
          <w:szCs w:val="24"/>
        </w:rPr>
        <w:t>医療を受療中の患者や高齢者支援施設等に入居す</w:t>
      </w:r>
    </w:p>
    <w:p w14:paraId="4C96F580" w14:textId="77777777" w:rsidR="003E4F38" w:rsidRDefault="001D3568" w:rsidP="00802E1D">
      <w:pPr>
        <w:snapToGrid w:val="0"/>
        <w:spacing w:after="0" w:line="240" w:lineRule="auto"/>
        <w:ind w:right="-1" w:firstLineChars="600" w:firstLine="1440"/>
        <w:rPr>
          <w:rFonts w:ascii="ＭＳ 明朝" w:eastAsia="ＭＳ 明朝" w:hAnsi="ＭＳ 明朝"/>
          <w:sz w:val="24"/>
          <w:szCs w:val="24"/>
        </w:rPr>
      </w:pPr>
      <w:r w:rsidRPr="00951602">
        <w:rPr>
          <w:rFonts w:ascii="ＭＳ 明朝" w:eastAsia="ＭＳ 明朝" w:hAnsi="ＭＳ 明朝" w:hint="eastAsia"/>
          <w:sz w:val="24"/>
          <w:szCs w:val="24"/>
        </w:rPr>
        <w:t>る者であって、当該医療機関における接種が困難な場合は、医師会</w:t>
      </w:r>
      <w:r w:rsidR="003E4F38">
        <w:rPr>
          <w:rFonts w:ascii="ＭＳ 明朝" w:eastAsia="ＭＳ 明朝" w:hAnsi="ＭＳ 明朝" w:hint="eastAsia"/>
          <w:sz w:val="24"/>
          <w:szCs w:val="24"/>
        </w:rPr>
        <w:t>等</w:t>
      </w:r>
    </w:p>
    <w:p w14:paraId="5654FE2C" w14:textId="77777777" w:rsidR="00917DE5" w:rsidRPr="00951602" w:rsidRDefault="001D3568" w:rsidP="00802E1D">
      <w:pPr>
        <w:snapToGrid w:val="0"/>
        <w:spacing w:after="0" w:line="240" w:lineRule="auto"/>
        <w:ind w:right="-1" w:firstLineChars="600" w:firstLine="1440"/>
        <w:rPr>
          <w:rFonts w:ascii="ＭＳ 明朝" w:eastAsia="ＭＳ 明朝" w:hAnsi="ＭＳ 明朝"/>
          <w:sz w:val="24"/>
          <w:szCs w:val="24"/>
        </w:rPr>
      </w:pPr>
      <w:r w:rsidRPr="00951602">
        <w:rPr>
          <w:rFonts w:ascii="ＭＳ 明朝" w:eastAsia="ＭＳ 明朝" w:hAnsi="ＭＳ 明朝" w:hint="eastAsia"/>
          <w:sz w:val="24"/>
          <w:szCs w:val="24"/>
        </w:rPr>
        <w:t>とも協議の上、訪問による接種を行う。</w:t>
      </w:r>
    </w:p>
    <w:p w14:paraId="15A7D38D" w14:textId="77777777" w:rsidR="00CC0310" w:rsidRDefault="00917DE5" w:rsidP="00802E1D">
      <w:pPr>
        <w:snapToGrid w:val="0"/>
        <w:spacing w:after="0" w:line="240" w:lineRule="auto"/>
        <w:ind w:right="-1" w:firstLineChars="400" w:firstLine="960"/>
        <w:rPr>
          <w:rFonts w:ascii="ＭＳ 明朝" w:eastAsia="ＭＳ 明朝" w:hAnsi="ＭＳ 明朝"/>
          <w:sz w:val="24"/>
          <w:szCs w:val="24"/>
        </w:rPr>
      </w:pPr>
      <w:r w:rsidRPr="00951602">
        <w:rPr>
          <w:rFonts w:ascii="ＭＳ 明朝" w:eastAsia="ＭＳ 明朝" w:hAnsi="ＭＳ 明朝" w:cs="ＭＳ ゴシック" w:hint="eastAsia"/>
          <w:color w:val="000000" w:themeColor="text1"/>
          <w:sz w:val="24"/>
        </w:rPr>
        <w:t>カ</w:t>
      </w:r>
      <w:r w:rsidRPr="00951602">
        <w:rPr>
          <w:rFonts w:ascii="ＭＳ 明朝" w:eastAsia="ＭＳ 明朝" w:hAnsi="ＭＳ 明朝" w:cs="ＭＳ ゴシック" w:hint="eastAsia"/>
          <w:color w:val="FF0000"/>
          <w:sz w:val="24"/>
        </w:rPr>
        <w:t xml:space="preserve"> </w:t>
      </w:r>
      <w:r w:rsidR="003D061D" w:rsidRPr="00951602">
        <w:rPr>
          <w:rFonts w:ascii="ＭＳ 明朝" w:eastAsia="ＭＳ 明朝" w:hAnsi="ＭＳ 明朝" w:cs="ＭＳ ゴシック"/>
          <w:color w:val="FF0000"/>
          <w:sz w:val="24"/>
        </w:rPr>
        <w:t xml:space="preserve"> </w:t>
      </w:r>
      <w:r w:rsidR="001D3568" w:rsidRPr="00951602">
        <w:rPr>
          <w:rFonts w:ascii="ＭＳ 明朝" w:eastAsia="ＭＳ 明朝" w:hAnsi="ＭＳ 明朝" w:hint="eastAsia"/>
          <w:sz w:val="24"/>
          <w:szCs w:val="24"/>
        </w:rPr>
        <w:t>市は、高齢者支援施設、社会福祉施設等に入所中の者など、接種会場</w:t>
      </w:r>
    </w:p>
    <w:p w14:paraId="626B7B79" w14:textId="77777777" w:rsidR="00CC0310" w:rsidRDefault="00CC0310" w:rsidP="00802E1D">
      <w:pPr>
        <w:snapToGrid w:val="0"/>
        <w:spacing w:after="0" w:line="240" w:lineRule="auto"/>
        <w:ind w:right="-1" w:firstLineChars="400" w:firstLine="960"/>
        <w:rPr>
          <w:rFonts w:ascii="ＭＳ 明朝" w:eastAsia="ＭＳ 明朝" w:hAnsi="ＭＳ 明朝"/>
          <w:sz w:val="24"/>
          <w:szCs w:val="24"/>
        </w:rPr>
      </w:pPr>
      <w:r>
        <w:rPr>
          <w:rFonts w:ascii="ＭＳ 明朝" w:eastAsia="ＭＳ 明朝" w:hAnsi="ＭＳ 明朝" w:hint="eastAsia"/>
          <w:sz w:val="24"/>
          <w:szCs w:val="24"/>
        </w:rPr>
        <w:t xml:space="preserve">　　</w:t>
      </w:r>
      <w:r w:rsidR="001D3568" w:rsidRPr="00951602">
        <w:rPr>
          <w:rFonts w:ascii="ＭＳ 明朝" w:eastAsia="ＭＳ 明朝" w:hAnsi="ＭＳ 明朝" w:hint="eastAsia"/>
          <w:sz w:val="24"/>
          <w:szCs w:val="24"/>
        </w:rPr>
        <w:t>での接種が困難な者に対しては、介護福祉課、医師会等と連携し、接</w:t>
      </w:r>
    </w:p>
    <w:p w14:paraId="506CB416" w14:textId="77777777" w:rsidR="001D3568" w:rsidRPr="00951602" w:rsidRDefault="001D3568" w:rsidP="00802E1D">
      <w:pPr>
        <w:snapToGrid w:val="0"/>
        <w:spacing w:after="0" w:line="240" w:lineRule="auto"/>
        <w:ind w:right="-1" w:firstLineChars="600" w:firstLine="1440"/>
        <w:rPr>
          <w:rFonts w:ascii="ＭＳ 明朝" w:eastAsia="ＭＳ 明朝" w:hAnsi="ＭＳ 明朝"/>
          <w:sz w:val="24"/>
          <w:szCs w:val="24"/>
        </w:rPr>
      </w:pPr>
      <w:r w:rsidRPr="00951602">
        <w:rPr>
          <w:rFonts w:ascii="ＭＳ 明朝" w:eastAsia="ＭＳ 明朝" w:hAnsi="ＭＳ 明朝" w:hint="eastAsia"/>
          <w:sz w:val="24"/>
          <w:szCs w:val="24"/>
        </w:rPr>
        <w:t>種体制を確保する。</w:t>
      </w:r>
    </w:p>
    <w:p w14:paraId="754595BE" w14:textId="77777777" w:rsidR="001D3568" w:rsidRPr="00951602" w:rsidRDefault="00917DE5" w:rsidP="00101D9F">
      <w:pPr>
        <w:tabs>
          <w:tab w:val="left" w:pos="567"/>
          <w:tab w:val="left" w:pos="709"/>
        </w:tabs>
        <w:snapToGrid w:val="0"/>
        <w:spacing w:after="0" w:line="240" w:lineRule="auto"/>
        <w:ind w:firstLineChars="300" w:firstLine="720"/>
        <w:rPr>
          <w:rFonts w:ascii="ＭＳ 明朝" w:eastAsia="ＭＳ 明朝" w:hAnsi="ＭＳ 明朝"/>
        </w:rPr>
      </w:pPr>
      <w:r w:rsidRPr="00951602">
        <w:rPr>
          <w:rFonts w:ascii="ＭＳ 明朝" w:eastAsia="ＭＳ 明朝" w:hAnsi="ＭＳ 明朝" w:cs="ＭＳ ゴシック" w:hint="eastAsia"/>
          <w:sz w:val="24"/>
        </w:rPr>
        <w:t>②</w:t>
      </w:r>
      <w:r w:rsidR="00951602">
        <w:rPr>
          <w:rFonts w:ascii="ＭＳ 明朝" w:eastAsia="ＭＳ 明朝" w:hAnsi="ＭＳ 明朝" w:cs="ＭＳ ゴシック" w:hint="eastAsia"/>
          <w:sz w:val="24"/>
        </w:rPr>
        <w:t xml:space="preserve"> </w:t>
      </w:r>
      <w:r w:rsidR="001D3568" w:rsidRPr="00101D9F">
        <w:rPr>
          <w:rFonts w:ascii="ＭＳ ゴシック" w:eastAsia="ＭＳ ゴシック" w:hAnsi="ＭＳ ゴシック" w:cs="ＭＳ ゴシック"/>
          <w:sz w:val="24"/>
        </w:rPr>
        <w:t xml:space="preserve">接種に関する情報提供・共有 </w:t>
      </w:r>
    </w:p>
    <w:p w14:paraId="098E8D7E" w14:textId="77777777" w:rsidR="00CC0310" w:rsidRDefault="00917DE5" w:rsidP="00802E1D">
      <w:pPr>
        <w:snapToGrid w:val="0"/>
        <w:spacing w:after="0" w:line="240" w:lineRule="auto"/>
        <w:ind w:leftChars="50" w:left="110" w:rightChars="257" w:right="565" w:firstLineChars="367" w:firstLine="881"/>
        <w:rPr>
          <w:rFonts w:ascii="ＭＳ 明朝" w:eastAsia="ＭＳ 明朝" w:hAnsi="ＭＳ 明朝" w:cs="ＭＳ ゴシック"/>
          <w:sz w:val="24"/>
        </w:rPr>
      </w:pPr>
      <w:r w:rsidRPr="00951602">
        <w:rPr>
          <w:rFonts w:ascii="ＭＳ 明朝" w:eastAsia="ＭＳ 明朝" w:hAnsi="ＭＳ 明朝" w:cs="ＭＳ ゴシック" w:hint="eastAsia"/>
          <w:sz w:val="24"/>
        </w:rPr>
        <w:t>ア</w:t>
      </w:r>
      <w:r w:rsidR="001D3568" w:rsidRPr="00951602">
        <w:rPr>
          <w:rFonts w:ascii="ＭＳ 明朝" w:eastAsia="ＭＳ 明朝" w:hAnsi="ＭＳ 明朝" w:cs="ＭＳ ゴシック"/>
          <w:sz w:val="24"/>
        </w:rPr>
        <w:t xml:space="preserve"> </w:t>
      </w:r>
      <w:r w:rsidR="001D3568" w:rsidRPr="00951602">
        <w:rPr>
          <w:rFonts w:ascii="ＭＳ 明朝" w:eastAsia="ＭＳ 明朝" w:hAnsi="ＭＳ 明朝" w:cs="ＭＳ ゴシック" w:hint="eastAsia"/>
          <w:sz w:val="24"/>
        </w:rPr>
        <w:t>市は、</w:t>
      </w:r>
      <w:r w:rsidR="001D3568" w:rsidRPr="00951602">
        <w:rPr>
          <w:rFonts w:ascii="ＭＳ 明朝" w:eastAsia="ＭＳ 明朝" w:hAnsi="ＭＳ 明朝" w:cs="ＭＳ ゴシック"/>
          <w:sz w:val="24"/>
        </w:rPr>
        <w:t>予約受付体制を構築し、接種を開始するとともに、国からの要</w:t>
      </w:r>
    </w:p>
    <w:p w14:paraId="3CD6CACE" w14:textId="77777777" w:rsidR="001D3568" w:rsidRPr="00951602" w:rsidRDefault="00CC0310" w:rsidP="00802E1D">
      <w:pPr>
        <w:snapToGrid w:val="0"/>
        <w:spacing w:after="0" w:line="240" w:lineRule="auto"/>
        <w:ind w:leftChars="50" w:left="110" w:rightChars="257" w:right="565" w:firstLineChars="367" w:firstLine="881"/>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951602">
        <w:rPr>
          <w:rFonts w:ascii="ＭＳ 明朝" w:eastAsia="ＭＳ 明朝" w:hAnsi="ＭＳ 明朝" w:cs="ＭＳ ゴシック"/>
          <w:sz w:val="24"/>
        </w:rPr>
        <w:t>請を受けて、国に対し</w:t>
      </w:r>
      <w:r w:rsidR="00917DE5" w:rsidRPr="00951602">
        <w:rPr>
          <w:rFonts w:ascii="ＭＳ 明朝" w:eastAsia="ＭＳ 明朝" w:hAnsi="ＭＳ 明朝" w:cs="ＭＳ ゴシック"/>
          <w:sz w:val="24"/>
        </w:rPr>
        <w:t>、接種に関する情報提供・共有を行う。</w:t>
      </w:r>
      <w:r w:rsidR="001D3568" w:rsidRPr="00951602">
        <w:rPr>
          <w:rFonts w:ascii="ＭＳ 明朝" w:eastAsia="ＭＳ 明朝" w:hAnsi="ＭＳ 明朝" w:cs="ＭＳ ゴシック"/>
          <w:sz w:val="24"/>
        </w:rPr>
        <w:t xml:space="preserve"> </w:t>
      </w:r>
    </w:p>
    <w:p w14:paraId="172F04E0" w14:textId="77777777" w:rsidR="00CC0310" w:rsidRDefault="00917DE5" w:rsidP="00802E1D">
      <w:pPr>
        <w:snapToGrid w:val="0"/>
        <w:spacing w:after="0" w:line="240" w:lineRule="auto"/>
        <w:ind w:leftChars="50" w:left="110" w:firstLineChars="350" w:firstLine="840"/>
        <w:rPr>
          <w:rFonts w:ascii="ＭＳ 明朝" w:eastAsia="ＭＳ 明朝" w:hAnsi="ＭＳ 明朝" w:cs="ＭＳ ゴシック"/>
          <w:sz w:val="24"/>
        </w:rPr>
      </w:pPr>
      <w:r w:rsidRPr="00951602">
        <w:rPr>
          <w:rFonts w:ascii="ＭＳ 明朝" w:eastAsia="ＭＳ 明朝" w:hAnsi="ＭＳ 明朝" w:cs="ＭＳ ゴシック" w:hint="eastAsia"/>
          <w:sz w:val="24"/>
        </w:rPr>
        <w:t xml:space="preserve">イ </w:t>
      </w:r>
      <w:r w:rsidR="001D3568" w:rsidRPr="00951602">
        <w:rPr>
          <w:rFonts w:ascii="ＭＳ 明朝" w:eastAsia="ＭＳ 明朝" w:hAnsi="ＭＳ 明朝" w:cs="ＭＳ ゴシック" w:hint="eastAsia"/>
          <w:sz w:val="24"/>
        </w:rPr>
        <w:t>市が行う接種勧奨については、整備された情報基盤を介して、接種対</w:t>
      </w:r>
    </w:p>
    <w:p w14:paraId="01DAB628" w14:textId="77777777" w:rsidR="001B61E6" w:rsidRDefault="00CC0310" w:rsidP="00802E1D">
      <w:pPr>
        <w:snapToGrid w:val="0"/>
        <w:spacing w:after="0" w:line="240" w:lineRule="auto"/>
        <w:ind w:leftChars="50" w:left="110" w:firstLineChars="350" w:firstLine="840"/>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951602">
        <w:rPr>
          <w:rFonts w:ascii="ＭＳ 明朝" w:eastAsia="ＭＳ 明朝" w:hAnsi="ＭＳ 明朝" w:cs="ＭＳ ゴシック" w:hint="eastAsia"/>
          <w:sz w:val="24"/>
        </w:rPr>
        <w:t>象者のマイナポータルアプリ等がインストールされたスマートフォン等</w:t>
      </w:r>
    </w:p>
    <w:p w14:paraId="3E8AD986" w14:textId="77777777" w:rsidR="001B61E6" w:rsidRDefault="001D3568" w:rsidP="00802E1D">
      <w:pPr>
        <w:snapToGrid w:val="0"/>
        <w:spacing w:after="0" w:line="240" w:lineRule="auto"/>
        <w:ind w:leftChars="50" w:left="110" w:firstLineChars="450" w:firstLine="1080"/>
        <w:rPr>
          <w:rFonts w:ascii="ＭＳ 明朝" w:eastAsia="ＭＳ 明朝" w:hAnsi="ＭＳ 明朝" w:cs="ＭＳ ゴシック"/>
          <w:sz w:val="24"/>
        </w:rPr>
      </w:pPr>
      <w:r w:rsidRPr="00951602">
        <w:rPr>
          <w:rFonts w:ascii="ＭＳ 明朝" w:eastAsia="ＭＳ 明朝" w:hAnsi="ＭＳ 明朝" w:cs="ＭＳ ゴシック" w:hint="eastAsia"/>
          <w:sz w:val="24"/>
        </w:rPr>
        <w:t>に通知する。スマートフォン等の活用が困難な者に対しては、紙の接種</w:t>
      </w:r>
    </w:p>
    <w:p w14:paraId="6FC7BDF9" w14:textId="77777777" w:rsidR="001D3568" w:rsidRPr="00951602" w:rsidRDefault="001D3568" w:rsidP="00802E1D">
      <w:pPr>
        <w:snapToGrid w:val="0"/>
        <w:spacing w:after="0" w:line="240" w:lineRule="auto"/>
        <w:ind w:leftChars="50" w:left="110" w:firstLineChars="450" w:firstLine="1080"/>
        <w:rPr>
          <w:rFonts w:ascii="ＭＳ 明朝" w:eastAsia="ＭＳ 明朝" w:hAnsi="ＭＳ 明朝" w:cs="ＭＳ ゴシック"/>
          <w:sz w:val="24"/>
        </w:rPr>
      </w:pPr>
      <w:r w:rsidRPr="00951602">
        <w:rPr>
          <w:rFonts w:ascii="ＭＳ 明朝" w:eastAsia="ＭＳ 明朝" w:hAnsi="ＭＳ 明朝" w:cs="ＭＳ ゴシック" w:hint="eastAsia"/>
          <w:sz w:val="24"/>
        </w:rPr>
        <w:t>券を発行すること等により接種機会を逸することのないよう対応する。</w:t>
      </w:r>
    </w:p>
    <w:p w14:paraId="5CCFF78F" w14:textId="77777777" w:rsidR="00CC0310" w:rsidRDefault="00917DE5" w:rsidP="00802E1D">
      <w:pPr>
        <w:snapToGrid w:val="0"/>
        <w:spacing w:after="0" w:line="240" w:lineRule="auto"/>
        <w:ind w:leftChars="50" w:left="110" w:firstLineChars="350" w:firstLine="840"/>
        <w:rPr>
          <w:rFonts w:ascii="ＭＳ 明朝" w:eastAsia="ＭＳ 明朝" w:hAnsi="ＭＳ 明朝"/>
          <w:sz w:val="24"/>
          <w:szCs w:val="24"/>
        </w:rPr>
      </w:pPr>
      <w:r w:rsidRPr="00951602">
        <w:rPr>
          <w:rFonts w:ascii="ＭＳ 明朝" w:eastAsia="ＭＳ 明朝" w:hAnsi="ＭＳ 明朝" w:hint="eastAsia"/>
          <w:sz w:val="24"/>
          <w:szCs w:val="24"/>
        </w:rPr>
        <w:t xml:space="preserve">ウ </w:t>
      </w:r>
      <w:r w:rsidR="001D3568" w:rsidRPr="00951602">
        <w:rPr>
          <w:rFonts w:ascii="ＭＳ 明朝" w:eastAsia="ＭＳ 明朝" w:hAnsi="ＭＳ 明朝" w:hint="eastAsia"/>
          <w:sz w:val="24"/>
          <w:szCs w:val="24"/>
        </w:rPr>
        <w:t>接種会場や接種開始日等について、スマートフォン等に対して電子的</w:t>
      </w:r>
    </w:p>
    <w:p w14:paraId="31591DC3" w14:textId="77777777" w:rsidR="008C4904" w:rsidRPr="00951602" w:rsidRDefault="00CC0310" w:rsidP="00802E1D">
      <w:pPr>
        <w:snapToGrid w:val="0"/>
        <w:spacing w:after="0" w:line="240" w:lineRule="auto"/>
        <w:ind w:leftChars="50" w:left="110" w:firstLineChars="350" w:firstLine="840"/>
        <w:rPr>
          <w:rFonts w:ascii="ＭＳ 明朝" w:eastAsia="ＭＳ 明朝" w:hAnsi="ＭＳ 明朝"/>
          <w:sz w:val="24"/>
          <w:szCs w:val="24"/>
        </w:rPr>
      </w:pPr>
      <w:r>
        <w:rPr>
          <w:rFonts w:ascii="ＭＳ 明朝" w:eastAsia="ＭＳ 明朝" w:hAnsi="ＭＳ 明朝" w:hint="eastAsia"/>
          <w:sz w:val="24"/>
          <w:szCs w:val="24"/>
        </w:rPr>
        <w:t xml:space="preserve">　</w:t>
      </w:r>
      <w:r w:rsidR="001D3568" w:rsidRPr="00951602">
        <w:rPr>
          <w:rFonts w:ascii="ＭＳ 明朝" w:eastAsia="ＭＳ 明朝" w:hAnsi="ＭＳ 明朝" w:hint="eastAsia"/>
          <w:sz w:val="24"/>
          <w:szCs w:val="24"/>
        </w:rPr>
        <w:t>に接種対象者に通知するほか、ウェブサイトやSNSを活用して周知する。</w:t>
      </w:r>
    </w:p>
    <w:p w14:paraId="42D7A27F" w14:textId="22B5F1B0" w:rsidR="00CC0310" w:rsidRDefault="00CC0310" w:rsidP="00802E1D">
      <w:pPr>
        <w:snapToGrid w:val="0"/>
        <w:spacing w:after="0" w:line="240" w:lineRule="auto"/>
        <w:ind w:leftChars="50" w:left="110" w:rightChars="257" w:right="565" w:firstLineChars="500" w:firstLine="1200"/>
        <w:rPr>
          <w:rFonts w:ascii="ＭＳ 明朝" w:eastAsia="ＭＳ 明朝" w:hAnsi="ＭＳ 明朝"/>
          <w:sz w:val="24"/>
          <w:szCs w:val="24"/>
        </w:rPr>
      </w:pPr>
      <w:r>
        <w:rPr>
          <w:rFonts w:ascii="ＭＳ 明朝" w:eastAsia="ＭＳ 明朝" w:hAnsi="ＭＳ 明朝" w:hint="eastAsia"/>
          <w:sz w:val="24"/>
          <w:szCs w:val="24"/>
        </w:rPr>
        <w:t>また、電子的に情報を収集することが困難な</w:t>
      </w:r>
      <w:r w:rsidR="007E3618">
        <w:rPr>
          <w:rFonts w:ascii="ＭＳ 明朝" w:eastAsia="ＭＳ 明朝" w:hAnsi="ＭＳ 明朝" w:hint="eastAsia"/>
          <w:sz w:val="24"/>
          <w:szCs w:val="24"/>
        </w:rPr>
        <w:t>者</w:t>
      </w:r>
      <w:r>
        <w:rPr>
          <w:rFonts w:ascii="ＭＳ 明朝" w:eastAsia="ＭＳ 明朝" w:hAnsi="ＭＳ 明朝" w:hint="eastAsia"/>
          <w:sz w:val="24"/>
          <w:szCs w:val="24"/>
        </w:rPr>
        <w:t>に対しては、広報へ</w:t>
      </w:r>
      <w:r w:rsidR="007E3618">
        <w:rPr>
          <w:rFonts w:ascii="ＭＳ 明朝" w:eastAsia="ＭＳ 明朝" w:hAnsi="ＭＳ 明朝" w:hint="eastAsia"/>
          <w:sz w:val="24"/>
          <w:szCs w:val="24"/>
        </w:rPr>
        <w:t>の</w:t>
      </w:r>
    </w:p>
    <w:p w14:paraId="6581C81D" w14:textId="64797622" w:rsidR="001D3568" w:rsidRPr="00951602" w:rsidRDefault="00CC0310" w:rsidP="00802E1D">
      <w:pPr>
        <w:snapToGrid w:val="0"/>
        <w:spacing w:after="0" w:line="240" w:lineRule="auto"/>
        <w:ind w:rightChars="-64" w:right="-141"/>
        <w:rPr>
          <w:rFonts w:ascii="ＭＳ 明朝" w:eastAsia="ＭＳ 明朝" w:hAnsi="ＭＳ 明朝"/>
          <w:sz w:val="24"/>
          <w:szCs w:val="24"/>
        </w:rPr>
      </w:pPr>
      <w:r>
        <w:rPr>
          <w:rFonts w:ascii="ＭＳ 明朝" w:eastAsia="ＭＳ 明朝" w:hAnsi="ＭＳ 明朝" w:hint="eastAsia"/>
          <w:sz w:val="24"/>
          <w:szCs w:val="24"/>
        </w:rPr>
        <w:t xml:space="preserve">　　　　　</w:t>
      </w:r>
      <w:r w:rsidR="00101D9F">
        <w:rPr>
          <w:rFonts w:ascii="ＭＳ 明朝" w:eastAsia="ＭＳ 明朝" w:hAnsi="ＭＳ 明朝" w:hint="eastAsia"/>
          <w:sz w:val="24"/>
          <w:szCs w:val="24"/>
        </w:rPr>
        <w:t>掲</w:t>
      </w:r>
      <w:r w:rsidR="001D3568" w:rsidRPr="00951602">
        <w:rPr>
          <w:rFonts w:ascii="ＭＳ 明朝" w:eastAsia="ＭＳ 明朝" w:hAnsi="ＭＳ 明朝" w:hint="eastAsia"/>
          <w:sz w:val="24"/>
          <w:szCs w:val="24"/>
        </w:rPr>
        <w:t>載等、紙での周知を実施する。</w:t>
      </w:r>
    </w:p>
    <w:p w14:paraId="3EE6E28B" w14:textId="77777777" w:rsidR="001D3568" w:rsidRPr="00A86FF5" w:rsidRDefault="008C4904" w:rsidP="00101D9F">
      <w:pPr>
        <w:tabs>
          <w:tab w:val="left" w:pos="709"/>
        </w:tabs>
        <w:snapToGrid w:val="0"/>
        <w:spacing w:after="0" w:line="240" w:lineRule="auto"/>
        <w:ind w:firstLineChars="300" w:firstLine="720"/>
        <w:rPr>
          <w:rFonts w:ascii="ＭＳ 明朝" w:eastAsia="ＭＳ 明朝" w:hAnsi="ＭＳ 明朝"/>
        </w:rPr>
      </w:pPr>
      <w:r w:rsidRPr="00A86FF5">
        <w:rPr>
          <w:rFonts w:ascii="ＭＳ 明朝" w:eastAsia="ＭＳ 明朝" w:hAnsi="ＭＳ 明朝" w:cs="ＭＳ ゴシック" w:hint="eastAsia"/>
          <w:sz w:val="24"/>
        </w:rPr>
        <w:t>③</w:t>
      </w:r>
      <w:r w:rsidR="00951602" w:rsidRPr="00A86FF5">
        <w:rPr>
          <w:rFonts w:ascii="ＭＳ 明朝" w:eastAsia="ＭＳ 明朝" w:hAnsi="ＭＳ 明朝" w:cs="ＭＳ ゴシック" w:hint="eastAsia"/>
          <w:sz w:val="24"/>
        </w:rPr>
        <w:t xml:space="preserve"> </w:t>
      </w:r>
      <w:r w:rsidR="001D3568" w:rsidRPr="00101D9F">
        <w:rPr>
          <w:rFonts w:ascii="ＭＳ ゴシック" w:eastAsia="ＭＳ ゴシック" w:hAnsi="ＭＳ ゴシック" w:cs="ＭＳ ゴシック"/>
          <w:sz w:val="24"/>
        </w:rPr>
        <w:t>接種体制の拡充</w:t>
      </w:r>
      <w:r w:rsidR="001D3568" w:rsidRPr="00A86FF5">
        <w:rPr>
          <w:rFonts w:ascii="ＭＳ 明朝" w:eastAsia="ＭＳ 明朝" w:hAnsi="ＭＳ 明朝" w:cs="ＭＳ ゴシック"/>
          <w:sz w:val="24"/>
        </w:rPr>
        <w:t xml:space="preserve"> </w:t>
      </w:r>
    </w:p>
    <w:p w14:paraId="35039F32" w14:textId="77777777" w:rsidR="00101D9F" w:rsidRDefault="001D3568" w:rsidP="00101D9F">
      <w:pPr>
        <w:tabs>
          <w:tab w:val="left" w:pos="8789"/>
        </w:tabs>
        <w:snapToGrid w:val="0"/>
        <w:spacing w:after="0" w:line="240" w:lineRule="auto"/>
        <w:ind w:rightChars="-64" w:right="-141" w:firstLineChars="400" w:firstLine="960"/>
        <w:rPr>
          <w:rFonts w:ascii="ＭＳ 明朝" w:eastAsia="ＭＳ 明朝" w:hAnsi="ＭＳ 明朝" w:cs="ＭＳ ゴシック"/>
          <w:sz w:val="24"/>
        </w:rPr>
      </w:pPr>
      <w:r w:rsidRPr="00A86FF5">
        <w:rPr>
          <w:rFonts w:ascii="ＭＳ 明朝" w:eastAsia="ＭＳ 明朝" w:hAnsi="ＭＳ 明朝" w:cs="ＭＳ ゴシック" w:hint="eastAsia"/>
          <w:sz w:val="24"/>
        </w:rPr>
        <w:t>市は、</w:t>
      </w:r>
      <w:r w:rsidRPr="00A86FF5">
        <w:rPr>
          <w:rFonts w:ascii="ＭＳ 明朝" w:eastAsia="ＭＳ 明朝" w:hAnsi="ＭＳ 明朝" w:cs="ＭＳ ゴシック"/>
          <w:sz w:val="24"/>
        </w:rPr>
        <w:t>感染状況を踏まえ、必要に応じて</w:t>
      </w:r>
      <w:r w:rsidRPr="00A86FF5">
        <w:rPr>
          <w:rFonts w:ascii="ＭＳ 明朝" w:eastAsia="ＭＳ 明朝" w:hAnsi="ＭＳ 明朝" w:cs="ＭＳ ゴシック" w:hint="eastAsia"/>
          <w:sz w:val="24"/>
        </w:rPr>
        <w:t>公共施設</w:t>
      </w:r>
      <w:r w:rsidRPr="00A86FF5">
        <w:rPr>
          <w:rFonts w:ascii="ＭＳ 明朝" w:eastAsia="ＭＳ 明朝" w:hAnsi="ＭＳ 明朝" w:cs="ＭＳ ゴシック"/>
          <w:sz w:val="24"/>
        </w:rPr>
        <w:t>等を活用した医療機関以</w:t>
      </w:r>
    </w:p>
    <w:p w14:paraId="676CB212" w14:textId="77777777" w:rsidR="00101D9F" w:rsidRDefault="001D3568" w:rsidP="00101D9F">
      <w:pPr>
        <w:tabs>
          <w:tab w:val="left" w:pos="8789"/>
        </w:tabs>
        <w:snapToGrid w:val="0"/>
        <w:spacing w:after="0" w:line="240" w:lineRule="auto"/>
        <w:ind w:rightChars="-64" w:right="-141" w:firstLineChars="400" w:firstLine="960"/>
        <w:rPr>
          <w:rFonts w:ascii="ＭＳ 明朝" w:eastAsia="ＭＳ 明朝" w:hAnsi="ＭＳ 明朝" w:cs="ＭＳ ゴシック"/>
          <w:sz w:val="24"/>
        </w:rPr>
      </w:pPr>
      <w:r w:rsidRPr="00A86FF5">
        <w:rPr>
          <w:rFonts w:ascii="ＭＳ 明朝" w:eastAsia="ＭＳ 明朝" w:hAnsi="ＭＳ 明朝" w:cs="ＭＳ ゴシック"/>
          <w:sz w:val="24"/>
        </w:rPr>
        <w:t>外の接種会場の増設等を検討する。また、高齢者施設等の入所者等の接種</w:t>
      </w:r>
    </w:p>
    <w:p w14:paraId="31271D1C" w14:textId="77777777" w:rsidR="00101D9F" w:rsidRDefault="001D3568" w:rsidP="00101D9F">
      <w:pPr>
        <w:tabs>
          <w:tab w:val="left" w:pos="8789"/>
        </w:tabs>
        <w:snapToGrid w:val="0"/>
        <w:spacing w:after="0" w:line="240" w:lineRule="auto"/>
        <w:ind w:rightChars="-64" w:right="-141" w:firstLineChars="400" w:firstLine="960"/>
        <w:rPr>
          <w:rFonts w:ascii="ＭＳ 明朝" w:eastAsia="ＭＳ 明朝" w:hAnsi="ＭＳ 明朝" w:cs="ＭＳ ゴシック"/>
          <w:sz w:val="24"/>
        </w:rPr>
      </w:pPr>
      <w:r w:rsidRPr="00A86FF5">
        <w:rPr>
          <w:rFonts w:ascii="ＭＳ 明朝" w:eastAsia="ＭＳ 明朝" w:hAnsi="ＭＳ 明朝" w:cs="ＭＳ ゴシック"/>
          <w:sz w:val="24"/>
        </w:rPr>
        <w:t>会場での接種が困難な者が接種を受けられるよう、介護</w:t>
      </w:r>
      <w:r w:rsidRPr="00A86FF5">
        <w:rPr>
          <w:rFonts w:ascii="ＭＳ 明朝" w:eastAsia="ＭＳ 明朝" w:hAnsi="ＭＳ 明朝" w:cs="ＭＳ ゴシック" w:hint="eastAsia"/>
          <w:sz w:val="24"/>
        </w:rPr>
        <w:t>福祉課</w:t>
      </w:r>
      <w:r w:rsidR="00CC0310">
        <w:rPr>
          <w:rFonts w:ascii="ＭＳ 明朝" w:eastAsia="ＭＳ 明朝" w:hAnsi="ＭＳ 明朝" w:cs="ＭＳ ゴシック"/>
          <w:sz w:val="24"/>
        </w:rPr>
        <w:t>や医師</w:t>
      </w:r>
      <w:r w:rsidR="002C001D">
        <w:rPr>
          <w:rFonts w:ascii="ＭＳ 明朝" w:eastAsia="ＭＳ 明朝" w:hAnsi="ＭＳ 明朝" w:cs="ＭＳ ゴシック"/>
          <w:sz w:val="24"/>
        </w:rPr>
        <w:t>の関</w:t>
      </w:r>
    </w:p>
    <w:p w14:paraId="7338937F" w14:textId="77777777" w:rsidR="00101D9F" w:rsidRDefault="002C001D" w:rsidP="00101D9F">
      <w:pPr>
        <w:tabs>
          <w:tab w:val="left" w:pos="8789"/>
        </w:tabs>
        <w:snapToGrid w:val="0"/>
        <w:spacing w:after="0" w:line="240" w:lineRule="auto"/>
        <w:ind w:rightChars="-64" w:right="-141" w:firstLineChars="400" w:firstLine="960"/>
        <w:rPr>
          <w:rFonts w:ascii="ＭＳ 明朝" w:eastAsia="ＭＳ 明朝" w:hAnsi="ＭＳ 明朝" w:cs="ＭＳ ゴシック"/>
          <w:sz w:val="24"/>
        </w:rPr>
      </w:pPr>
      <w:r>
        <w:rPr>
          <w:rFonts w:ascii="ＭＳ 明朝" w:eastAsia="ＭＳ 明朝" w:hAnsi="ＭＳ 明朝" w:cs="ＭＳ ゴシック"/>
          <w:sz w:val="24"/>
        </w:rPr>
        <w:t>係団体と連携し</w:t>
      </w:r>
      <w:r>
        <w:rPr>
          <w:rFonts w:ascii="ＭＳ 明朝" w:eastAsia="ＭＳ 明朝" w:hAnsi="ＭＳ 明朝" w:cs="ＭＳ ゴシック" w:hint="eastAsia"/>
          <w:sz w:val="24"/>
        </w:rPr>
        <w:t>て</w:t>
      </w:r>
      <w:r w:rsidR="005F103E" w:rsidRPr="00A86FF5">
        <w:rPr>
          <w:rFonts w:ascii="ＭＳ 明朝" w:eastAsia="ＭＳ 明朝" w:hAnsi="ＭＳ 明朝" w:cs="ＭＳ ゴシック"/>
          <w:sz w:val="24"/>
        </w:rPr>
        <w:t>接種体制を確保</w:t>
      </w:r>
      <w:r>
        <w:rPr>
          <w:rFonts w:ascii="ＭＳ 明朝" w:eastAsia="ＭＳ 明朝" w:hAnsi="ＭＳ 明朝" w:cs="ＭＳ ゴシック" w:hint="eastAsia"/>
          <w:sz w:val="24"/>
        </w:rPr>
        <w:t>し、その接種情報等について、対象者に</w:t>
      </w:r>
    </w:p>
    <w:p w14:paraId="3D822C75" w14:textId="14253A41" w:rsidR="001D3568" w:rsidRDefault="002C001D" w:rsidP="00101D9F">
      <w:pPr>
        <w:tabs>
          <w:tab w:val="left" w:pos="8789"/>
        </w:tabs>
        <w:snapToGrid w:val="0"/>
        <w:spacing w:after="0" w:line="240" w:lineRule="auto"/>
        <w:ind w:rightChars="-64" w:right="-141" w:firstLineChars="400" w:firstLine="960"/>
        <w:rPr>
          <w:rFonts w:ascii="ＭＳ 明朝" w:eastAsia="ＭＳ 明朝" w:hAnsi="ＭＳ 明朝" w:cs="ＭＳ ゴシック"/>
          <w:color w:val="FF0000"/>
          <w:sz w:val="24"/>
        </w:rPr>
      </w:pPr>
      <w:r>
        <w:rPr>
          <w:rFonts w:ascii="ＭＳ 明朝" w:eastAsia="ＭＳ 明朝" w:hAnsi="ＭＳ 明朝" w:cs="ＭＳ ゴシック" w:hint="eastAsia"/>
          <w:sz w:val="24"/>
        </w:rPr>
        <w:lastRenderedPageBreak/>
        <w:t>周知</w:t>
      </w:r>
      <w:r w:rsidR="005F103E" w:rsidRPr="00A86FF5">
        <w:rPr>
          <w:rFonts w:ascii="ＭＳ 明朝" w:eastAsia="ＭＳ 明朝" w:hAnsi="ＭＳ 明朝" w:cs="ＭＳ ゴシック"/>
          <w:sz w:val="24"/>
        </w:rPr>
        <w:t>する。</w:t>
      </w:r>
      <w:r w:rsidR="001D3568" w:rsidRPr="00A86FF5">
        <w:rPr>
          <w:rFonts w:ascii="ＭＳ 明朝" w:eastAsia="ＭＳ 明朝" w:hAnsi="ＭＳ 明朝" w:cs="ＭＳ ゴシック"/>
          <w:color w:val="FF0000"/>
          <w:sz w:val="24"/>
        </w:rPr>
        <w:t xml:space="preserve"> </w:t>
      </w:r>
    </w:p>
    <w:p w14:paraId="45F057E6" w14:textId="77777777" w:rsidR="001D3568" w:rsidRPr="00A86FF5" w:rsidRDefault="008C4904" w:rsidP="00101D9F">
      <w:pPr>
        <w:snapToGrid w:val="0"/>
        <w:spacing w:after="0" w:line="240" w:lineRule="auto"/>
        <w:ind w:firstLineChars="300" w:firstLine="720"/>
        <w:rPr>
          <w:rFonts w:ascii="ＭＳ 明朝" w:eastAsia="ＭＳ 明朝" w:hAnsi="ＭＳ 明朝"/>
        </w:rPr>
      </w:pPr>
      <w:r w:rsidRPr="00A86FF5">
        <w:rPr>
          <w:rFonts w:ascii="ＭＳ 明朝" w:eastAsia="ＭＳ 明朝" w:hAnsi="ＭＳ 明朝" w:hint="eastAsia"/>
          <w:sz w:val="24"/>
          <w:szCs w:val="24"/>
        </w:rPr>
        <w:t>④</w:t>
      </w:r>
      <w:r w:rsidR="00A86FF5" w:rsidRPr="00A86FF5">
        <w:rPr>
          <w:rFonts w:ascii="ＭＳ 明朝" w:eastAsia="ＭＳ 明朝" w:hAnsi="ＭＳ 明朝" w:hint="eastAsia"/>
          <w:sz w:val="24"/>
          <w:szCs w:val="24"/>
        </w:rPr>
        <w:t xml:space="preserve"> </w:t>
      </w:r>
      <w:r w:rsidR="001D3568" w:rsidRPr="00101D9F">
        <w:rPr>
          <w:rFonts w:ascii="ＭＳ ゴシック" w:eastAsia="ＭＳ ゴシック" w:hAnsi="ＭＳ ゴシック" w:cs="ＭＳ ゴシック"/>
          <w:sz w:val="24"/>
        </w:rPr>
        <w:t>接種記録の管理</w:t>
      </w:r>
      <w:r w:rsidR="001D3568" w:rsidRPr="00A86FF5">
        <w:rPr>
          <w:rFonts w:ascii="ＭＳ 明朝" w:eastAsia="ＭＳ 明朝" w:hAnsi="ＭＳ 明朝" w:cs="ＭＳ ゴシック"/>
          <w:sz w:val="24"/>
        </w:rPr>
        <w:t xml:space="preserve"> </w:t>
      </w:r>
    </w:p>
    <w:p w14:paraId="3068F2C4" w14:textId="77777777" w:rsidR="00A86FF5" w:rsidRPr="00A86FF5" w:rsidRDefault="001D3568" w:rsidP="00101D9F">
      <w:pPr>
        <w:snapToGrid w:val="0"/>
        <w:spacing w:after="0" w:line="240" w:lineRule="auto"/>
        <w:ind w:rightChars="-64" w:right="-141" w:firstLineChars="400" w:firstLine="960"/>
        <w:rPr>
          <w:rFonts w:ascii="ＭＳ 明朝" w:eastAsia="ＭＳ 明朝" w:hAnsi="ＭＳ 明朝" w:cs="ＭＳ ゴシック"/>
          <w:sz w:val="24"/>
        </w:rPr>
      </w:pPr>
      <w:r w:rsidRPr="00A86FF5">
        <w:rPr>
          <w:rFonts w:ascii="ＭＳ 明朝" w:eastAsia="ＭＳ 明朝" w:hAnsi="ＭＳ 明朝" w:cs="ＭＳ ゴシック" w:hint="eastAsia"/>
          <w:sz w:val="24"/>
        </w:rPr>
        <w:t>市は、他市町村</w:t>
      </w:r>
      <w:r w:rsidRPr="00A86FF5">
        <w:rPr>
          <w:rFonts w:ascii="ＭＳ 明朝" w:eastAsia="ＭＳ 明朝" w:hAnsi="ＭＳ 明朝" w:cs="ＭＳ ゴシック"/>
          <w:sz w:val="24"/>
        </w:rPr>
        <w:t>間で接種歴を確認し、接種誤りを防止できるよう、また、</w:t>
      </w:r>
    </w:p>
    <w:p w14:paraId="2EF23F54" w14:textId="77777777" w:rsidR="00101D9F" w:rsidRDefault="001D3568" w:rsidP="00101D9F">
      <w:pPr>
        <w:snapToGrid w:val="0"/>
        <w:spacing w:after="0" w:line="240" w:lineRule="auto"/>
        <w:ind w:rightChars="-64" w:right="-141" w:firstLineChars="400" w:firstLine="960"/>
        <w:rPr>
          <w:rFonts w:ascii="ＭＳ 明朝" w:eastAsia="ＭＳ 明朝" w:hAnsi="ＭＳ 明朝" w:cs="ＭＳ ゴシック"/>
          <w:sz w:val="24"/>
        </w:rPr>
      </w:pPr>
      <w:r w:rsidRPr="00A86FF5">
        <w:rPr>
          <w:rFonts w:ascii="ＭＳ 明朝" w:eastAsia="ＭＳ 明朝" w:hAnsi="ＭＳ 明朝" w:cs="ＭＳ ゴシック"/>
          <w:sz w:val="24"/>
        </w:rPr>
        <w:t>接種を受けた者が当該接種に係る記録を閲覧できるよう、準備期に整備し</w:t>
      </w:r>
    </w:p>
    <w:p w14:paraId="4478E1E2" w14:textId="1D610B11" w:rsidR="001D3568" w:rsidRPr="00A86FF5" w:rsidRDefault="001D3568" w:rsidP="00101D9F">
      <w:pPr>
        <w:snapToGrid w:val="0"/>
        <w:spacing w:after="0" w:line="240" w:lineRule="auto"/>
        <w:ind w:rightChars="-64" w:right="-141" w:firstLineChars="400" w:firstLine="960"/>
        <w:rPr>
          <w:rFonts w:ascii="ＭＳ 明朝" w:eastAsia="ＭＳ 明朝" w:hAnsi="ＭＳ 明朝"/>
        </w:rPr>
      </w:pPr>
      <w:r w:rsidRPr="00A86FF5">
        <w:rPr>
          <w:rFonts w:ascii="ＭＳ 明朝" w:eastAsia="ＭＳ 明朝" w:hAnsi="ＭＳ 明朝" w:cs="ＭＳ ゴシック"/>
          <w:sz w:val="24"/>
        </w:rPr>
        <w:t>たシステムを活用し、接種記録の適切な管理を行う。</w:t>
      </w:r>
    </w:p>
    <w:p w14:paraId="6C7E62CE" w14:textId="77777777" w:rsidR="00253B39" w:rsidRDefault="00253B39" w:rsidP="00802E1D">
      <w:pPr>
        <w:snapToGrid w:val="0"/>
        <w:spacing w:after="0" w:line="240" w:lineRule="auto"/>
        <w:ind w:rightChars="321" w:right="706"/>
        <w:rPr>
          <w:rFonts w:ascii="ＭＳ ゴシック" w:eastAsia="ＭＳ ゴシック" w:hAnsi="ＭＳ ゴシック" w:cs="ＭＳ ゴシック"/>
          <w:sz w:val="24"/>
        </w:rPr>
      </w:pPr>
    </w:p>
    <w:p w14:paraId="47A17285" w14:textId="77777777" w:rsidR="001D3568" w:rsidRDefault="003D061D" w:rsidP="00802E1D">
      <w:pPr>
        <w:snapToGrid w:val="0"/>
        <w:spacing w:after="0" w:line="240" w:lineRule="auto"/>
        <w:ind w:rightChars="321" w:right="706"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３．</w:t>
      </w:r>
      <w:r w:rsidR="001D3568">
        <w:rPr>
          <w:rFonts w:ascii="ＭＳ ゴシック" w:eastAsia="ＭＳ ゴシック" w:hAnsi="ＭＳ ゴシック" w:cs="ＭＳ ゴシック" w:hint="eastAsia"/>
          <w:sz w:val="24"/>
        </w:rPr>
        <w:t>健康被害救済</w:t>
      </w:r>
    </w:p>
    <w:p w14:paraId="17B3318F" w14:textId="77777777" w:rsidR="00A86FF5" w:rsidRDefault="00A86FF5" w:rsidP="00802E1D">
      <w:pPr>
        <w:snapToGrid w:val="0"/>
        <w:spacing w:after="0" w:line="240" w:lineRule="auto"/>
        <w:ind w:rightChars="321" w:right="706" w:firstLineChars="200" w:firstLine="480"/>
        <w:rPr>
          <w:rFonts w:ascii="ＭＳ ゴシック" w:eastAsia="ＭＳ ゴシック" w:hAnsi="ＭＳ ゴシック" w:cs="ＭＳ ゴシック"/>
          <w:sz w:val="24"/>
        </w:rPr>
      </w:pPr>
    </w:p>
    <w:p w14:paraId="5080FB3D" w14:textId="7514BB70" w:rsidR="00CC0310" w:rsidRDefault="003D061D" w:rsidP="00101D9F">
      <w:pPr>
        <w:tabs>
          <w:tab w:val="left" w:pos="709"/>
          <w:tab w:val="left" w:pos="993"/>
        </w:tabs>
        <w:snapToGrid w:val="0"/>
        <w:spacing w:after="0" w:line="240" w:lineRule="auto"/>
        <w:ind w:rightChars="-4" w:right="-9"/>
        <w:rPr>
          <w:rFonts w:ascii="ＭＳ 明朝" w:eastAsia="ＭＳ 明朝" w:hAnsi="ＭＳ 明朝" w:cs="ＭＳ ゴシック"/>
          <w:sz w:val="24"/>
        </w:rPr>
      </w:pPr>
      <w:r w:rsidRPr="00E65D7A">
        <w:rPr>
          <w:rFonts w:ascii="ＭＳ 明朝" w:eastAsia="ＭＳ 明朝" w:hAnsi="ＭＳ 明朝" w:cs="ＭＳ ゴシック" w:hint="eastAsia"/>
          <w:sz w:val="24"/>
        </w:rPr>
        <w:t xml:space="preserve">　</w:t>
      </w:r>
      <w:r w:rsidR="00A86FF5" w:rsidRPr="00E65D7A">
        <w:rPr>
          <w:rFonts w:ascii="ＭＳ 明朝" w:eastAsia="ＭＳ 明朝" w:hAnsi="ＭＳ 明朝" w:cs="ＭＳ ゴシック" w:hint="eastAsia"/>
          <w:sz w:val="24"/>
        </w:rPr>
        <w:t xml:space="preserve">　</w:t>
      </w:r>
      <w:r w:rsidR="00101D9F">
        <w:rPr>
          <w:rFonts w:ascii="ＭＳ 明朝" w:eastAsia="ＭＳ 明朝" w:hAnsi="ＭＳ 明朝" w:cs="ＭＳ ゴシック" w:hint="eastAsia"/>
          <w:sz w:val="24"/>
        </w:rPr>
        <w:t>（１）</w:t>
      </w:r>
      <w:r w:rsidR="001D3568" w:rsidRPr="00E65D7A">
        <w:rPr>
          <w:rFonts w:ascii="ＭＳ 明朝" w:eastAsia="ＭＳ 明朝" w:hAnsi="ＭＳ 明朝" w:cs="ＭＳ ゴシック" w:hint="eastAsia"/>
          <w:sz w:val="24"/>
        </w:rPr>
        <w:t>予防接種法に基づく予防接種による健康被害が生じた場合、</w:t>
      </w:r>
      <w:r w:rsidRPr="00E65D7A">
        <w:rPr>
          <w:rFonts w:ascii="ＭＳ 明朝" w:eastAsia="ＭＳ 明朝" w:hAnsi="ＭＳ 明朝" w:cs="ＭＳ ゴシック" w:hint="eastAsia"/>
          <w:sz w:val="24"/>
        </w:rPr>
        <w:t>被接種者か</w:t>
      </w:r>
    </w:p>
    <w:p w14:paraId="3F8A761E" w14:textId="77777777" w:rsidR="00426C33" w:rsidRDefault="00CC0310" w:rsidP="00426C33">
      <w:pPr>
        <w:snapToGrid w:val="0"/>
        <w:spacing w:after="0" w:line="240" w:lineRule="auto"/>
        <w:ind w:rightChars="-4" w:right="-9"/>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3D061D" w:rsidRPr="00E65D7A">
        <w:rPr>
          <w:rFonts w:ascii="ＭＳ 明朝" w:eastAsia="ＭＳ 明朝" w:hAnsi="ＭＳ 明朝" w:cs="ＭＳ ゴシック" w:hint="eastAsia"/>
          <w:sz w:val="24"/>
        </w:rPr>
        <w:t>らの申請に基づき、</w:t>
      </w:r>
      <w:r w:rsidR="001D3568" w:rsidRPr="00E65D7A">
        <w:rPr>
          <w:rFonts w:ascii="ＭＳ 明朝" w:eastAsia="ＭＳ 明朝" w:hAnsi="ＭＳ 明朝" w:cs="ＭＳ ゴシック" w:hint="eastAsia"/>
          <w:sz w:val="24"/>
        </w:rPr>
        <w:t>国における審査会</w:t>
      </w:r>
      <w:r w:rsidR="002C001D">
        <w:rPr>
          <w:rFonts w:ascii="ＭＳ 明朝" w:eastAsia="ＭＳ 明朝" w:hAnsi="ＭＳ 明朝" w:cs="ＭＳ ゴシック" w:hint="eastAsia"/>
          <w:sz w:val="24"/>
        </w:rPr>
        <w:t>において予防接種と健康被害の</w:t>
      </w:r>
      <w:r w:rsidR="003D061D" w:rsidRPr="00E65D7A">
        <w:rPr>
          <w:rFonts w:ascii="ＭＳ 明朝" w:eastAsia="ＭＳ 明朝" w:hAnsi="ＭＳ 明朝" w:cs="ＭＳ ゴシック" w:hint="eastAsia"/>
          <w:sz w:val="24"/>
        </w:rPr>
        <w:t>因果関</w:t>
      </w:r>
    </w:p>
    <w:p w14:paraId="6871F4C2" w14:textId="39FD253D" w:rsidR="00CC0310" w:rsidRDefault="003D061D" w:rsidP="00426C33">
      <w:pPr>
        <w:snapToGrid w:val="0"/>
        <w:spacing w:after="0" w:line="240" w:lineRule="auto"/>
        <w:ind w:rightChars="-4" w:right="-9" w:firstLineChars="300" w:firstLine="720"/>
        <w:rPr>
          <w:rFonts w:ascii="ＭＳ 明朝" w:eastAsia="ＭＳ 明朝" w:hAnsi="ＭＳ 明朝" w:cs="ＭＳ ゴシック"/>
          <w:sz w:val="24"/>
        </w:rPr>
      </w:pPr>
      <w:r w:rsidRPr="00E65D7A">
        <w:rPr>
          <w:rFonts w:ascii="ＭＳ 明朝" w:eastAsia="ＭＳ 明朝" w:hAnsi="ＭＳ 明朝" w:cs="ＭＳ ゴシック" w:hint="eastAsia"/>
          <w:sz w:val="24"/>
        </w:rPr>
        <w:t>係についての審査が行われ、そ</w:t>
      </w:r>
      <w:r w:rsidR="001D3568" w:rsidRPr="00E65D7A">
        <w:rPr>
          <w:rFonts w:ascii="ＭＳ 明朝" w:eastAsia="ＭＳ 明朝" w:hAnsi="ＭＳ 明朝" w:cs="ＭＳ ゴシック" w:hint="eastAsia"/>
          <w:sz w:val="24"/>
        </w:rPr>
        <w:t>の結果に基づき、給付</w:t>
      </w:r>
      <w:r w:rsidRPr="00E65D7A">
        <w:rPr>
          <w:rFonts w:ascii="ＭＳ 明朝" w:eastAsia="ＭＳ 明朝" w:hAnsi="ＭＳ 明朝" w:cs="ＭＳ ゴシック" w:hint="eastAsia"/>
          <w:sz w:val="24"/>
        </w:rPr>
        <w:t>が行われる。</w:t>
      </w:r>
    </w:p>
    <w:p w14:paraId="7FEA47E1" w14:textId="77777777" w:rsidR="00426C33" w:rsidRDefault="003D061D" w:rsidP="00426C33">
      <w:pPr>
        <w:tabs>
          <w:tab w:val="left" w:pos="8931"/>
        </w:tabs>
        <w:snapToGrid w:val="0"/>
        <w:spacing w:after="0" w:line="240" w:lineRule="auto"/>
        <w:ind w:rightChars="257" w:right="565" w:firstLineChars="400" w:firstLine="960"/>
        <w:rPr>
          <w:rFonts w:ascii="ＭＳ 明朝" w:eastAsia="ＭＳ 明朝" w:hAnsi="ＭＳ 明朝" w:cs="ＭＳ ゴシック"/>
          <w:sz w:val="24"/>
        </w:rPr>
      </w:pPr>
      <w:r w:rsidRPr="00E65D7A">
        <w:rPr>
          <w:rFonts w:ascii="ＭＳ 明朝" w:eastAsia="ＭＳ 明朝" w:hAnsi="ＭＳ 明朝" w:cs="ＭＳ ゴシック" w:hint="eastAsia"/>
          <w:sz w:val="24"/>
        </w:rPr>
        <w:t>給付に</w:t>
      </w:r>
      <w:r w:rsidR="002C001D">
        <w:rPr>
          <w:rFonts w:ascii="ＭＳ 明朝" w:eastAsia="ＭＳ 明朝" w:hAnsi="ＭＳ 明朝" w:cs="ＭＳ ゴシック" w:hint="eastAsia"/>
          <w:sz w:val="24"/>
        </w:rPr>
        <w:t>ついての</w:t>
      </w:r>
      <w:r w:rsidRPr="00E65D7A">
        <w:rPr>
          <w:rFonts w:ascii="ＭＳ 明朝" w:eastAsia="ＭＳ 明朝" w:hAnsi="ＭＳ 明朝" w:cs="ＭＳ ゴシック" w:hint="eastAsia"/>
          <w:sz w:val="24"/>
        </w:rPr>
        <w:t>実施主体は、特定接種の場合はその実施主体、住民接種の</w:t>
      </w:r>
    </w:p>
    <w:p w14:paraId="6314ACC8" w14:textId="3240EDA9" w:rsidR="001D3568" w:rsidRDefault="003D061D" w:rsidP="00426C33">
      <w:pPr>
        <w:tabs>
          <w:tab w:val="left" w:pos="8931"/>
        </w:tabs>
        <w:snapToGrid w:val="0"/>
        <w:spacing w:after="0" w:line="240" w:lineRule="auto"/>
        <w:ind w:rightChars="257" w:right="565" w:firstLineChars="300" w:firstLine="720"/>
        <w:rPr>
          <w:rFonts w:ascii="ＭＳ 明朝" w:eastAsia="ＭＳ 明朝" w:hAnsi="ＭＳ 明朝" w:cs="ＭＳ ゴシック"/>
          <w:sz w:val="24"/>
        </w:rPr>
      </w:pPr>
      <w:r w:rsidRPr="00E65D7A">
        <w:rPr>
          <w:rFonts w:ascii="ＭＳ 明朝" w:eastAsia="ＭＳ 明朝" w:hAnsi="ＭＳ 明朝" w:cs="ＭＳ ゴシック" w:hint="eastAsia"/>
          <w:sz w:val="24"/>
        </w:rPr>
        <w:t>場合は市となる。</w:t>
      </w:r>
    </w:p>
    <w:p w14:paraId="47711794" w14:textId="77777777" w:rsidR="00426C33" w:rsidRPr="00E65D7A" w:rsidRDefault="00426C33" w:rsidP="00426C33">
      <w:pPr>
        <w:tabs>
          <w:tab w:val="left" w:pos="8931"/>
        </w:tabs>
        <w:snapToGrid w:val="0"/>
        <w:spacing w:after="0" w:line="240" w:lineRule="auto"/>
        <w:ind w:rightChars="257" w:right="565" w:firstLineChars="300" w:firstLine="720"/>
        <w:rPr>
          <w:rFonts w:ascii="ＭＳ 明朝" w:eastAsia="ＭＳ 明朝" w:hAnsi="ＭＳ 明朝" w:cs="ＭＳ ゴシック"/>
          <w:sz w:val="24"/>
        </w:rPr>
      </w:pPr>
    </w:p>
    <w:p w14:paraId="2B356D11" w14:textId="73EC2B00" w:rsidR="00CC0310" w:rsidRDefault="00426C33" w:rsidP="00426C33">
      <w:pPr>
        <w:snapToGrid w:val="0"/>
        <w:spacing w:after="0" w:line="240" w:lineRule="auto"/>
        <w:ind w:rightChars="-69" w:right="-152"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（２）</w:t>
      </w:r>
      <w:r w:rsidR="001D3568" w:rsidRPr="00E65D7A">
        <w:rPr>
          <w:rFonts w:ascii="ＭＳ 明朝" w:eastAsia="ＭＳ 明朝" w:hAnsi="ＭＳ 明朝" w:cs="ＭＳ ゴシック" w:hint="eastAsia"/>
          <w:sz w:val="24"/>
        </w:rPr>
        <w:t>住民接種の場合、接種した場所が住所地以外でも、健康被害救済の実施</w:t>
      </w:r>
    </w:p>
    <w:p w14:paraId="34F13959" w14:textId="77777777" w:rsidR="00426C33" w:rsidRDefault="001D3568" w:rsidP="00426C33">
      <w:pPr>
        <w:snapToGrid w:val="0"/>
        <w:spacing w:after="0" w:line="240" w:lineRule="auto"/>
        <w:ind w:rightChars="-69" w:right="-152" w:firstLineChars="300" w:firstLine="720"/>
        <w:rPr>
          <w:rFonts w:ascii="ＭＳ 明朝" w:eastAsia="ＭＳ 明朝" w:hAnsi="ＭＳ 明朝" w:cs="ＭＳ ゴシック"/>
          <w:sz w:val="24"/>
        </w:rPr>
      </w:pPr>
      <w:r w:rsidRPr="00E65D7A">
        <w:rPr>
          <w:rFonts w:ascii="ＭＳ 明朝" w:eastAsia="ＭＳ 明朝" w:hAnsi="ＭＳ 明朝" w:cs="ＭＳ ゴシック" w:hint="eastAsia"/>
          <w:sz w:val="24"/>
        </w:rPr>
        <w:t>主体は、予防接種</w:t>
      </w:r>
      <w:r w:rsidR="003D061D" w:rsidRPr="00E65D7A">
        <w:rPr>
          <w:rFonts w:ascii="ＭＳ 明朝" w:eastAsia="ＭＳ 明朝" w:hAnsi="ＭＳ 明朝" w:cs="ＭＳ ゴシック" w:hint="eastAsia"/>
          <w:sz w:val="24"/>
        </w:rPr>
        <w:t>法</w:t>
      </w:r>
      <w:r w:rsidRPr="00E65D7A">
        <w:rPr>
          <w:rFonts w:ascii="ＭＳ 明朝" w:eastAsia="ＭＳ 明朝" w:hAnsi="ＭＳ 明朝" w:cs="ＭＳ ゴシック" w:hint="eastAsia"/>
          <w:sz w:val="24"/>
        </w:rPr>
        <w:t>第15条第1項に基づき、健康被害を受けた者が接種時に</w:t>
      </w:r>
    </w:p>
    <w:p w14:paraId="699CB4FA" w14:textId="4FD83835" w:rsidR="001D3568" w:rsidRDefault="001D3568" w:rsidP="00426C33">
      <w:pPr>
        <w:snapToGrid w:val="0"/>
        <w:spacing w:after="0" w:line="240" w:lineRule="auto"/>
        <w:ind w:rightChars="-69" w:right="-152" w:firstLineChars="300" w:firstLine="720"/>
        <w:rPr>
          <w:rFonts w:ascii="ＭＳ 明朝" w:eastAsia="ＭＳ 明朝" w:hAnsi="ＭＳ 明朝" w:cs="ＭＳ ゴシック"/>
          <w:sz w:val="24"/>
        </w:rPr>
      </w:pPr>
      <w:r w:rsidRPr="00E65D7A">
        <w:rPr>
          <w:rFonts w:ascii="ＭＳ 明朝" w:eastAsia="ＭＳ 明朝" w:hAnsi="ＭＳ 明朝" w:cs="ＭＳ ゴシック" w:hint="eastAsia"/>
          <w:sz w:val="24"/>
        </w:rPr>
        <w:t>住民</w:t>
      </w:r>
      <w:r w:rsidR="003D061D" w:rsidRPr="00E65D7A">
        <w:rPr>
          <w:rFonts w:ascii="ＭＳ 明朝" w:eastAsia="ＭＳ 明朝" w:hAnsi="ＭＳ 明朝" w:cs="ＭＳ ゴシック" w:hint="eastAsia"/>
          <w:sz w:val="24"/>
        </w:rPr>
        <w:t>票を登録</w:t>
      </w:r>
      <w:r w:rsidRPr="00E65D7A">
        <w:rPr>
          <w:rFonts w:ascii="ＭＳ 明朝" w:eastAsia="ＭＳ 明朝" w:hAnsi="ＭＳ 明朝" w:cs="ＭＳ ゴシック" w:hint="eastAsia"/>
          <w:sz w:val="24"/>
        </w:rPr>
        <w:t>していた市となる。</w:t>
      </w:r>
    </w:p>
    <w:p w14:paraId="04AAAC40" w14:textId="77777777" w:rsidR="00426C33" w:rsidRPr="00426C33" w:rsidRDefault="00426C33" w:rsidP="00426C33">
      <w:pPr>
        <w:snapToGrid w:val="0"/>
        <w:spacing w:after="0" w:line="240" w:lineRule="auto"/>
        <w:ind w:rightChars="-69" w:right="-152" w:firstLineChars="300" w:firstLine="720"/>
        <w:rPr>
          <w:rFonts w:ascii="ＭＳ 明朝" w:eastAsia="ＭＳ 明朝" w:hAnsi="ＭＳ 明朝" w:cs="ＭＳ ゴシック"/>
          <w:sz w:val="24"/>
        </w:rPr>
      </w:pPr>
    </w:p>
    <w:p w14:paraId="41C80B64" w14:textId="77777777" w:rsidR="00426C33" w:rsidRDefault="00426C33" w:rsidP="00426C33">
      <w:pPr>
        <w:snapToGrid w:val="0"/>
        <w:spacing w:after="0" w:line="240" w:lineRule="auto"/>
        <w:ind w:rightChars="128" w:right="282" w:firstLineChars="200" w:firstLine="480"/>
        <w:rPr>
          <w:rFonts w:ascii="ＭＳ 明朝" w:eastAsia="ＭＳ 明朝" w:hAnsi="ＭＳ 明朝" w:cs="ＭＳ ゴシック"/>
          <w:color w:val="000000" w:themeColor="text1"/>
          <w:sz w:val="24"/>
        </w:rPr>
      </w:pPr>
      <w:r>
        <w:rPr>
          <w:rFonts w:ascii="ＭＳ 明朝" w:eastAsia="ＭＳ 明朝" w:hAnsi="ＭＳ 明朝" w:cs="ＭＳ ゴシック" w:hint="eastAsia"/>
          <w:color w:val="000000" w:themeColor="text1"/>
          <w:sz w:val="24"/>
        </w:rPr>
        <w:t>（３）</w:t>
      </w:r>
      <w:r w:rsidR="001D3568" w:rsidRPr="00FF4C47">
        <w:rPr>
          <w:rFonts w:ascii="ＭＳ 明朝" w:eastAsia="ＭＳ 明朝" w:hAnsi="ＭＳ 明朝" w:cs="ＭＳ ゴシック" w:hint="eastAsia"/>
          <w:color w:val="000000" w:themeColor="text1"/>
          <w:sz w:val="24"/>
        </w:rPr>
        <w:t>市</w:t>
      </w:r>
      <w:r w:rsidR="003D061D" w:rsidRPr="00FF4C47">
        <w:rPr>
          <w:rFonts w:ascii="ＭＳ 明朝" w:eastAsia="ＭＳ 明朝" w:hAnsi="ＭＳ 明朝" w:cs="ＭＳ ゴシック" w:hint="eastAsia"/>
          <w:color w:val="000000" w:themeColor="text1"/>
          <w:sz w:val="24"/>
        </w:rPr>
        <w:t>は、予防接種健康被害救済制度について、被接種者へ情報提供を行</w:t>
      </w:r>
      <w:r>
        <w:rPr>
          <w:rFonts w:ascii="ＭＳ 明朝" w:eastAsia="ＭＳ 明朝" w:hAnsi="ＭＳ 明朝" w:cs="ＭＳ ゴシック" w:hint="eastAsia"/>
          <w:color w:val="000000" w:themeColor="text1"/>
          <w:sz w:val="24"/>
        </w:rPr>
        <w:t>い</w:t>
      </w:r>
      <w:r w:rsidR="003D061D" w:rsidRPr="00FF4C47">
        <w:rPr>
          <w:rFonts w:ascii="ＭＳ 明朝" w:eastAsia="ＭＳ 明朝" w:hAnsi="ＭＳ 明朝" w:cs="ＭＳ ゴシック" w:hint="eastAsia"/>
          <w:color w:val="000000" w:themeColor="text1"/>
          <w:sz w:val="24"/>
        </w:rPr>
        <w:t>、</w:t>
      </w:r>
    </w:p>
    <w:p w14:paraId="6D9AE3AD" w14:textId="77777777" w:rsidR="00426C33" w:rsidRDefault="001D3568" w:rsidP="00426C33">
      <w:pPr>
        <w:snapToGrid w:val="0"/>
        <w:spacing w:after="0" w:line="240" w:lineRule="auto"/>
        <w:ind w:rightChars="128" w:right="282" w:firstLineChars="300" w:firstLine="720"/>
        <w:rPr>
          <w:rFonts w:ascii="ＭＳ 明朝" w:eastAsia="ＭＳ 明朝" w:hAnsi="ＭＳ 明朝" w:cs="ＭＳ ゴシック"/>
          <w:color w:val="000000" w:themeColor="text1"/>
          <w:sz w:val="24"/>
        </w:rPr>
      </w:pPr>
      <w:r w:rsidRPr="00FF4C47">
        <w:rPr>
          <w:rFonts w:ascii="ＭＳ 明朝" w:eastAsia="ＭＳ 明朝" w:hAnsi="ＭＳ 明朝" w:cs="ＭＳ ゴシック" w:hint="eastAsia"/>
          <w:color w:val="000000" w:themeColor="text1"/>
          <w:sz w:val="24"/>
        </w:rPr>
        <w:t>申請を受け付けるほか、申請を行おうとする被接種者等からの相談等への対</w:t>
      </w:r>
    </w:p>
    <w:p w14:paraId="7FA78667" w14:textId="2001515B" w:rsidR="00FF4C47" w:rsidRDefault="001D3568" w:rsidP="00426C33">
      <w:pPr>
        <w:snapToGrid w:val="0"/>
        <w:spacing w:after="0" w:line="240" w:lineRule="auto"/>
        <w:ind w:rightChars="128" w:right="282" w:firstLineChars="300" w:firstLine="720"/>
        <w:rPr>
          <w:rFonts w:ascii="ＭＳ 明朝" w:eastAsia="ＭＳ 明朝" w:hAnsi="ＭＳ 明朝" w:cs="ＭＳ ゴシック"/>
          <w:color w:val="000000" w:themeColor="text1"/>
          <w:sz w:val="24"/>
        </w:rPr>
      </w:pPr>
      <w:r w:rsidRPr="00FF4C47">
        <w:rPr>
          <w:rFonts w:ascii="ＭＳ 明朝" w:eastAsia="ＭＳ 明朝" w:hAnsi="ＭＳ 明朝" w:cs="ＭＳ ゴシック" w:hint="eastAsia"/>
          <w:color w:val="000000" w:themeColor="text1"/>
          <w:sz w:val="24"/>
        </w:rPr>
        <w:t>応を適切に行う。</w:t>
      </w:r>
    </w:p>
    <w:p w14:paraId="58DC21AA" w14:textId="77777777" w:rsidR="00FF4C47" w:rsidRDefault="00FF4C47" w:rsidP="00802E1D">
      <w:pPr>
        <w:snapToGrid w:val="0"/>
        <w:spacing w:after="0" w:line="240" w:lineRule="auto"/>
        <w:ind w:rightChars="321" w:right="706"/>
        <w:rPr>
          <w:rFonts w:ascii="ＭＳ 明朝" w:eastAsia="ＭＳ 明朝" w:hAnsi="ＭＳ 明朝" w:cs="ＭＳ ゴシック"/>
          <w:color w:val="000000" w:themeColor="text1"/>
          <w:sz w:val="24"/>
        </w:rPr>
      </w:pPr>
    </w:p>
    <w:p w14:paraId="10046787" w14:textId="77777777" w:rsidR="001D3568" w:rsidRPr="00FF4C47" w:rsidRDefault="003D061D" w:rsidP="00802E1D">
      <w:pPr>
        <w:snapToGrid w:val="0"/>
        <w:spacing w:after="0" w:line="240" w:lineRule="auto"/>
        <w:ind w:rightChars="321" w:right="706" w:firstLineChars="236" w:firstLine="566"/>
        <w:rPr>
          <w:rFonts w:ascii="ＭＳ 明朝" w:eastAsia="ＭＳ 明朝" w:hAnsi="ＭＳ 明朝" w:cs="ＭＳ ゴシック"/>
          <w:color w:val="000000" w:themeColor="text1"/>
          <w:sz w:val="24"/>
        </w:rPr>
      </w:pPr>
      <w:r>
        <w:rPr>
          <w:rFonts w:ascii="ＭＳ ゴシック" w:eastAsia="ＭＳ ゴシック" w:hAnsi="ＭＳ ゴシック" w:cs="ＭＳ ゴシック" w:hint="eastAsia"/>
          <w:sz w:val="24"/>
        </w:rPr>
        <w:t>４．</w:t>
      </w:r>
      <w:r w:rsidR="001D3568">
        <w:rPr>
          <w:rFonts w:ascii="ＭＳ ゴシック" w:eastAsia="ＭＳ ゴシック" w:hAnsi="ＭＳ ゴシック" w:cs="ＭＳ ゴシック"/>
          <w:sz w:val="24"/>
        </w:rPr>
        <w:t xml:space="preserve"> 情報提供・共有 </w:t>
      </w:r>
    </w:p>
    <w:p w14:paraId="140467AF" w14:textId="77777777" w:rsidR="00E65D7A" w:rsidRDefault="00E65D7A" w:rsidP="00802E1D">
      <w:pPr>
        <w:snapToGrid w:val="0"/>
        <w:spacing w:after="0" w:line="240" w:lineRule="auto"/>
        <w:ind w:firstLineChars="200" w:firstLine="440"/>
      </w:pPr>
    </w:p>
    <w:p w14:paraId="080A5C8D" w14:textId="77777777" w:rsidR="00FF4C47" w:rsidRDefault="001D3568" w:rsidP="00802E1D">
      <w:pPr>
        <w:tabs>
          <w:tab w:val="left" w:pos="8789"/>
        </w:tabs>
        <w:snapToGrid w:val="0"/>
        <w:spacing w:after="0" w:line="240" w:lineRule="auto"/>
        <w:ind w:rightChars="321" w:right="706" w:firstLineChars="400" w:firstLine="960"/>
        <w:rPr>
          <w:rFonts w:ascii="ＭＳ 明朝" w:eastAsia="ＭＳ 明朝" w:hAnsi="ＭＳ 明朝" w:cs="ＭＳ ゴシック"/>
          <w:sz w:val="24"/>
        </w:rPr>
      </w:pPr>
      <w:r w:rsidRPr="00E65D7A">
        <w:rPr>
          <w:rFonts w:ascii="ＭＳ 明朝" w:eastAsia="ＭＳ 明朝" w:hAnsi="ＭＳ 明朝" w:cs="ＭＳ ゴシック"/>
          <w:sz w:val="24"/>
        </w:rPr>
        <w:t xml:space="preserve">① </w:t>
      </w:r>
      <w:r w:rsidRPr="00E65D7A">
        <w:rPr>
          <w:rFonts w:ascii="ＭＳ 明朝" w:eastAsia="ＭＳ 明朝" w:hAnsi="ＭＳ 明朝" w:cs="ＭＳ ゴシック" w:hint="eastAsia"/>
          <w:sz w:val="24"/>
        </w:rPr>
        <w:t>市は、市</w:t>
      </w:r>
      <w:r w:rsidRPr="00E65D7A">
        <w:rPr>
          <w:rFonts w:ascii="ＭＳ 明朝" w:eastAsia="ＭＳ 明朝" w:hAnsi="ＭＳ 明朝" w:cs="ＭＳ ゴシック"/>
          <w:sz w:val="24"/>
        </w:rPr>
        <w:t>が実施する予防接種に係る情報（接種日程、会場、</w:t>
      </w:r>
      <w:r w:rsidRPr="00E65D7A">
        <w:rPr>
          <w:rFonts w:ascii="ＭＳ 明朝" w:eastAsia="ＭＳ 明朝" w:hAnsi="ＭＳ 明朝" w:cs="ＭＳ ゴシック" w:hint="eastAsia"/>
          <w:sz w:val="24"/>
        </w:rPr>
        <w:t>接種に対</w:t>
      </w:r>
    </w:p>
    <w:p w14:paraId="108D34A3" w14:textId="77777777" w:rsidR="00FF4C47" w:rsidRDefault="00FF4C47" w:rsidP="00802E1D">
      <w:pPr>
        <w:tabs>
          <w:tab w:val="left" w:pos="8789"/>
        </w:tabs>
        <w:snapToGrid w:val="0"/>
        <w:spacing w:after="0" w:line="240" w:lineRule="auto"/>
        <w:ind w:rightChars="321" w:right="706"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E65D7A">
        <w:rPr>
          <w:rFonts w:ascii="ＭＳ 明朝" w:eastAsia="ＭＳ 明朝" w:hAnsi="ＭＳ 明朝" w:cs="ＭＳ ゴシック" w:hint="eastAsia"/>
          <w:sz w:val="24"/>
        </w:rPr>
        <w:t>応する医療機関の情報、</w:t>
      </w:r>
      <w:r w:rsidR="001D3568" w:rsidRPr="00E65D7A">
        <w:rPr>
          <w:rFonts w:ascii="ＭＳ 明朝" w:eastAsia="ＭＳ 明朝" w:hAnsi="ＭＳ 明朝" w:cs="ＭＳ ゴシック"/>
          <w:sz w:val="24"/>
        </w:rPr>
        <w:t>副反応疑い報告や健康被害救済申請の方法</w:t>
      </w:r>
      <w:r w:rsidR="001D3568" w:rsidRPr="00E65D7A">
        <w:rPr>
          <w:rFonts w:ascii="ＭＳ 明朝" w:eastAsia="ＭＳ 明朝" w:hAnsi="ＭＳ 明朝" w:cs="ＭＳ ゴシック" w:hint="eastAsia"/>
          <w:sz w:val="24"/>
        </w:rPr>
        <w:t>、各</w:t>
      </w:r>
    </w:p>
    <w:p w14:paraId="14291986" w14:textId="77777777" w:rsidR="00FF4C47" w:rsidRDefault="00FF4C47" w:rsidP="00802E1D">
      <w:pPr>
        <w:tabs>
          <w:tab w:val="left" w:pos="8789"/>
        </w:tabs>
        <w:snapToGrid w:val="0"/>
        <w:spacing w:after="0" w:line="240" w:lineRule="auto"/>
        <w:ind w:rightChars="321" w:right="706"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E65D7A">
        <w:rPr>
          <w:rFonts w:ascii="ＭＳ 明朝" w:eastAsia="ＭＳ 明朝" w:hAnsi="ＭＳ 明朝" w:cs="ＭＳ ゴシック" w:hint="eastAsia"/>
          <w:sz w:val="24"/>
        </w:rPr>
        <w:t>種相談窓口</w:t>
      </w:r>
      <w:r w:rsidR="001D3568" w:rsidRPr="00E65D7A">
        <w:rPr>
          <w:rFonts w:ascii="ＭＳ 明朝" w:eastAsia="ＭＳ 明朝" w:hAnsi="ＭＳ 明朝" w:cs="ＭＳ ゴシック"/>
          <w:sz w:val="24"/>
        </w:rPr>
        <w:t>等）に加え、国が情報提供・共有する予防接種に係る情報に</w:t>
      </w:r>
    </w:p>
    <w:p w14:paraId="07C4E806" w14:textId="77777777" w:rsidR="001D3568" w:rsidRPr="00E65D7A" w:rsidRDefault="00FF4C47" w:rsidP="00802E1D">
      <w:pPr>
        <w:tabs>
          <w:tab w:val="left" w:pos="8789"/>
        </w:tabs>
        <w:snapToGrid w:val="0"/>
        <w:spacing w:after="0" w:line="240" w:lineRule="auto"/>
        <w:ind w:rightChars="321" w:right="706"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E65D7A">
        <w:rPr>
          <w:rFonts w:ascii="ＭＳ 明朝" w:eastAsia="ＭＳ 明朝" w:hAnsi="ＭＳ 明朝" w:cs="ＭＳ ゴシック"/>
          <w:sz w:val="24"/>
        </w:rPr>
        <w:t>つ</w:t>
      </w:r>
      <w:r w:rsidR="005F103E" w:rsidRPr="00E65D7A">
        <w:rPr>
          <w:rFonts w:ascii="ＭＳ 明朝" w:eastAsia="ＭＳ 明朝" w:hAnsi="ＭＳ 明朝" w:cs="ＭＳ ゴシック"/>
          <w:sz w:val="24"/>
        </w:rPr>
        <w:t>いて住民への周知・共有を行う。</w:t>
      </w:r>
    </w:p>
    <w:p w14:paraId="2805E674" w14:textId="77777777" w:rsidR="00FF4C47" w:rsidRDefault="001D3568" w:rsidP="00802E1D">
      <w:pPr>
        <w:snapToGrid w:val="0"/>
        <w:spacing w:after="0" w:line="240" w:lineRule="auto"/>
        <w:ind w:leftChars="200" w:left="440" w:rightChars="321" w:right="706" w:firstLineChars="200" w:firstLine="480"/>
        <w:rPr>
          <w:rFonts w:ascii="ＭＳ 明朝" w:eastAsia="ＭＳ 明朝" w:hAnsi="ＭＳ 明朝" w:cs="ＭＳ ゴシック"/>
          <w:sz w:val="24"/>
        </w:rPr>
      </w:pPr>
      <w:r w:rsidRPr="00E65D7A">
        <w:rPr>
          <w:rFonts w:ascii="ＭＳ 明朝" w:eastAsia="ＭＳ 明朝" w:hAnsi="ＭＳ 明朝" w:cs="ＭＳ ゴシック" w:hint="eastAsia"/>
          <w:sz w:val="24"/>
        </w:rPr>
        <w:t>②</w:t>
      </w:r>
      <w:r w:rsidR="00E65D7A" w:rsidRPr="00E65D7A">
        <w:rPr>
          <w:rFonts w:ascii="ＭＳ 明朝" w:eastAsia="ＭＳ 明朝" w:hAnsi="ＭＳ 明朝" w:cs="ＭＳ ゴシック" w:hint="eastAsia"/>
          <w:sz w:val="24"/>
        </w:rPr>
        <w:t xml:space="preserve"> </w:t>
      </w:r>
      <w:r w:rsidRPr="00E65D7A">
        <w:rPr>
          <w:rFonts w:ascii="ＭＳ 明朝" w:eastAsia="ＭＳ 明朝" w:hAnsi="ＭＳ 明朝" w:cs="ＭＳ ゴシック" w:hint="eastAsia"/>
          <w:sz w:val="24"/>
        </w:rPr>
        <w:t>パンデミック時において、定期の予防接種の接種率の低下による、定</w:t>
      </w:r>
    </w:p>
    <w:p w14:paraId="0566B36E" w14:textId="77777777" w:rsidR="00FF4C47" w:rsidRDefault="00FF4C47" w:rsidP="00802E1D">
      <w:pPr>
        <w:snapToGrid w:val="0"/>
        <w:spacing w:after="0" w:line="240" w:lineRule="auto"/>
        <w:ind w:leftChars="200" w:left="440" w:rightChars="321" w:right="706"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E65D7A">
        <w:rPr>
          <w:rFonts w:ascii="ＭＳ 明朝" w:eastAsia="ＭＳ 明朝" w:hAnsi="ＭＳ 明朝" w:cs="ＭＳ ゴシック" w:hint="eastAsia"/>
          <w:sz w:val="24"/>
        </w:rPr>
        <w:t>期の予防接種の対象疾病のまん延が生じないよう、市は、</w:t>
      </w:r>
      <w:r w:rsidR="00DA137D" w:rsidRPr="00E65D7A">
        <w:rPr>
          <w:rFonts w:ascii="ＭＳ 明朝" w:eastAsia="ＭＳ 明朝" w:hAnsi="ＭＳ 明朝" w:cs="ＭＳ ゴシック" w:hint="eastAsia"/>
          <w:sz w:val="24"/>
        </w:rPr>
        <w:t>引き続き</w:t>
      </w:r>
      <w:r w:rsidR="001D3568" w:rsidRPr="00E65D7A">
        <w:rPr>
          <w:rFonts w:ascii="ＭＳ 明朝" w:eastAsia="ＭＳ 明朝" w:hAnsi="ＭＳ 明朝" w:cs="ＭＳ ゴシック" w:hint="eastAsia"/>
          <w:sz w:val="24"/>
        </w:rPr>
        <w:t>定期</w:t>
      </w:r>
    </w:p>
    <w:p w14:paraId="4FFE3AC8" w14:textId="77777777" w:rsidR="001D3568" w:rsidRPr="00E65D7A" w:rsidRDefault="00FF4C47" w:rsidP="00802E1D">
      <w:pPr>
        <w:snapToGrid w:val="0"/>
        <w:spacing w:after="0" w:line="240" w:lineRule="auto"/>
        <w:ind w:leftChars="200" w:left="440" w:rightChars="321" w:right="706" w:firstLineChars="200" w:firstLine="480"/>
        <w:rPr>
          <w:rFonts w:ascii="ＭＳ 明朝" w:eastAsia="ＭＳ 明朝" w:hAnsi="ＭＳ 明朝"/>
        </w:rPr>
      </w:pPr>
      <w:r>
        <w:rPr>
          <w:rFonts w:ascii="ＭＳ 明朝" w:eastAsia="ＭＳ 明朝" w:hAnsi="ＭＳ 明朝" w:cs="ＭＳ ゴシック" w:hint="eastAsia"/>
          <w:sz w:val="24"/>
        </w:rPr>
        <w:t xml:space="preserve">　</w:t>
      </w:r>
      <w:r w:rsidR="001D3568" w:rsidRPr="00E65D7A">
        <w:rPr>
          <w:rFonts w:ascii="ＭＳ 明朝" w:eastAsia="ＭＳ 明朝" w:hAnsi="ＭＳ 明朝" w:cs="ＭＳ ゴシック" w:hint="eastAsia"/>
          <w:sz w:val="24"/>
        </w:rPr>
        <w:t>の予防接種の必要性等の周知に取り組む。</w:t>
      </w:r>
    </w:p>
    <w:p w14:paraId="6721F0DB" w14:textId="77777777" w:rsidR="00E65D7A" w:rsidRDefault="00E65D7A" w:rsidP="00802E1D">
      <w:pPr>
        <w:snapToGrid w:val="0"/>
        <w:spacing w:after="0" w:line="240" w:lineRule="auto"/>
      </w:pPr>
    </w:p>
    <w:p w14:paraId="1C21F879" w14:textId="77777777" w:rsidR="001D3568" w:rsidRDefault="00DA137D"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001D3568">
        <w:rPr>
          <w:rFonts w:ascii="ＭＳ ゴシック" w:eastAsia="ＭＳ ゴシック" w:hAnsi="ＭＳ ゴシック" w:hint="eastAsia"/>
          <w:sz w:val="24"/>
          <w:szCs w:val="24"/>
        </w:rPr>
        <w:t>特定接種に係る対応</w:t>
      </w:r>
    </w:p>
    <w:p w14:paraId="5E45F78C" w14:textId="77777777" w:rsidR="00E65D7A" w:rsidRPr="00E65D7A" w:rsidRDefault="001D3568" w:rsidP="00802E1D">
      <w:pPr>
        <w:snapToGrid w:val="0"/>
        <w:spacing w:after="0" w:line="240" w:lineRule="auto"/>
        <w:rPr>
          <w:rFonts w:ascii="ＭＳ 明朝" w:eastAsia="ＭＳ 明朝" w:hAnsi="ＭＳ 明朝"/>
          <w:sz w:val="24"/>
          <w:szCs w:val="24"/>
        </w:rPr>
      </w:pPr>
      <w:r w:rsidRPr="00E65D7A">
        <w:rPr>
          <w:rFonts w:ascii="ＭＳ 明朝" w:eastAsia="ＭＳ 明朝" w:hAnsi="ＭＳ 明朝" w:hint="eastAsia"/>
          <w:sz w:val="24"/>
          <w:szCs w:val="24"/>
        </w:rPr>
        <w:t xml:space="preserve">　　</w:t>
      </w:r>
      <w:r w:rsidR="005F103E" w:rsidRPr="00E65D7A">
        <w:rPr>
          <w:rFonts w:ascii="ＭＳ 明朝" w:eastAsia="ＭＳ 明朝" w:hAnsi="ＭＳ 明朝" w:hint="eastAsia"/>
          <w:sz w:val="24"/>
          <w:szCs w:val="24"/>
        </w:rPr>
        <w:t xml:space="preserve">　</w:t>
      </w:r>
      <w:r w:rsidR="00E65D7A" w:rsidRPr="00E65D7A">
        <w:rPr>
          <w:rFonts w:ascii="ＭＳ 明朝" w:eastAsia="ＭＳ 明朝" w:hAnsi="ＭＳ 明朝" w:hint="eastAsia"/>
          <w:sz w:val="24"/>
          <w:szCs w:val="24"/>
        </w:rPr>
        <w:t xml:space="preserve">　　</w:t>
      </w:r>
      <w:r w:rsidRPr="00E65D7A">
        <w:rPr>
          <w:rFonts w:ascii="ＭＳ 明朝" w:eastAsia="ＭＳ 明朝" w:hAnsi="ＭＳ 明朝" w:hint="eastAsia"/>
          <w:sz w:val="24"/>
          <w:szCs w:val="24"/>
        </w:rPr>
        <w:t>市は、具体的な接種の進捗状況や、ワクチンの有効性・安全性に関する</w:t>
      </w:r>
    </w:p>
    <w:p w14:paraId="3D369B8A" w14:textId="77777777" w:rsidR="001D3568" w:rsidRPr="00E65D7A" w:rsidRDefault="00E65D7A" w:rsidP="00802E1D">
      <w:pPr>
        <w:snapToGrid w:val="0"/>
        <w:spacing w:after="0" w:line="240" w:lineRule="auto"/>
        <w:rPr>
          <w:rFonts w:ascii="ＭＳ 明朝" w:eastAsia="ＭＳ 明朝" w:hAnsi="ＭＳ 明朝"/>
          <w:sz w:val="24"/>
          <w:szCs w:val="24"/>
        </w:rPr>
      </w:pPr>
      <w:r w:rsidRPr="00E65D7A">
        <w:rPr>
          <w:rFonts w:ascii="ＭＳ 明朝" w:eastAsia="ＭＳ 明朝" w:hAnsi="ＭＳ 明朝" w:hint="eastAsia"/>
          <w:sz w:val="24"/>
          <w:szCs w:val="24"/>
        </w:rPr>
        <w:t xml:space="preserve">　　　　</w:t>
      </w:r>
      <w:r w:rsidR="001D3568" w:rsidRPr="00E65D7A">
        <w:rPr>
          <w:rFonts w:ascii="ＭＳ 明朝" w:eastAsia="ＭＳ 明朝" w:hAnsi="ＭＳ 明朝" w:hint="eastAsia"/>
          <w:sz w:val="24"/>
          <w:szCs w:val="24"/>
        </w:rPr>
        <w:t>情報、相談窓口の連絡先など、接種に必要な情報を提供する。</w:t>
      </w:r>
    </w:p>
    <w:p w14:paraId="72F9C343" w14:textId="77777777" w:rsidR="001D3568" w:rsidRDefault="001D3568" w:rsidP="00802E1D">
      <w:pPr>
        <w:snapToGrid w:val="0"/>
        <w:spacing w:after="0" w:line="240" w:lineRule="auto"/>
        <w:ind w:left="220" w:hanging="10"/>
        <w:rPr>
          <w:rFonts w:eastAsiaTheme="minorEastAsia"/>
        </w:rPr>
      </w:pPr>
    </w:p>
    <w:p w14:paraId="06246236" w14:textId="77777777" w:rsidR="001D3568" w:rsidRDefault="00DA137D"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1D3568">
        <w:rPr>
          <w:rFonts w:ascii="ＭＳ ゴシック" w:eastAsia="ＭＳ ゴシック" w:hAnsi="ＭＳ ゴシック" w:hint="eastAsia"/>
          <w:sz w:val="24"/>
          <w:szCs w:val="24"/>
        </w:rPr>
        <w:t>住民接種に係る対応</w:t>
      </w:r>
    </w:p>
    <w:p w14:paraId="3CD87115" w14:textId="77777777" w:rsidR="001D3568" w:rsidRPr="00E65D7A" w:rsidRDefault="001D3568" w:rsidP="00802E1D">
      <w:pPr>
        <w:snapToGrid w:val="0"/>
        <w:spacing w:after="0" w:line="240" w:lineRule="auto"/>
        <w:rPr>
          <w:rFonts w:ascii="ＭＳ 明朝" w:eastAsia="ＭＳ 明朝" w:hAnsi="ＭＳ 明朝"/>
          <w:sz w:val="24"/>
          <w:szCs w:val="24"/>
        </w:rPr>
      </w:pPr>
      <w:r w:rsidRPr="00E65D7A">
        <w:rPr>
          <w:rFonts w:ascii="ＭＳ 明朝" w:eastAsia="ＭＳ 明朝" w:hAnsi="ＭＳ 明朝" w:hint="eastAsia"/>
          <w:sz w:val="24"/>
          <w:szCs w:val="24"/>
        </w:rPr>
        <w:t xml:space="preserve">　</w:t>
      </w:r>
      <w:r w:rsidR="00E65D7A">
        <w:rPr>
          <w:rFonts w:ascii="ＭＳ 明朝" w:eastAsia="ＭＳ 明朝" w:hAnsi="ＭＳ 明朝" w:hint="eastAsia"/>
          <w:sz w:val="24"/>
          <w:szCs w:val="24"/>
        </w:rPr>
        <w:t xml:space="preserve">　　</w:t>
      </w:r>
      <w:r w:rsidRPr="00E65D7A">
        <w:rPr>
          <w:rFonts w:ascii="ＭＳ 明朝" w:eastAsia="ＭＳ 明朝" w:hAnsi="ＭＳ 明朝" w:hint="eastAsia"/>
          <w:sz w:val="24"/>
          <w:szCs w:val="24"/>
        </w:rPr>
        <w:t xml:space="preserve">　①</w:t>
      </w:r>
      <w:r w:rsidR="00E65D7A">
        <w:rPr>
          <w:rFonts w:ascii="ＭＳ 明朝" w:eastAsia="ＭＳ 明朝" w:hAnsi="ＭＳ 明朝" w:hint="eastAsia"/>
          <w:sz w:val="24"/>
          <w:szCs w:val="24"/>
        </w:rPr>
        <w:t xml:space="preserve"> </w:t>
      </w:r>
      <w:r w:rsidRPr="00E65D7A">
        <w:rPr>
          <w:rFonts w:ascii="ＭＳ 明朝" w:eastAsia="ＭＳ 明朝" w:hAnsi="ＭＳ 明朝" w:hint="eastAsia"/>
          <w:sz w:val="24"/>
          <w:szCs w:val="24"/>
        </w:rPr>
        <w:t>市は、住民接種の実施主体として、住民からの基本的な相談に応じる。</w:t>
      </w:r>
    </w:p>
    <w:p w14:paraId="567706B3" w14:textId="77777777" w:rsidR="00E65D7A" w:rsidRDefault="001D3568" w:rsidP="00802E1D">
      <w:pPr>
        <w:snapToGrid w:val="0"/>
        <w:spacing w:after="0" w:line="240" w:lineRule="auto"/>
        <w:ind w:rightChars="321" w:right="706"/>
        <w:rPr>
          <w:rFonts w:ascii="ＭＳ 明朝" w:eastAsia="ＭＳ 明朝" w:hAnsi="ＭＳ 明朝"/>
          <w:sz w:val="24"/>
          <w:szCs w:val="24"/>
        </w:rPr>
      </w:pPr>
      <w:r w:rsidRPr="00E65D7A">
        <w:rPr>
          <w:rFonts w:ascii="ＭＳ 明朝" w:eastAsia="ＭＳ 明朝" w:hAnsi="ＭＳ 明朝" w:hint="eastAsia"/>
          <w:sz w:val="24"/>
          <w:szCs w:val="24"/>
        </w:rPr>
        <w:t xml:space="preserve">　　</w:t>
      </w:r>
      <w:r w:rsidR="00E65D7A">
        <w:rPr>
          <w:rFonts w:ascii="ＭＳ 明朝" w:eastAsia="ＭＳ 明朝" w:hAnsi="ＭＳ 明朝" w:hint="eastAsia"/>
          <w:sz w:val="24"/>
          <w:szCs w:val="24"/>
        </w:rPr>
        <w:t xml:space="preserve">　　</w:t>
      </w:r>
      <w:r w:rsidRPr="00E65D7A">
        <w:rPr>
          <w:rFonts w:ascii="ＭＳ 明朝" w:eastAsia="ＭＳ 明朝" w:hAnsi="ＭＳ 明朝" w:hint="eastAsia"/>
          <w:sz w:val="24"/>
          <w:szCs w:val="24"/>
        </w:rPr>
        <w:t>②</w:t>
      </w:r>
      <w:r w:rsidR="00E65D7A">
        <w:rPr>
          <w:rFonts w:ascii="ＭＳ 明朝" w:eastAsia="ＭＳ 明朝" w:hAnsi="ＭＳ 明朝" w:hint="eastAsia"/>
          <w:sz w:val="24"/>
          <w:szCs w:val="24"/>
        </w:rPr>
        <w:t xml:space="preserve"> </w:t>
      </w:r>
      <w:r w:rsidRPr="00E65D7A">
        <w:rPr>
          <w:rFonts w:ascii="ＭＳ 明朝" w:eastAsia="ＭＳ 明朝" w:hAnsi="ＭＳ 明朝" w:hint="eastAsia"/>
          <w:sz w:val="24"/>
          <w:szCs w:val="24"/>
        </w:rPr>
        <w:t>特措法第27条の2第1項に基づく住民接種については、接種を緊急に</w:t>
      </w:r>
    </w:p>
    <w:p w14:paraId="2F48D33A" w14:textId="77777777" w:rsidR="001D3568" w:rsidRPr="00E65D7A" w:rsidRDefault="00E65D7A" w:rsidP="00802E1D">
      <w:pPr>
        <w:snapToGrid w:val="0"/>
        <w:spacing w:after="0" w:line="240" w:lineRule="auto"/>
        <w:ind w:rightChars="321" w:right="706"/>
        <w:rPr>
          <w:rFonts w:ascii="ＭＳ 明朝" w:eastAsia="ＭＳ 明朝" w:hAnsi="ＭＳ 明朝"/>
          <w:sz w:val="24"/>
          <w:szCs w:val="24"/>
        </w:rPr>
      </w:pPr>
      <w:r>
        <w:rPr>
          <w:rFonts w:ascii="ＭＳ 明朝" w:eastAsia="ＭＳ 明朝" w:hAnsi="ＭＳ 明朝" w:hint="eastAsia"/>
          <w:sz w:val="24"/>
          <w:szCs w:val="24"/>
        </w:rPr>
        <w:t xml:space="preserve">　　　　　 </w:t>
      </w:r>
      <w:r w:rsidR="001D3568" w:rsidRPr="00E65D7A">
        <w:rPr>
          <w:rFonts w:ascii="ＭＳ 明朝" w:eastAsia="ＭＳ 明朝" w:hAnsi="ＭＳ 明朝" w:hint="eastAsia"/>
          <w:sz w:val="24"/>
          <w:szCs w:val="24"/>
        </w:rPr>
        <w:t>実施するものであり、次のような状況が予想される。</w:t>
      </w:r>
    </w:p>
    <w:p w14:paraId="17DC1584" w14:textId="77777777" w:rsidR="001D3568" w:rsidRPr="00E65D7A" w:rsidRDefault="001D3568" w:rsidP="00802E1D">
      <w:pPr>
        <w:snapToGrid w:val="0"/>
        <w:spacing w:after="0" w:line="240" w:lineRule="auto"/>
        <w:ind w:left="232" w:hanging="10"/>
        <w:rPr>
          <w:rFonts w:ascii="ＭＳ 明朝" w:eastAsia="ＭＳ 明朝" w:hAnsi="ＭＳ 明朝"/>
          <w:sz w:val="24"/>
          <w:szCs w:val="24"/>
        </w:rPr>
      </w:pPr>
      <w:r w:rsidRPr="00E65D7A">
        <w:rPr>
          <w:rFonts w:ascii="ＭＳ 明朝" w:eastAsia="ＭＳ 明朝" w:hAnsi="ＭＳ 明朝" w:hint="eastAsia"/>
          <w:sz w:val="24"/>
          <w:szCs w:val="24"/>
        </w:rPr>
        <w:t xml:space="preserve">　　</w:t>
      </w:r>
      <w:r w:rsidR="00E65D7A">
        <w:rPr>
          <w:rFonts w:ascii="ＭＳ 明朝" w:eastAsia="ＭＳ 明朝" w:hAnsi="ＭＳ 明朝" w:hint="eastAsia"/>
          <w:sz w:val="24"/>
          <w:szCs w:val="24"/>
        </w:rPr>
        <w:t xml:space="preserve">    </w:t>
      </w:r>
      <w:r w:rsidR="00DA137D" w:rsidRPr="00E65D7A">
        <w:rPr>
          <w:rFonts w:ascii="ＭＳ 明朝" w:eastAsia="ＭＳ 明朝" w:hAnsi="ＭＳ 明朝" w:hint="eastAsia"/>
          <w:sz w:val="24"/>
          <w:szCs w:val="24"/>
        </w:rPr>
        <w:t>ア</w:t>
      </w:r>
      <w:r w:rsidRPr="00E65D7A">
        <w:rPr>
          <w:rFonts w:ascii="ＭＳ 明朝" w:eastAsia="ＭＳ 明朝" w:hAnsi="ＭＳ 明朝"/>
          <w:sz w:val="24"/>
          <w:szCs w:val="24"/>
        </w:rPr>
        <w:t xml:space="preserve"> </w:t>
      </w:r>
      <w:r w:rsidRPr="00E65D7A">
        <w:rPr>
          <w:rFonts w:ascii="ＭＳ 明朝" w:eastAsia="ＭＳ 明朝" w:hAnsi="ＭＳ 明朝" w:hint="eastAsia"/>
          <w:sz w:val="24"/>
          <w:szCs w:val="24"/>
        </w:rPr>
        <w:t>新型インフルエンザ等の流行に対する不安が極めて高まっている。</w:t>
      </w:r>
    </w:p>
    <w:p w14:paraId="71321A54" w14:textId="77777777" w:rsidR="001D3568" w:rsidRPr="00E65D7A" w:rsidRDefault="001D3568" w:rsidP="00802E1D">
      <w:pPr>
        <w:snapToGrid w:val="0"/>
        <w:spacing w:after="0" w:line="240" w:lineRule="auto"/>
        <w:ind w:left="232" w:hanging="10"/>
        <w:rPr>
          <w:rFonts w:ascii="ＭＳ 明朝" w:eastAsia="ＭＳ 明朝" w:hAnsi="ＭＳ 明朝"/>
          <w:sz w:val="24"/>
          <w:szCs w:val="24"/>
        </w:rPr>
      </w:pPr>
      <w:r w:rsidRPr="00E65D7A">
        <w:rPr>
          <w:rFonts w:ascii="ＭＳ 明朝" w:eastAsia="ＭＳ 明朝" w:hAnsi="ＭＳ 明朝" w:hint="eastAsia"/>
          <w:sz w:val="24"/>
          <w:szCs w:val="24"/>
        </w:rPr>
        <w:t xml:space="preserve">　　</w:t>
      </w:r>
      <w:r w:rsidR="00E65D7A">
        <w:rPr>
          <w:rFonts w:ascii="ＭＳ 明朝" w:eastAsia="ＭＳ 明朝" w:hAnsi="ＭＳ 明朝" w:hint="eastAsia"/>
          <w:sz w:val="24"/>
          <w:szCs w:val="24"/>
        </w:rPr>
        <w:t xml:space="preserve"> </w:t>
      </w:r>
      <w:r w:rsidR="00E65D7A">
        <w:rPr>
          <w:rFonts w:ascii="ＭＳ 明朝" w:eastAsia="ＭＳ 明朝" w:hAnsi="ＭＳ 明朝"/>
          <w:sz w:val="24"/>
          <w:szCs w:val="24"/>
        </w:rPr>
        <w:t xml:space="preserve">   </w:t>
      </w:r>
      <w:r w:rsidR="00DA137D" w:rsidRPr="00E65D7A">
        <w:rPr>
          <w:rFonts w:ascii="ＭＳ 明朝" w:eastAsia="ＭＳ 明朝" w:hAnsi="ＭＳ 明朝" w:hint="eastAsia"/>
          <w:sz w:val="24"/>
          <w:szCs w:val="24"/>
        </w:rPr>
        <w:t>イ</w:t>
      </w:r>
      <w:r w:rsidRPr="00E65D7A">
        <w:rPr>
          <w:rFonts w:ascii="ＭＳ 明朝" w:eastAsia="ＭＳ 明朝" w:hAnsi="ＭＳ 明朝" w:hint="eastAsia"/>
          <w:sz w:val="24"/>
          <w:szCs w:val="24"/>
        </w:rPr>
        <w:t xml:space="preserve"> ワクチンの需要が極めて高い一方、当初の供給が限られている。</w:t>
      </w:r>
    </w:p>
    <w:p w14:paraId="2A28FD41" w14:textId="77777777" w:rsidR="00E65D7A" w:rsidRDefault="001D3568" w:rsidP="00802E1D">
      <w:pPr>
        <w:snapToGrid w:val="0"/>
        <w:spacing w:after="0" w:line="240" w:lineRule="auto"/>
        <w:ind w:left="232" w:rightChars="321" w:right="706" w:hanging="10"/>
        <w:rPr>
          <w:rFonts w:ascii="ＭＳ 明朝" w:eastAsia="ＭＳ 明朝" w:hAnsi="ＭＳ 明朝"/>
          <w:sz w:val="24"/>
          <w:szCs w:val="24"/>
        </w:rPr>
      </w:pPr>
      <w:r w:rsidRPr="00E65D7A">
        <w:rPr>
          <w:rFonts w:ascii="ＭＳ 明朝" w:eastAsia="ＭＳ 明朝" w:hAnsi="ＭＳ 明朝" w:hint="eastAsia"/>
          <w:sz w:val="24"/>
          <w:szCs w:val="24"/>
        </w:rPr>
        <w:t xml:space="preserve">　　</w:t>
      </w:r>
      <w:r w:rsidR="00E65D7A" w:rsidRPr="00E65D7A">
        <w:rPr>
          <w:rFonts w:ascii="ＭＳ 明朝" w:eastAsia="ＭＳ 明朝" w:hAnsi="ＭＳ 明朝" w:hint="eastAsia"/>
          <w:sz w:val="24"/>
          <w:szCs w:val="24"/>
        </w:rPr>
        <w:t xml:space="preserve">    </w:t>
      </w:r>
      <w:r w:rsidR="00DA137D" w:rsidRPr="00E65D7A">
        <w:rPr>
          <w:rFonts w:ascii="ＭＳ 明朝" w:eastAsia="ＭＳ 明朝" w:hAnsi="ＭＳ 明朝" w:hint="eastAsia"/>
          <w:sz w:val="24"/>
          <w:szCs w:val="24"/>
        </w:rPr>
        <w:t>ウ</w:t>
      </w:r>
      <w:r w:rsidRPr="00E65D7A">
        <w:rPr>
          <w:rFonts w:ascii="ＭＳ 明朝" w:eastAsia="ＭＳ 明朝" w:hAnsi="ＭＳ 明朝" w:hint="eastAsia"/>
          <w:sz w:val="24"/>
          <w:szCs w:val="24"/>
        </w:rPr>
        <w:t xml:space="preserve"> ワクチンの有効性・安全性については、当初の情報が限られ、接種</w:t>
      </w:r>
    </w:p>
    <w:p w14:paraId="01888075" w14:textId="77777777" w:rsidR="00E65D7A" w:rsidRDefault="001D3568" w:rsidP="00802E1D">
      <w:pPr>
        <w:snapToGrid w:val="0"/>
        <w:spacing w:after="0" w:line="240" w:lineRule="auto"/>
        <w:ind w:left="232" w:rightChars="321" w:right="706" w:firstLineChars="550" w:firstLine="1320"/>
        <w:rPr>
          <w:rFonts w:ascii="ＭＳ 明朝" w:eastAsia="ＭＳ 明朝" w:hAnsi="ＭＳ 明朝"/>
          <w:sz w:val="24"/>
          <w:szCs w:val="24"/>
        </w:rPr>
      </w:pPr>
      <w:r w:rsidRPr="00E65D7A">
        <w:rPr>
          <w:rFonts w:ascii="ＭＳ 明朝" w:eastAsia="ＭＳ 明朝" w:hAnsi="ＭＳ 明朝" w:hint="eastAsia"/>
          <w:sz w:val="24"/>
          <w:szCs w:val="24"/>
        </w:rPr>
        <w:t>の実施と並行して情報収集・分析が進められるため、逐次様々な知</w:t>
      </w:r>
    </w:p>
    <w:p w14:paraId="6CB4B3CF" w14:textId="77777777" w:rsidR="001D3568" w:rsidRPr="00E65D7A" w:rsidRDefault="001D3568" w:rsidP="00802E1D">
      <w:pPr>
        <w:snapToGrid w:val="0"/>
        <w:spacing w:after="0" w:line="240" w:lineRule="auto"/>
        <w:ind w:left="232" w:rightChars="321" w:right="706" w:firstLineChars="550" w:firstLine="1320"/>
        <w:rPr>
          <w:rFonts w:ascii="ＭＳ 明朝" w:eastAsia="ＭＳ 明朝" w:hAnsi="ＭＳ 明朝"/>
          <w:sz w:val="24"/>
          <w:szCs w:val="24"/>
        </w:rPr>
      </w:pPr>
      <w:r w:rsidRPr="00E65D7A">
        <w:rPr>
          <w:rFonts w:ascii="ＭＳ 明朝" w:eastAsia="ＭＳ 明朝" w:hAnsi="ＭＳ 明朝" w:hint="eastAsia"/>
          <w:sz w:val="24"/>
          <w:szCs w:val="24"/>
        </w:rPr>
        <w:lastRenderedPageBreak/>
        <w:t>見が明らかになる。</w:t>
      </w:r>
    </w:p>
    <w:p w14:paraId="6B630BF3" w14:textId="77777777" w:rsidR="005F103E" w:rsidRPr="00E65D7A" w:rsidRDefault="001D3568" w:rsidP="00802E1D">
      <w:pPr>
        <w:snapToGrid w:val="0"/>
        <w:spacing w:after="0" w:line="240" w:lineRule="auto"/>
        <w:ind w:rightChars="-4" w:right="-9"/>
        <w:rPr>
          <w:rFonts w:ascii="ＭＳ 明朝" w:eastAsia="ＭＳ 明朝" w:hAnsi="ＭＳ 明朝"/>
          <w:sz w:val="24"/>
          <w:szCs w:val="24"/>
        </w:rPr>
      </w:pPr>
      <w:r w:rsidRPr="00E65D7A">
        <w:rPr>
          <w:rFonts w:ascii="ＭＳ 明朝" w:eastAsia="ＭＳ 明朝" w:hAnsi="ＭＳ 明朝" w:hint="eastAsia"/>
          <w:sz w:val="24"/>
          <w:szCs w:val="24"/>
        </w:rPr>
        <w:t xml:space="preserve">　　　</w:t>
      </w:r>
      <w:r w:rsidR="00E65D7A">
        <w:rPr>
          <w:rFonts w:ascii="ＭＳ 明朝" w:eastAsia="ＭＳ 明朝" w:hAnsi="ＭＳ 明朝" w:hint="eastAsia"/>
          <w:sz w:val="24"/>
          <w:szCs w:val="24"/>
        </w:rPr>
        <w:t xml:space="preserve">    </w:t>
      </w:r>
      <w:r w:rsidR="000E1CC8" w:rsidRPr="00E65D7A">
        <w:rPr>
          <w:rFonts w:ascii="ＭＳ 明朝" w:eastAsia="ＭＳ 明朝" w:hAnsi="ＭＳ 明朝" w:hint="eastAsia"/>
          <w:sz w:val="24"/>
          <w:szCs w:val="24"/>
        </w:rPr>
        <w:t>エ</w:t>
      </w:r>
      <w:r w:rsidRPr="00E65D7A">
        <w:rPr>
          <w:rFonts w:ascii="ＭＳ 明朝" w:eastAsia="ＭＳ 明朝" w:hAnsi="ＭＳ 明朝"/>
          <w:sz w:val="24"/>
          <w:szCs w:val="24"/>
        </w:rPr>
        <w:t xml:space="preserve"> </w:t>
      </w:r>
      <w:r w:rsidRPr="00E65D7A">
        <w:rPr>
          <w:rFonts w:ascii="ＭＳ 明朝" w:eastAsia="ＭＳ 明朝" w:hAnsi="ＭＳ 明朝" w:hint="eastAsia"/>
          <w:sz w:val="24"/>
          <w:szCs w:val="24"/>
        </w:rPr>
        <w:t>平時の予防接種では実施していない接種体制がとられることとなり、</w:t>
      </w:r>
    </w:p>
    <w:p w14:paraId="51CE697B" w14:textId="77777777" w:rsidR="001D3568" w:rsidRPr="00E65D7A" w:rsidRDefault="005F103E" w:rsidP="00802E1D">
      <w:pPr>
        <w:snapToGrid w:val="0"/>
        <w:spacing w:after="0" w:line="240" w:lineRule="auto"/>
        <w:ind w:rightChars="-4" w:right="-9"/>
        <w:rPr>
          <w:rFonts w:ascii="ＭＳ 明朝" w:eastAsia="ＭＳ 明朝" w:hAnsi="ＭＳ 明朝"/>
          <w:sz w:val="24"/>
          <w:szCs w:val="24"/>
        </w:rPr>
      </w:pPr>
      <w:r w:rsidRPr="00E65D7A">
        <w:rPr>
          <w:rFonts w:ascii="ＭＳ 明朝" w:eastAsia="ＭＳ 明朝" w:hAnsi="ＭＳ 明朝" w:hint="eastAsia"/>
          <w:sz w:val="24"/>
          <w:szCs w:val="24"/>
        </w:rPr>
        <w:t xml:space="preserve">　　　　</w:t>
      </w:r>
      <w:r w:rsidR="00E65D7A">
        <w:rPr>
          <w:rFonts w:ascii="ＭＳ 明朝" w:eastAsia="ＭＳ 明朝" w:hAnsi="ＭＳ 明朝" w:hint="eastAsia"/>
          <w:sz w:val="24"/>
          <w:szCs w:val="24"/>
        </w:rPr>
        <w:t xml:space="preserve"> </w:t>
      </w:r>
      <w:r w:rsidR="00E65D7A">
        <w:rPr>
          <w:rFonts w:ascii="ＭＳ 明朝" w:eastAsia="ＭＳ 明朝" w:hAnsi="ＭＳ 明朝"/>
          <w:sz w:val="24"/>
          <w:szCs w:val="24"/>
        </w:rPr>
        <w:t xml:space="preserve">    </w:t>
      </w:r>
      <w:r w:rsidR="001D3568" w:rsidRPr="00E65D7A">
        <w:rPr>
          <w:rFonts w:ascii="ＭＳ 明朝" w:eastAsia="ＭＳ 明朝" w:hAnsi="ＭＳ 明朝" w:hint="eastAsia"/>
          <w:sz w:val="24"/>
          <w:szCs w:val="24"/>
        </w:rPr>
        <w:t>そのための混乱も起こり得る。</w:t>
      </w:r>
    </w:p>
    <w:p w14:paraId="76B1656D" w14:textId="4424CC4D" w:rsidR="001D3568" w:rsidRPr="00E65D7A" w:rsidRDefault="001D3568" w:rsidP="00802E1D">
      <w:pPr>
        <w:snapToGrid w:val="0"/>
        <w:spacing w:after="0" w:line="240" w:lineRule="auto"/>
        <w:rPr>
          <w:rFonts w:ascii="ＭＳ 明朝" w:eastAsia="ＭＳ 明朝" w:hAnsi="ＭＳ 明朝"/>
          <w:sz w:val="24"/>
          <w:szCs w:val="24"/>
        </w:rPr>
      </w:pPr>
      <w:r w:rsidRPr="00E65D7A">
        <w:rPr>
          <w:rFonts w:ascii="ＭＳ 明朝" w:eastAsia="ＭＳ 明朝" w:hAnsi="ＭＳ 明朝" w:hint="eastAsia"/>
          <w:sz w:val="24"/>
          <w:szCs w:val="24"/>
        </w:rPr>
        <w:t xml:space="preserve">　　</w:t>
      </w:r>
      <w:r w:rsidR="00E65D7A">
        <w:rPr>
          <w:rFonts w:ascii="ＭＳ 明朝" w:eastAsia="ＭＳ 明朝" w:hAnsi="ＭＳ 明朝" w:hint="eastAsia"/>
          <w:sz w:val="24"/>
          <w:szCs w:val="24"/>
        </w:rPr>
        <w:t xml:space="preserve">    </w:t>
      </w:r>
      <w:r w:rsidRPr="00E65D7A">
        <w:rPr>
          <w:rFonts w:ascii="ＭＳ 明朝" w:eastAsia="ＭＳ 明朝" w:hAnsi="ＭＳ 明朝" w:hint="eastAsia"/>
          <w:sz w:val="24"/>
          <w:szCs w:val="24"/>
        </w:rPr>
        <w:t>③</w:t>
      </w:r>
      <w:r w:rsidR="00D22025">
        <w:rPr>
          <w:rFonts w:ascii="ＭＳ 明朝" w:eastAsia="ＭＳ 明朝" w:hAnsi="ＭＳ 明朝" w:hint="eastAsia"/>
          <w:sz w:val="24"/>
          <w:szCs w:val="24"/>
        </w:rPr>
        <w:t xml:space="preserve"> </w:t>
      </w:r>
      <w:r w:rsidRPr="00E65D7A">
        <w:rPr>
          <w:rFonts w:ascii="ＭＳ 明朝" w:eastAsia="ＭＳ 明朝" w:hAnsi="ＭＳ 明朝" w:hint="eastAsia"/>
          <w:sz w:val="24"/>
          <w:szCs w:val="24"/>
        </w:rPr>
        <w:t>これらを踏まえ、広報に当たっては、市は、次のような点に留意する。</w:t>
      </w:r>
    </w:p>
    <w:p w14:paraId="0E8D0D52" w14:textId="77777777" w:rsidR="001D3568" w:rsidRPr="00E65D7A" w:rsidRDefault="001D3568" w:rsidP="00802E1D">
      <w:pPr>
        <w:snapToGrid w:val="0"/>
        <w:spacing w:after="0" w:line="240" w:lineRule="auto"/>
        <w:ind w:rightChars="321" w:right="706"/>
        <w:rPr>
          <w:rFonts w:ascii="ＭＳ 明朝" w:eastAsia="ＭＳ 明朝" w:hAnsi="ＭＳ 明朝"/>
          <w:sz w:val="24"/>
          <w:szCs w:val="24"/>
        </w:rPr>
      </w:pPr>
      <w:r w:rsidRPr="00E65D7A">
        <w:rPr>
          <w:rFonts w:ascii="ＭＳ 明朝" w:eastAsia="ＭＳ 明朝" w:hAnsi="ＭＳ 明朝" w:hint="eastAsia"/>
          <w:sz w:val="24"/>
          <w:szCs w:val="24"/>
        </w:rPr>
        <w:t xml:space="preserve">　　</w:t>
      </w:r>
      <w:r w:rsidR="00E65D7A">
        <w:rPr>
          <w:rFonts w:ascii="ＭＳ 明朝" w:eastAsia="ＭＳ 明朝" w:hAnsi="ＭＳ 明朝" w:hint="eastAsia"/>
          <w:sz w:val="24"/>
          <w:szCs w:val="24"/>
        </w:rPr>
        <w:t xml:space="preserve"> </w:t>
      </w:r>
      <w:r w:rsidR="00E65D7A">
        <w:rPr>
          <w:rFonts w:ascii="ＭＳ 明朝" w:eastAsia="ＭＳ 明朝" w:hAnsi="ＭＳ 明朝"/>
          <w:sz w:val="24"/>
          <w:szCs w:val="24"/>
        </w:rPr>
        <w:t xml:space="preserve">   </w:t>
      </w:r>
      <w:r w:rsidRPr="00E65D7A">
        <w:rPr>
          <w:rFonts w:ascii="ＭＳ 明朝" w:eastAsia="ＭＳ 明朝" w:hAnsi="ＭＳ 明朝" w:hint="eastAsia"/>
          <w:sz w:val="24"/>
          <w:szCs w:val="24"/>
        </w:rPr>
        <w:t xml:space="preserve">　</w:t>
      </w:r>
      <w:r w:rsidR="000E1CC8" w:rsidRPr="00E65D7A">
        <w:rPr>
          <w:rFonts w:ascii="ＭＳ 明朝" w:eastAsia="ＭＳ 明朝" w:hAnsi="ＭＳ 明朝" w:hint="eastAsia"/>
          <w:sz w:val="24"/>
          <w:szCs w:val="24"/>
        </w:rPr>
        <w:t>ア</w:t>
      </w:r>
      <w:r w:rsidRPr="00E65D7A">
        <w:rPr>
          <w:rFonts w:ascii="ＭＳ 明朝" w:eastAsia="ＭＳ 明朝" w:hAnsi="ＭＳ 明朝"/>
          <w:sz w:val="24"/>
          <w:szCs w:val="24"/>
        </w:rPr>
        <w:t xml:space="preserve"> </w:t>
      </w:r>
      <w:r w:rsidRPr="00E65D7A">
        <w:rPr>
          <w:rFonts w:ascii="ＭＳ 明朝" w:eastAsia="ＭＳ 明朝" w:hAnsi="ＭＳ 明朝" w:hint="eastAsia"/>
          <w:sz w:val="24"/>
          <w:szCs w:val="24"/>
        </w:rPr>
        <w:t>接種の目的や優先接種の意義等をわかりやすく伝える。</w:t>
      </w:r>
    </w:p>
    <w:p w14:paraId="5444CD0B" w14:textId="77777777" w:rsidR="00E65D7A" w:rsidRDefault="001D3568" w:rsidP="00802E1D">
      <w:pPr>
        <w:snapToGrid w:val="0"/>
        <w:spacing w:after="0" w:line="240" w:lineRule="auto"/>
        <w:ind w:rightChars="-188" w:right="-414"/>
        <w:rPr>
          <w:rFonts w:ascii="ＭＳ 明朝" w:eastAsia="ＭＳ 明朝" w:hAnsi="ＭＳ 明朝"/>
          <w:sz w:val="24"/>
          <w:szCs w:val="24"/>
        </w:rPr>
      </w:pPr>
      <w:r w:rsidRPr="00E65D7A">
        <w:rPr>
          <w:rFonts w:ascii="ＭＳ 明朝" w:eastAsia="ＭＳ 明朝" w:hAnsi="ＭＳ 明朝" w:hint="eastAsia"/>
          <w:sz w:val="24"/>
          <w:szCs w:val="24"/>
        </w:rPr>
        <w:t xml:space="preserve">　　</w:t>
      </w:r>
      <w:r w:rsidR="00E65D7A">
        <w:rPr>
          <w:rFonts w:ascii="ＭＳ 明朝" w:eastAsia="ＭＳ 明朝" w:hAnsi="ＭＳ 明朝" w:hint="eastAsia"/>
          <w:sz w:val="24"/>
          <w:szCs w:val="24"/>
        </w:rPr>
        <w:t xml:space="preserve">    </w:t>
      </w:r>
      <w:r w:rsidRPr="00E65D7A">
        <w:rPr>
          <w:rFonts w:ascii="ＭＳ 明朝" w:eastAsia="ＭＳ 明朝" w:hAnsi="ＭＳ 明朝" w:hint="eastAsia"/>
          <w:sz w:val="24"/>
          <w:szCs w:val="24"/>
        </w:rPr>
        <w:t xml:space="preserve">　</w:t>
      </w:r>
      <w:r w:rsidR="000E1CC8" w:rsidRPr="00E65D7A">
        <w:rPr>
          <w:rFonts w:ascii="ＭＳ 明朝" w:eastAsia="ＭＳ 明朝" w:hAnsi="ＭＳ 明朝" w:hint="eastAsia"/>
          <w:sz w:val="24"/>
          <w:szCs w:val="24"/>
        </w:rPr>
        <w:t>イ</w:t>
      </w:r>
      <w:r w:rsidRPr="00E65D7A">
        <w:rPr>
          <w:rFonts w:ascii="ＭＳ 明朝" w:eastAsia="ＭＳ 明朝" w:hAnsi="ＭＳ 明朝" w:hint="eastAsia"/>
          <w:sz w:val="24"/>
          <w:szCs w:val="24"/>
        </w:rPr>
        <w:t xml:space="preserve"> ワクチンの有効性・安全性についての情報をできる限り公開すると</w:t>
      </w:r>
    </w:p>
    <w:p w14:paraId="6E7AF90F" w14:textId="77777777" w:rsidR="001D3568" w:rsidRPr="00E65D7A" w:rsidRDefault="001D3568" w:rsidP="00802E1D">
      <w:pPr>
        <w:snapToGrid w:val="0"/>
        <w:spacing w:after="0" w:line="240" w:lineRule="auto"/>
        <w:ind w:rightChars="-188" w:right="-414" w:firstLineChars="650" w:firstLine="1560"/>
        <w:rPr>
          <w:rFonts w:ascii="ＭＳ 明朝" w:eastAsia="ＭＳ 明朝" w:hAnsi="ＭＳ 明朝"/>
          <w:sz w:val="24"/>
          <w:szCs w:val="24"/>
        </w:rPr>
      </w:pPr>
      <w:r w:rsidRPr="00E65D7A">
        <w:rPr>
          <w:rFonts w:ascii="ＭＳ 明朝" w:eastAsia="ＭＳ 明朝" w:hAnsi="ＭＳ 明朝" w:hint="eastAsia"/>
          <w:sz w:val="24"/>
          <w:szCs w:val="24"/>
        </w:rPr>
        <w:t>ともに、わかりやすく伝える</w:t>
      </w:r>
      <w:r w:rsidR="000E1CC8" w:rsidRPr="00E65D7A">
        <w:rPr>
          <w:rFonts w:ascii="ＭＳ 明朝" w:eastAsia="ＭＳ 明朝" w:hAnsi="ＭＳ 明朝" w:hint="eastAsia"/>
          <w:sz w:val="24"/>
          <w:szCs w:val="24"/>
        </w:rPr>
        <w:t>。</w:t>
      </w:r>
    </w:p>
    <w:p w14:paraId="7EB19B06" w14:textId="77777777" w:rsidR="00E65D7A" w:rsidRDefault="001D3568" w:rsidP="00802E1D">
      <w:pPr>
        <w:snapToGrid w:val="0"/>
        <w:spacing w:after="0" w:line="240" w:lineRule="auto"/>
        <w:ind w:rightChars="-69" w:right="-152"/>
        <w:rPr>
          <w:rFonts w:ascii="ＭＳ 明朝" w:eastAsia="ＭＳ 明朝" w:hAnsi="ＭＳ 明朝"/>
          <w:sz w:val="24"/>
          <w:szCs w:val="24"/>
        </w:rPr>
      </w:pPr>
      <w:r w:rsidRPr="00E65D7A">
        <w:rPr>
          <w:rFonts w:ascii="ＭＳ 明朝" w:eastAsia="ＭＳ 明朝" w:hAnsi="ＭＳ 明朝"/>
          <w:sz w:val="24"/>
          <w:szCs w:val="24"/>
        </w:rPr>
        <w:t xml:space="preserve">      </w:t>
      </w:r>
      <w:r w:rsidR="00E65D7A">
        <w:rPr>
          <w:rFonts w:ascii="ＭＳ 明朝" w:eastAsia="ＭＳ 明朝" w:hAnsi="ＭＳ 明朝"/>
          <w:sz w:val="24"/>
          <w:szCs w:val="24"/>
        </w:rPr>
        <w:t xml:space="preserve">    </w:t>
      </w:r>
      <w:r w:rsidR="000E1CC8" w:rsidRPr="00E65D7A">
        <w:rPr>
          <w:rFonts w:ascii="ＭＳ 明朝" w:eastAsia="ＭＳ 明朝" w:hAnsi="ＭＳ 明朝" w:hint="eastAsia"/>
          <w:sz w:val="24"/>
          <w:szCs w:val="24"/>
        </w:rPr>
        <w:t>ウ</w:t>
      </w:r>
      <w:r w:rsidRPr="00E65D7A">
        <w:rPr>
          <w:rFonts w:ascii="ＭＳ 明朝" w:eastAsia="ＭＳ 明朝" w:hAnsi="ＭＳ 明朝"/>
          <w:sz w:val="24"/>
          <w:szCs w:val="24"/>
        </w:rPr>
        <w:t xml:space="preserve"> </w:t>
      </w:r>
      <w:r w:rsidRPr="00E65D7A">
        <w:rPr>
          <w:rFonts w:ascii="ＭＳ 明朝" w:eastAsia="ＭＳ 明朝" w:hAnsi="ＭＳ 明朝" w:hint="eastAsia"/>
          <w:sz w:val="24"/>
          <w:szCs w:val="24"/>
        </w:rPr>
        <w:t>接種の時期、方法等、市民一人一人がどのように対応するべきかに</w:t>
      </w:r>
    </w:p>
    <w:p w14:paraId="7E9528A4" w14:textId="77777777" w:rsidR="001D3568" w:rsidRPr="00E65D7A" w:rsidRDefault="00E65D7A" w:rsidP="00802E1D">
      <w:pPr>
        <w:snapToGrid w:val="0"/>
        <w:spacing w:after="0" w:line="240" w:lineRule="auto"/>
        <w:ind w:rightChars="-69" w:right="-152"/>
        <w:rPr>
          <w:rFonts w:ascii="ＭＳ 明朝" w:eastAsia="ＭＳ 明朝" w:hAnsi="ＭＳ 明朝"/>
          <w:sz w:val="24"/>
          <w:szCs w:val="24"/>
        </w:rPr>
      </w:pPr>
      <w:r>
        <w:rPr>
          <w:rFonts w:ascii="ＭＳ 明朝" w:eastAsia="ＭＳ 明朝" w:hAnsi="ＭＳ 明朝" w:hint="eastAsia"/>
          <w:sz w:val="24"/>
          <w:szCs w:val="24"/>
        </w:rPr>
        <w:t xml:space="preserve">　　　　　　 </w:t>
      </w:r>
      <w:r w:rsidR="001D3568" w:rsidRPr="00E65D7A">
        <w:rPr>
          <w:rFonts w:ascii="ＭＳ 明朝" w:eastAsia="ＭＳ 明朝" w:hAnsi="ＭＳ 明朝" w:hint="eastAsia"/>
          <w:sz w:val="24"/>
          <w:szCs w:val="24"/>
        </w:rPr>
        <w:t>ついて、わかりやすく伝える。</w:t>
      </w:r>
    </w:p>
    <w:p w14:paraId="3B451856" w14:textId="77777777" w:rsidR="001D3568" w:rsidRDefault="001D3568" w:rsidP="00802E1D">
      <w:pPr>
        <w:snapToGrid w:val="0"/>
        <w:spacing w:after="0" w:line="240" w:lineRule="auto"/>
        <w:ind w:left="12"/>
        <w:rPr>
          <w:rFonts w:ascii="ＭＳ 明朝" w:eastAsia="ＭＳ 明朝" w:hAnsi="ＭＳ 明朝"/>
        </w:rPr>
      </w:pPr>
    </w:p>
    <w:p w14:paraId="64C35F5A" w14:textId="77777777" w:rsidR="00A46345" w:rsidRDefault="00A46345" w:rsidP="00802E1D">
      <w:pPr>
        <w:snapToGrid w:val="0"/>
        <w:spacing w:after="0" w:line="240" w:lineRule="auto"/>
        <w:ind w:left="12"/>
        <w:rPr>
          <w:rFonts w:ascii="ＭＳ 明朝" w:eastAsia="ＭＳ 明朝" w:hAnsi="ＭＳ 明朝"/>
        </w:rPr>
      </w:pPr>
    </w:p>
    <w:p w14:paraId="362DDDCE" w14:textId="77777777" w:rsidR="00A46345" w:rsidRDefault="00A46345" w:rsidP="00802E1D">
      <w:pPr>
        <w:snapToGrid w:val="0"/>
        <w:spacing w:after="0" w:line="240" w:lineRule="auto"/>
        <w:ind w:left="12"/>
        <w:rPr>
          <w:rFonts w:ascii="ＭＳ 明朝" w:eastAsia="ＭＳ 明朝" w:hAnsi="ＭＳ 明朝"/>
        </w:rPr>
      </w:pPr>
    </w:p>
    <w:p w14:paraId="18A30713" w14:textId="77777777" w:rsidR="00A46345" w:rsidRDefault="00A46345" w:rsidP="00802E1D">
      <w:pPr>
        <w:snapToGrid w:val="0"/>
        <w:spacing w:after="0" w:line="240" w:lineRule="auto"/>
        <w:ind w:left="12"/>
        <w:rPr>
          <w:rFonts w:ascii="ＭＳ 明朝" w:eastAsia="ＭＳ 明朝" w:hAnsi="ＭＳ 明朝"/>
        </w:rPr>
      </w:pPr>
    </w:p>
    <w:p w14:paraId="41531235" w14:textId="77777777" w:rsidR="00A46345" w:rsidRDefault="00A46345" w:rsidP="00802E1D">
      <w:pPr>
        <w:snapToGrid w:val="0"/>
        <w:spacing w:after="0" w:line="240" w:lineRule="auto"/>
        <w:ind w:left="12"/>
        <w:rPr>
          <w:rFonts w:ascii="ＭＳ 明朝" w:eastAsia="ＭＳ 明朝" w:hAnsi="ＭＳ 明朝"/>
        </w:rPr>
      </w:pPr>
    </w:p>
    <w:p w14:paraId="2AEE5ED6" w14:textId="77777777" w:rsidR="00A46345" w:rsidRDefault="00A46345" w:rsidP="00802E1D">
      <w:pPr>
        <w:snapToGrid w:val="0"/>
        <w:spacing w:after="0" w:line="240" w:lineRule="auto"/>
        <w:ind w:left="12"/>
        <w:rPr>
          <w:rFonts w:ascii="ＭＳ 明朝" w:eastAsia="ＭＳ 明朝" w:hAnsi="ＭＳ 明朝"/>
        </w:rPr>
      </w:pPr>
    </w:p>
    <w:p w14:paraId="15B8FA95" w14:textId="77777777" w:rsidR="00A46345" w:rsidRDefault="00A46345" w:rsidP="00802E1D">
      <w:pPr>
        <w:snapToGrid w:val="0"/>
        <w:spacing w:after="0" w:line="240" w:lineRule="auto"/>
        <w:ind w:left="12"/>
        <w:rPr>
          <w:rFonts w:ascii="ＭＳ 明朝" w:eastAsia="ＭＳ 明朝" w:hAnsi="ＭＳ 明朝"/>
        </w:rPr>
      </w:pPr>
    </w:p>
    <w:p w14:paraId="7471DA80" w14:textId="77777777" w:rsidR="0015070E" w:rsidRDefault="0015070E" w:rsidP="00802E1D">
      <w:pPr>
        <w:snapToGrid w:val="0"/>
        <w:spacing w:after="0" w:line="240" w:lineRule="auto"/>
        <w:ind w:left="12"/>
        <w:rPr>
          <w:rFonts w:ascii="ＭＳ 明朝" w:eastAsia="ＭＳ 明朝" w:hAnsi="ＭＳ 明朝"/>
        </w:rPr>
      </w:pPr>
    </w:p>
    <w:p w14:paraId="4ED85F6E" w14:textId="77777777" w:rsidR="0015070E" w:rsidRDefault="0015070E" w:rsidP="00802E1D">
      <w:pPr>
        <w:snapToGrid w:val="0"/>
        <w:spacing w:after="0" w:line="240" w:lineRule="auto"/>
        <w:ind w:left="12"/>
        <w:rPr>
          <w:rFonts w:ascii="ＭＳ 明朝" w:eastAsia="ＭＳ 明朝" w:hAnsi="ＭＳ 明朝"/>
        </w:rPr>
      </w:pPr>
    </w:p>
    <w:p w14:paraId="5DD1CD69" w14:textId="77777777" w:rsidR="0015070E" w:rsidRDefault="0015070E" w:rsidP="00802E1D">
      <w:pPr>
        <w:snapToGrid w:val="0"/>
        <w:spacing w:after="0" w:line="240" w:lineRule="auto"/>
        <w:ind w:left="12"/>
        <w:rPr>
          <w:rFonts w:ascii="ＭＳ 明朝" w:eastAsia="ＭＳ 明朝" w:hAnsi="ＭＳ 明朝"/>
        </w:rPr>
      </w:pPr>
    </w:p>
    <w:p w14:paraId="54C215CD" w14:textId="77777777" w:rsidR="0015070E" w:rsidRDefault="0015070E" w:rsidP="00802E1D">
      <w:pPr>
        <w:snapToGrid w:val="0"/>
        <w:spacing w:after="0" w:line="240" w:lineRule="auto"/>
        <w:ind w:left="12"/>
        <w:rPr>
          <w:rFonts w:ascii="ＭＳ 明朝" w:eastAsia="ＭＳ 明朝" w:hAnsi="ＭＳ 明朝"/>
        </w:rPr>
      </w:pPr>
    </w:p>
    <w:p w14:paraId="34CB3F73" w14:textId="77777777" w:rsidR="0015070E" w:rsidRDefault="0015070E" w:rsidP="00802E1D">
      <w:pPr>
        <w:snapToGrid w:val="0"/>
        <w:spacing w:after="0" w:line="240" w:lineRule="auto"/>
        <w:ind w:left="12"/>
        <w:rPr>
          <w:rFonts w:ascii="ＭＳ 明朝" w:eastAsia="ＭＳ 明朝" w:hAnsi="ＭＳ 明朝"/>
        </w:rPr>
      </w:pPr>
    </w:p>
    <w:p w14:paraId="744E00C8" w14:textId="77777777" w:rsidR="0015070E" w:rsidRDefault="0015070E" w:rsidP="00802E1D">
      <w:pPr>
        <w:snapToGrid w:val="0"/>
        <w:spacing w:after="0" w:line="240" w:lineRule="auto"/>
        <w:ind w:left="12"/>
        <w:rPr>
          <w:rFonts w:ascii="ＭＳ 明朝" w:eastAsia="ＭＳ 明朝" w:hAnsi="ＭＳ 明朝"/>
        </w:rPr>
      </w:pPr>
    </w:p>
    <w:p w14:paraId="6F80E8F9" w14:textId="77777777" w:rsidR="0015070E" w:rsidRDefault="0015070E" w:rsidP="00802E1D">
      <w:pPr>
        <w:snapToGrid w:val="0"/>
        <w:spacing w:after="0" w:line="240" w:lineRule="auto"/>
        <w:ind w:left="12"/>
        <w:rPr>
          <w:rFonts w:ascii="ＭＳ 明朝" w:eastAsia="ＭＳ 明朝" w:hAnsi="ＭＳ 明朝"/>
        </w:rPr>
      </w:pPr>
    </w:p>
    <w:p w14:paraId="3F767D16" w14:textId="77777777" w:rsidR="0015070E" w:rsidRDefault="0015070E" w:rsidP="00802E1D">
      <w:pPr>
        <w:snapToGrid w:val="0"/>
        <w:spacing w:after="0" w:line="240" w:lineRule="auto"/>
        <w:ind w:left="12"/>
        <w:rPr>
          <w:rFonts w:ascii="ＭＳ 明朝" w:eastAsia="ＭＳ 明朝" w:hAnsi="ＭＳ 明朝"/>
        </w:rPr>
      </w:pPr>
    </w:p>
    <w:p w14:paraId="3FA98CBC" w14:textId="77777777" w:rsidR="0015070E" w:rsidRDefault="0015070E" w:rsidP="00802E1D">
      <w:pPr>
        <w:snapToGrid w:val="0"/>
        <w:spacing w:after="0" w:line="240" w:lineRule="auto"/>
        <w:ind w:left="12"/>
        <w:rPr>
          <w:rFonts w:ascii="ＭＳ 明朝" w:eastAsia="ＭＳ 明朝" w:hAnsi="ＭＳ 明朝"/>
        </w:rPr>
      </w:pPr>
    </w:p>
    <w:p w14:paraId="6688D6AB" w14:textId="77777777" w:rsidR="0015070E" w:rsidRDefault="0015070E" w:rsidP="00802E1D">
      <w:pPr>
        <w:snapToGrid w:val="0"/>
        <w:spacing w:after="0" w:line="240" w:lineRule="auto"/>
        <w:ind w:left="12"/>
        <w:rPr>
          <w:rFonts w:ascii="ＭＳ 明朝" w:eastAsia="ＭＳ 明朝" w:hAnsi="ＭＳ 明朝"/>
        </w:rPr>
      </w:pPr>
    </w:p>
    <w:p w14:paraId="2AA05E2D" w14:textId="77777777" w:rsidR="0015070E" w:rsidRDefault="0015070E" w:rsidP="00802E1D">
      <w:pPr>
        <w:snapToGrid w:val="0"/>
        <w:spacing w:after="0" w:line="240" w:lineRule="auto"/>
        <w:ind w:left="12"/>
        <w:rPr>
          <w:rFonts w:ascii="ＭＳ 明朝" w:eastAsia="ＭＳ 明朝" w:hAnsi="ＭＳ 明朝"/>
        </w:rPr>
      </w:pPr>
    </w:p>
    <w:p w14:paraId="6549A815" w14:textId="77777777" w:rsidR="0015070E" w:rsidRDefault="0015070E" w:rsidP="00802E1D">
      <w:pPr>
        <w:snapToGrid w:val="0"/>
        <w:spacing w:after="0" w:line="240" w:lineRule="auto"/>
        <w:ind w:left="12"/>
        <w:rPr>
          <w:rFonts w:ascii="ＭＳ 明朝" w:eastAsia="ＭＳ 明朝" w:hAnsi="ＭＳ 明朝"/>
        </w:rPr>
      </w:pPr>
    </w:p>
    <w:p w14:paraId="55C20F42" w14:textId="77777777" w:rsidR="0015070E" w:rsidRDefault="0015070E" w:rsidP="00802E1D">
      <w:pPr>
        <w:snapToGrid w:val="0"/>
        <w:spacing w:after="0" w:line="240" w:lineRule="auto"/>
        <w:ind w:left="12"/>
        <w:rPr>
          <w:rFonts w:ascii="ＭＳ 明朝" w:eastAsia="ＭＳ 明朝" w:hAnsi="ＭＳ 明朝"/>
        </w:rPr>
      </w:pPr>
    </w:p>
    <w:p w14:paraId="10D04AD2" w14:textId="77777777" w:rsidR="0015070E" w:rsidRDefault="0015070E" w:rsidP="00802E1D">
      <w:pPr>
        <w:snapToGrid w:val="0"/>
        <w:spacing w:after="0" w:line="240" w:lineRule="auto"/>
        <w:ind w:left="12"/>
        <w:rPr>
          <w:rFonts w:ascii="ＭＳ 明朝" w:eastAsia="ＭＳ 明朝" w:hAnsi="ＭＳ 明朝"/>
        </w:rPr>
      </w:pPr>
    </w:p>
    <w:p w14:paraId="21D306B9" w14:textId="77777777" w:rsidR="0015070E" w:rsidRDefault="0015070E" w:rsidP="00802E1D">
      <w:pPr>
        <w:snapToGrid w:val="0"/>
        <w:spacing w:after="0" w:line="240" w:lineRule="auto"/>
        <w:ind w:left="12"/>
        <w:rPr>
          <w:rFonts w:ascii="ＭＳ 明朝" w:eastAsia="ＭＳ 明朝" w:hAnsi="ＭＳ 明朝"/>
        </w:rPr>
      </w:pPr>
    </w:p>
    <w:p w14:paraId="37B5B608" w14:textId="77777777" w:rsidR="0015070E" w:rsidRDefault="0015070E" w:rsidP="00802E1D">
      <w:pPr>
        <w:snapToGrid w:val="0"/>
        <w:spacing w:after="0" w:line="240" w:lineRule="auto"/>
        <w:ind w:left="12"/>
        <w:rPr>
          <w:rFonts w:ascii="ＭＳ 明朝" w:eastAsia="ＭＳ 明朝" w:hAnsi="ＭＳ 明朝"/>
        </w:rPr>
      </w:pPr>
    </w:p>
    <w:p w14:paraId="0EA24E4D" w14:textId="77777777" w:rsidR="00991809" w:rsidRDefault="00991809" w:rsidP="00802E1D">
      <w:pPr>
        <w:snapToGrid w:val="0"/>
        <w:spacing w:after="0" w:line="240" w:lineRule="auto"/>
        <w:ind w:left="12"/>
        <w:rPr>
          <w:rFonts w:ascii="ＭＳ 明朝" w:eastAsia="ＭＳ 明朝" w:hAnsi="ＭＳ 明朝"/>
        </w:rPr>
      </w:pPr>
    </w:p>
    <w:p w14:paraId="0E517546" w14:textId="77777777" w:rsidR="00991809" w:rsidRDefault="00991809" w:rsidP="00802E1D">
      <w:pPr>
        <w:snapToGrid w:val="0"/>
        <w:spacing w:after="0" w:line="240" w:lineRule="auto"/>
        <w:ind w:left="12"/>
        <w:rPr>
          <w:rFonts w:ascii="ＭＳ 明朝" w:eastAsia="ＭＳ 明朝" w:hAnsi="ＭＳ 明朝"/>
        </w:rPr>
      </w:pPr>
    </w:p>
    <w:p w14:paraId="115B0426" w14:textId="77777777" w:rsidR="00991809" w:rsidRDefault="00991809" w:rsidP="00802E1D">
      <w:pPr>
        <w:snapToGrid w:val="0"/>
        <w:spacing w:after="0" w:line="240" w:lineRule="auto"/>
        <w:ind w:left="12"/>
        <w:rPr>
          <w:rFonts w:ascii="ＭＳ 明朝" w:eastAsia="ＭＳ 明朝" w:hAnsi="ＭＳ 明朝"/>
        </w:rPr>
      </w:pPr>
    </w:p>
    <w:p w14:paraId="7B454448" w14:textId="77777777" w:rsidR="00991809" w:rsidRDefault="00991809" w:rsidP="00802E1D">
      <w:pPr>
        <w:snapToGrid w:val="0"/>
        <w:spacing w:after="0" w:line="240" w:lineRule="auto"/>
        <w:ind w:left="12"/>
        <w:rPr>
          <w:rFonts w:ascii="ＭＳ 明朝" w:eastAsia="ＭＳ 明朝" w:hAnsi="ＭＳ 明朝"/>
        </w:rPr>
      </w:pPr>
    </w:p>
    <w:p w14:paraId="20D8FD9F" w14:textId="77777777" w:rsidR="00991809" w:rsidRDefault="00991809" w:rsidP="00802E1D">
      <w:pPr>
        <w:snapToGrid w:val="0"/>
        <w:spacing w:after="0" w:line="240" w:lineRule="auto"/>
        <w:ind w:left="12"/>
        <w:rPr>
          <w:rFonts w:ascii="ＭＳ 明朝" w:eastAsia="ＭＳ 明朝" w:hAnsi="ＭＳ 明朝"/>
        </w:rPr>
      </w:pPr>
    </w:p>
    <w:p w14:paraId="282A10AE" w14:textId="77777777" w:rsidR="00991809" w:rsidRDefault="00991809" w:rsidP="00802E1D">
      <w:pPr>
        <w:snapToGrid w:val="0"/>
        <w:spacing w:after="0" w:line="240" w:lineRule="auto"/>
        <w:ind w:left="12"/>
        <w:rPr>
          <w:rFonts w:ascii="ＭＳ 明朝" w:eastAsia="ＭＳ 明朝" w:hAnsi="ＭＳ 明朝"/>
        </w:rPr>
      </w:pPr>
    </w:p>
    <w:p w14:paraId="4548D821" w14:textId="77777777" w:rsidR="00991809" w:rsidRDefault="00991809" w:rsidP="00802E1D">
      <w:pPr>
        <w:snapToGrid w:val="0"/>
        <w:spacing w:after="0" w:line="240" w:lineRule="auto"/>
        <w:ind w:left="12"/>
        <w:rPr>
          <w:rFonts w:ascii="ＭＳ 明朝" w:eastAsia="ＭＳ 明朝" w:hAnsi="ＭＳ 明朝"/>
        </w:rPr>
      </w:pPr>
    </w:p>
    <w:p w14:paraId="69E4F3E5" w14:textId="77777777" w:rsidR="00991809" w:rsidRDefault="00991809" w:rsidP="00802E1D">
      <w:pPr>
        <w:snapToGrid w:val="0"/>
        <w:spacing w:after="0" w:line="240" w:lineRule="auto"/>
        <w:ind w:left="12"/>
        <w:rPr>
          <w:rFonts w:ascii="ＭＳ 明朝" w:eastAsia="ＭＳ 明朝" w:hAnsi="ＭＳ 明朝"/>
        </w:rPr>
      </w:pPr>
    </w:p>
    <w:p w14:paraId="75912501" w14:textId="77777777" w:rsidR="00991809" w:rsidRDefault="00991809" w:rsidP="00802E1D">
      <w:pPr>
        <w:snapToGrid w:val="0"/>
        <w:spacing w:after="0" w:line="240" w:lineRule="auto"/>
        <w:ind w:left="12"/>
        <w:rPr>
          <w:rFonts w:ascii="ＭＳ 明朝" w:eastAsia="ＭＳ 明朝" w:hAnsi="ＭＳ 明朝"/>
        </w:rPr>
      </w:pPr>
    </w:p>
    <w:p w14:paraId="750DE4D5" w14:textId="77777777" w:rsidR="00991809" w:rsidRDefault="00991809" w:rsidP="00802E1D">
      <w:pPr>
        <w:snapToGrid w:val="0"/>
        <w:spacing w:after="0" w:line="240" w:lineRule="auto"/>
        <w:ind w:left="12"/>
        <w:rPr>
          <w:rFonts w:ascii="ＭＳ 明朝" w:eastAsia="ＭＳ 明朝" w:hAnsi="ＭＳ 明朝"/>
        </w:rPr>
      </w:pPr>
    </w:p>
    <w:p w14:paraId="51152E0B" w14:textId="77777777" w:rsidR="0015070E" w:rsidRDefault="0015070E" w:rsidP="00802E1D">
      <w:pPr>
        <w:snapToGrid w:val="0"/>
        <w:spacing w:after="0" w:line="240" w:lineRule="auto"/>
        <w:ind w:left="12"/>
        <w:rPr>
          <w:rFonts w:ascii="ＭＳ 明朝" w:eastAsia="ＭＳ 明朝" w:hAnsi="ＭＳ 明朝"/>
        </w:rPr>
      </w:pPr>
    </w:p>
    <w:p w14:paraId="34942D5F" w14:textId="77777777" w:rsidR="0015070E" w:rsidRDefault="0015070E" w:rsidP="00802E1D">
      <w:pPr>
        <w:snapToGrid w:val="0"/>
        <w:spacing w:after="0" w:line="240" w:lineRule="auto"/>
        <w:ind w:left="12"/>
        <w:rPr>
          <w:rFonts w:ascii="ＭＳ 明朝" w:eastAsia="ＭＳ 明朝" w:hAnsi="ＭＳ 明朝"/>
        </w:rPr>
      </w:pPr>
    </w:p>
    <w:p w14:paraId="339D5307" w14:textId="77777777" w:rsidR="0015070E" w:rsidRDefault="0015070E" w:rsidP="00802E1D">
      <w:pPr>
        <w:snapToGrid w:val="0"/>
        <w:spacing w:after="0" w:line="240" w:lineRule="auto"/>
        <w:ind w:left="12"/>
        <w:rPr>
          <w:rFonts w:ascii="ＭＳ 明朝" w:eastAsia="ＭＳ 明朝" w:hAnsi="ＭＳ 明朝"/>
        </w:rPr>
      </w:pPr>
    </w:p>
    <w:p w14:paraId="41314D1C" w14:textId="77777777" w:rsidR="007624CD" w:rsidRDefault="007624CD" w:rsidP="00802E1D">
      <w:pPr>
        <w:snapToGrid w:val="0"/>
        <w:spacing w:after="0" w:line="240" w:lineRule="auto"/>
        <w:ind w:left="12"/>
        <w:rPr>
          <w:rFonts w:ascii="ＭＳ 明朝" w:eastAsia="ＭＳ 明朝" w:hAnsi="ＭＳ 明朝"/>
        </w:rPr>
      </w:pPr>
    </w:p>
    <w:p w14:paraId="00197B54" w14:textId="77777777" w:rsidR="007624CD" w:rsidRDefault="007624CD" w:rsidP="00802E1D">
      <w:pPr>
        <w:snapToGrid w:val="0"/>
        <w:spacing w:after="0" w:line="240" w:lineRule="auto"/>
        <w:ind w:left="12"/>
        <w:rPr>
          <w:rFonts w:ascii="ＭＳ 明朝" w:eastAsia="ＭＳ 明朝" w:hAnsi="ＭＳ 明朝"/>
        </w:rPr>
      </w:pPr>
    </w:p>
    <w:p w14:paraId="19D411DF" w14:textId="2C611D52" w:rsidR="001D3568" w:rsidRPr="00E65D7A" w:rsidRDefault="00913E17" w:rsidP="00802E1D">
      <w:pPr>
        <w:snapToGrid w:val="0"/>
        <w:spacing w:after="0" w:line="240" w:lineRule="auto"/>
        <w:ind w:left="10" w:right="-1" w:hanging="10"/>
        <w:rPr>
          <w:rFonts w:ascii="BIZ UDPゴシック" w:eastAsia="BIZ UDPゴシック" w:hAnsi="BIZ UDPゴシック" w:cs="ＭＳ ゴシック"/>
          <w:b/>
          <w:sz w:val="26"/>
          <w:szCs w:val="26"/>
        </w:rPr>
      </w:pPr>
      <w:r>
        <w:rPr>
          <w:rFonts w:ascii="ＭＳ ゴシック" w:eastAsia="ＭＳ ゴシック" w:hAnsi="ＭＳ ゴシック" w:cs="ＭＳ ゴシック"/>
          <w:noProof/>
          <w:sz w:val="25"/>
        </w:rPr>
        <w:lastRenderedPageBreak/>
        <mc:AlternateContent>
          <mc:Choice Requires="wps">
            <w:drawing>
              <wp:anchor distT="0" distB="0" distL="114300" distR="114300" simplePos="0" relativeHeight="251782144" behindDoc="0" locked="0" layoutInCell="1" allowOverlap="1" wp14:anchorId="28629416" wp14:editId="7138CD9B">
                <wp:simplePos x="0" y="0"/>
                <wp:positionH relativeFrom="margin">
                  <wp:align>left</wp:align>
                </wp:positionH>
                <wp:positionV relativeFrom="paragraph">
                  <wp:posOffset>-11606</wp:posOffset>
                </wp:positionV>
                <wp:extent cx="1454227" cy="307975"/>
                <wp:effectExtent l="0" t="0" r="12700" b="15875"/>
                <wp:wrapNone/>
                <wp:docPr id="42" name="正方形/長方形 42"/>
                <wp:cNvGraphicFramePr/>
                <a:graphic xmlns:a="http://schemas.openxmlformats.org/drawingml/2006/main">
                  <a:graphicData uri="http://schemas.microsoft.com/office/word/2010/wordprocessingShape">
                    <wps:wsp>
                      <wps:cNvSpPr/>
                      <wps:spPr>
                        <a:xfrm>
                          <a:off x="0" y="0"/>
                          <a:ext cx="1454227" cy="307975"/>
                        </a:xfrm>
                        <a:prstGeom prst="rect">
                          <a:avLst/>
                        </a:prstGeom>
                        <a:solidFill>
                          <a:srgbClr val="FFDDFF"/>
                        </a:solidFill>
                        <a:ln w="9525" cap="flat" cmpd="sng" algn="ctr">
                          <a:solidFill>
                            <a:srgbClr val="5B9BD5">
                              <a:shade val="15000"/>
                            </a:srgbClr>
                          </a:solidFill>
                          <a:prstDash val="solid"/>
                          <a:miter lim="800000"/>
                        </a:ln>
                        <a:effectLst/>
                      </wps:spPr>
                      <wps:txbx>
                        <w:txbxContent>
                          <w:p w14:paraId="584D09B0" w14:textId="5B5B7A8C" w:rsidR="007B7B1B" w:rsidRPr="00FE3209" w:rsidRDefault="007B7B1B" w:rsidP="007B7B1B">
                            <w:pPr>
                              <w:snapToGrid w:val="0"/>
                              <w:spacing w:after="0" w:line="240" w:lineRule="auto"/>
                              <w:ind w:rightChars="-129" w:right="-284"/>
                              <w:rPr>
                                <w:rFonts w:ascii="BIZ UDPゴシック" w:eastAsia="BIZ UDPゴシック" w:hAnsi="BIZ UDPゴシック" w:cs="ＭＳ ゴシック"/>
                                <w:b/>
                                <w:color w:val="000000" w:themeColor="text1"/>
                                <w:sz w:val="24"/>
                                <w:szCs w:val="24"/>
                              </w:rPr>
                            </w:pPr>
                            <w:r w:rsidRPr="00FE3209">
                              <w:rPr>
                                <w:rFonts w:ascii="BIZ UDPゴシック" w:eastAsia="BIZ UDPゴシック" w:hAnsi="BIZ UDPゴシック" w:cs="ＭＳ ゴシック" w:hint="eastAsia"/>
                                <w:b/>
                                <w:color w:val="000000" w:themeColor="text1"/>
                                <w:sz w:val="24"/>
                                <w:szCs w:val="24"/>
                              </w:rPr>
                              <w:t>第</w:t>
                            </w:r>
                            <w:r w:rsidR="00913E17">
                              <w:rPr>
                                <w:rFonts w:ascii="BIZ UDPゴシック" w:eastAsia="BIZ UDPゴシック" w:hAnsi="BIZ UDPゴシック" w:cs="ＭＳ ゴシック" w:hint="eastAsia"/>
                                <w:b/>
                                <w:color w:val="000000" w:themeColor="text1"/>
                                <w:sz w:val="24"/>
                                <w:szCs w:val="24"/>
                              </w:rPr>
                              <w:t>５</w:t>
                            </w:r>
                            <w:r w:rsidRPr="00FE3209">
                              <w:rPr>
                                <w:rFonts w:ascii="BIZ UDPゴシック" w:eastAsia="BIZ UDPゴシック" w:hAnsi="BIZ UDPゴシック" w:cs="ＭＳ ゴシック" w:hint="eastAsia"/>
                                <w:b/>
                                <w:color w:val="000000" w:themeColor="text1"/>
                                <w:sz w:val="24"/>
                                <w:szCs w:val="24"/>
                              </w:rPr>
                              <w:t xml:space="preserve">章　</w:t>
                            </w:r>
                            <w:r w:rsidR="00913E17">
                              <w:rPr>
                                <w:rFonts w:ascii="BIZ UDPゴシック" w:eastAsia="BIZ UDPゴシック" w:hAnsi="BIZ UDPゴシック" w:cs="ＭＳ ゴシック" w:hint="eastAsia"/>
                                <w:b/>
                                <w:color w:val="000000" w:themeColor="text1"/>
                                <w:sz w:val="24"/>
                                <w:szCs w:val="24"/>
                              </w:rPr>
                              <w:t>医療・保健</w:t>
                            </w:r>
                          </w:p>
                          <w:p w14:paraId="1E798200"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bCs/>
                                <w:sz w:val="24"/>
                                <w:szCs w:val="24"/>
                              </w:rPr>
                            </w:pPr>
                          </w:p>
                          <w:p w14:paraId="367D0468"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sz w:val="26"/>
                                <w:szCs w:val="26"/>
                              </w:rPr>
                            </w:pPr>
                          </w:p>
                          <w:p w14:paraId="751ECB6A" w14:textId="77777777" w:rsidR="007B7B1B" w:rsidRPr="00A5635D" w:rsidRDefault="007B7B1B" w:rsidP="007B7B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29416" id="正方形/長方形 42" o:spid="_x0000_s1096" style="position:absolute;left:0;text-align:left;margin-left:0;margin-top:-.9pt;width:114.5pt;height:24.25pt;z-index:251782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" fillcolor="#fdf" strokecolor="#223f59">
                <v:textbox>
                  <w:txbxContent>
                    <w:p w14:paraId="584D09B0" w14:textId="5B5B7A8C" w:rsidR="007B7B1B" w:rsidRPr="00FE3209" w:rsidRDefault="007B7B1B" w:rsidP="007B7B1B">
                      <w:pPr>
                        <w:snapToGrid w:val="0"/>
                        <w:spacing w:after="0" w:line="240" w:lineRule="auto"/>
                        <w:ind w:rightChars="-129" w:right="-284"/>
                        <w:rPr>
                          <w:rFonts w:ascii="BIZ UDPゴシック" w:eastAsia="BIZ UDPゴシック" w:hAnsi="BIZ UDPゴシック" w:cs="ＭＳ ゴシック"/>
                          <w:b/>
                          <w:color w:val="000000" w:themeColor="text1"/>
                          <w:sz w:val="24"/>
                          <w:szCs w:val="24"/>
                        </w:rPr>
                      </w:pPr>
                      <w:r w:rsidRPr="00FE3209">
                        <w:rPr>
                          <w:rFonts w:ascii="BIZ UDPゴシック" w:eastAsia="BIZ UDPゴシック" w:hAnsi="BIZ UDPゴシック" w:cs="ＭＳ ゴシック" w:hint="eastAsia"/>
                          <w:b/>
                          <w:color w:val="000000" w:themeColor="text1"/>
                          <w:sz w:val="24"/>
                          <w:szCs w:val="24"/>
                        </w:rPr>
                        <w:t>第</w:t>
                      </w:r>
                      <w:r w:rsidR="00913E17">
                        <w:rPr>
                          <w:rFonts w:ascii="BIZ UDPゴシック" w:eastAsia="BIZ UDPゴシック" w:hAnsi="BIZ UDPゴシック" w:cs="ＭＳ ゴシック" w:hint="eastAsia"/>
                          <w:b/>
                          <w:color w:val="000000" w:themeColor="text1"/>
                          <w:sz w:val="24"/>
                          <w:szCs w:val="24"/>
                        </w:rPr>
                        <w:t>５</w:t>
                      </w:r>
                      <w:r w:rsidRPr="00FE3209">
                        <w:rPr>
                          <w:rFonts w:ascii="BIZ UDPゴシック" w:eastAsia="BIZ UDPゴシック" w:hAnsi="BIZ UDPゴシック" w:cs="ＭＳ ゴシック" w:hint="eastAsia"/>
                          <w:b/>
                          <w:color w:val="000000" w:themeColor="text1"/>
                          <w:sz w:val="24"/>
                          <w:szCs w:val="24"/>
                        </w:rPr>
                        <w:t xml:space="preserve">章　</w:t>
                      </w:r>
                      <w:r w:rsidR="00913E17">
                        <w:rPr>
                          <w:rFonts w:ascii="BIZ UDPゴシック" w:eastAsia="BIZ UDPゴシック" w:hAnsi="BIZ UDPゴシック" w:cs="ＭＳ ゴシック" w:hint="eastAsia"/>
                          <w:b/>
                          <w:color w:val="000000" w:themeColor="text1"/>
                          <w:sz w:val="24"/>
                          <w:szCs w:val="24"/>
                        </w:rPr>
                        <w:t>医療・保健</w:t>
                      </w:r>
                    </w:p>
                    <w:p w14:paraId="1E798200"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bCs/>
                          <w:sz w:val="24"/>
                          <w:szCs w:val="24"/>
                        </w:rPr>
                      </w:pPr>
                    </w:p>
                    <w:p w14:paraId="367D0468"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sz w:val="26"/>
                          <w:szCs w:val="26"/>
                        </w:rPr>
                      </w:pPr>
                    </w:p>
                    <w:p w14:paraId="751ECB6A" w14:textId="77777777" w:rsidR="007B7B1B" w:rsidRPr="00A5635D" w:rsidRDefault="007B7B1B" w:rsidP="007B7B1B">
                      <w:pPr>
                        <w:jc w:val="center"/>
                      </w:pPr>
                    </w:p>
                  </w:txbxContent>
                </v:textbox>
                <w10:wrap anchorx="margin"/>
              </v:rect>
            </w:pict>
          </mc:Fallback>
        </mc:AlternateContent>
      </w:r>
    </w:p>
    <w:p w14:paraId="77BE4BB6" w14:textId="0CAE79DC" w:rsidR="00E65D7A" w:rsidRDefault="00063FBB" w:rsidP="00802E1D">
      <w:pPr>
        <w:snapToGrid w:val="0"/>
        <w:spacing w:after="0" w:line="240" w:lineRule="auto"/>
        <w:ind w:left="10" w:right="-1" w:hanging="10"/>
        <w:rPr>
          <w:rFonts w:ascii="ＭＳ ゴシック" w:eastAsia="ＭＳ ゴシック" w:hAnsi="ＭＳ ゴシック" w:cs="ＭＳ ゴシック"/>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36416" behindDoc="0" locked="0" layoutInCell="1" allowOverlap="1" wp14:anchorId="33F46B12" wp14:editId="4F36B408">
                <wp:simplePos x="0" y="0"/>
                <wp:positionH relativeFrom="margin">
                  <wp:posOffset>99152</wp:posOffset>
                </wp:positionH>
                <wp:positionV relativeFrom="paragraph">
                  <wp:posOffset>159170</wp:posOffset>
                </wp:positionV>
                <wp:extent cx="1145754" cy="319489"/>
                <wp:effectExtent l="0" t="0" r="16510" b="23495"/>
                <wp:wrapNone/>
                <wp:docPr id="74" name="正方形/長方形 74"/>
                <wp:cNvGraphicFramePr/>
                <a:graphic xmlns:a="http://schemas.openxmlformats.org/drawingml/2006/main">
                  <a:graphicData uri="http://schemas.microsoft.com/office/word/2010/wordprocessingShape">
                    <wps:wsp>
                      <wps:cNvSpPr/>
                      <wps:spPr>
                        <a:xfrm>
                          <a:off x="0" y="0"/>
                          <a:ext cx="1145754" cy="319489"/>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6ACB2735" w14:textId="66A1C64E"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準備期</w:t>
                            </w:r>
                          </w:p>
                          <w:p w14:paraId="0EAC187D"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46B12" id="正方形/長方形 74" o:spid="_x0000_s1097" style="position:absolute;left:0;text-align:left;margin-left:7.8pt;margin-top:12.55pt;width:90.2pt;height:25.1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" fillcolor="#fff2cc" strokecolor="#223f59">
                <v:textbox>
                  <w:txbxContent>
                    <w:p w14:paraId="6ACB2735" w14:textId="66A1C64E"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準備期</w:t>
                      </w:r>
                    </w:p>
                    <w:p w14:paraId="0EAC187D" w14:textId="77777777" w:rsidR="00EE04E9" w:rsidRPr="00A5635D" w:rsidRDefault="00EE04E9" w:rsidP="00EE04E9">
                      <w:pPr>
                        <w:jc w:val="center"/>
                      </w:pPr>
                    </w:p>
                  </w:txbxContent>
                </v:textbox>
                <w10:wrap anchorx="margin"/>
              </v:rect>
            </w:pict>
          </mc:Fallback>
        </mc:AlternateContent>
      </w:r>
    </w:p>
    <w:p w14:paraId="5A6B6BB1" w14:textId="7B0868EE" w:rsidR="00EF69B3" w:rsidRPr="006F5A3B" w:rsidRDefault="00EF69B3" w:rsidP="00802E1D">
      <w:pPr>
        <w:snapToGrid w:val="0"/>
        <w:spacing w:after="0" w:line="240" w:lineRule="auto"/>
        <w:ind w:right="-1" w:firstLineChars="100" w:firstLine="240"/>
        <w:rPr>
          <w:rFonts w:ascii="BIZ UDPゴシック" w:eastAsia="BIZ UDPゴシック" w:hAnsi="BIZ UDPゴシック" w:cs="ＭＳ ゴシック"/>
          <w:b/>
          <w:sz w:val="24"/>
        </w:rPr>
      </w:pPr>
    </w:p>
    <w:p w14:paraId="660F58C3" w14:textId="5CEA55CA" w:rsidR="00E65D7A" w:rsidRDefault="00E65D7A" w:rsidP="00802E1D">
      <w:pPr>
        <w:snapToGrid w:val="0"/>
        <w:spacing w:after="0" w:line="240" w:lineRule="auto"/>
        <w:ind w:right="-1"/>
        <w:rPr>
          <w:rFonts w:ascii="BIZ UDPゴシック" w:eastAsia="BIZ UDPゴシック" w:hAnsi="BIZ UDPゴシック" w:cs="ＭＳ ゴシック"/>
          <w:sz w:val="24"/>
        </w:rPr>
      </w:pPr>
    </w:p>
    <w:p w14:paraId="1D0D553B" w14:textId="77777777" w:rsidR="00193743" w:rsidRDefault="00193743" w:rsidP="00802E1D">
      <w:pPr>
        <w:snapToGrid w:val="0"/>
        <w:spacing w:after="0" w:line="240" w:lineRule="auto"/>
        <w:ind w:right="-141" w:firstLineChars="200" w:firstLine="480"/>
        <w:rPr>
          <w:rFonts w:ascii="BIZ UDPゴシック" w:eastAsia="BIZ UDPゴシック" w:hAnsi="BIZ UDPゴシック"/>
          <w:sz w:val="24"/>
          <w:szCs w:val="24"/>
        </w:rPr>
      </w:pPr>
      <w:bookmarkStart w:id="1" w:name="_Hlk229152490"/>
      <w:r w:rsidRPr="0048336E">
        <w:rPr>
          <w:rFonts w:ascii="BIZ UDPゴシック" w:eastAsia="BIZ UDPゴシック" w:hAnsi="BIZ UDPゴシック" w:hint="eastAsia"/>
          <w:sz w:val="24"/>
          <w:szCs w:val="24"/>
        </w:rPr>
        <w:t>【目的】</w:t>
      </w:r>
    </w:p>
    <w:bookmarkEnd w:id="1"/>
    <w:p w14:paraId="62202B5E" w14:textId="77777777" w:rsidR="00193743" w:rsidRDefault="00193743" w:rsidP="00802E1D">
      <w:pPr>
        <w:snapToGrid w:val="0"/>
        <w:spacing w:after="0" w:line="240" w:lineRule="auto"/>
        <w:ind w:right="-1"/>
        <w:rPr>
          <w:rFonts w:ascii="BIZ UDPゴシック" w:eastAsia="BIZ UDPゴシック" w:hAnsi="BIZ UDPゴシック" w:cs="ＭＳ ゴシック"/>
          <w:sz w:val="24"/>
        </w:rPr>
      </w:pPr>
    </w:p>
    <w:p w14:paraId="4C497C0A" w14:textId="77777777" w:rsidR="00193743" w:rsidRDefault="00193743" w:rsidP="00802E1D">
      <w:pPr>
        <w:snapToGrid w:val="0"/>
        <w:spacing w:after="0" w:line="240" w:lineRule="auto"/>
        <w:ind w:right="-1"/>
        <w:rPr>
          <w:rFonts w:ascii="ＭＳ 明朝" w:eastAsia="ＭＳ 明朝" w:hAnsi="ＭＳ 明朝" w:cs="ＭＳ ゴシック"/>
          <w:sz w:val="24"/>
        </w:rPr>
      </w:pPr>
      <w:r>
        <w:rPr>
          <w:rFonts w:ascii="ＭＳ 明朝" w:eastAsia="ＭＳ 明朝" w:hAnsi="ＭＳ 明朝" w:cs="ＭＳ ゴシック" w:hint="eastAsia"/>
          <w:sz w:val="24"/>
        </w:rPr>
        <w:t xml:space="preserve">　　　市は、感染症の発生や地域における医療提供状況等の情報収集体制を平時か</w:t>
      </w:r>
    </w:p>
    <w:p w14:paraId="3D78A5B8" w14:textId="77777777" w:rsidR="00193743" w:rsidRDefault="00193743" w:rsidP="00802E1D">
      <w:pPr>
        <w:snapToGrid w:val="0"/>
        <w:spacing w:after="0" w:line="240" w:lineRule="auto"/>
        <w:ind w:right="-1"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ら構築する。また、感染症危機発生時に備えた研修等の実施、物品の備蓄等を</w:t>
      </w:r>
    </w:p>
    <w:p w14:paraId="6B379F6C" w14:textId="77777777" w:rsidR="00193743" w:rsidRDefault="00193743" w:rsidP="00802E1D">
      <w:pPr>
        <w:snapToGrid w:val="0"/>
        <w:spacing w:after="0" w:line="240" w:lineRule="auto"/>
        <w:ind w:right="-1"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行うことにより、有事に感染症対策のみならず、感染拡大時にも地域保健対策</w:t>
      </w:r>
    </w:p>
    <w:p w14:paraId="5886B741" w14:textId="587A69BF" w:rsidR="00193743" w:rsidRDefault="00193743" w:rsidP="00802E1D">
      <w:pPr>
        <w:snapToGrid w:val="0"/>
        <w:spacing w:after="0" w:line="240" w:lineRule="auto"/>
        <w:ind w:right="-1"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を継続して実施できるようにする。</w:t>
      </w:r>
    </w:p>
    <w:p w14:paraId="27FD38D1" w14:textId="77777777" w:rsidR="00193743" w:rsidRPr="00193743" w:rsidRDefault="00193743" w:rsidP="00802E1D">
      <w:pPr>
        <w:snapToGrid w:val="0"/>
        <w:spacing w:after="0" w:line="240" w:lineRule="auto"/>
        <w:ind w:right="-1" w:firstLineChars="200" w:firstLine="480"/>
        <w:rPr>
          <w:rFonts w:ascii="ＭＳ 明朝" w:eastAsia="ＭＳ 明朝" w:hAnsi="ＭＳ 明朝" w:cs="ＭＳ ゴシック"/>
          <w:sz w:val="24"/>
        </w:rPr>
      </w:pPr>
    </w:p>
    <w:p w14:paraId="563AA885" w14:textId="77777777" w:rsidR="00193743" w:rsidRPr="00222867" w:rsidRDefault="00193743"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36B892D8" w14:textId="77777777" w:rsidR="00193743" w:rsidRDefault="00193743" w:rsidP="00802E1D">
      <w:pPr>
        <w:snapToGrid w:val="0"/>
        <w:spacing w:after="0" w:line="240" w:lineRule="auto"/>
        <w:ind w:right="-1"/>
        <w:rPr>
          <w:rFonts w:ascii="BIZ UDPゴシック" w:eastAsia="BIZ UDPゴシック" w:hAnsi="BIZ UDPゴシック" w:cs="ＭＳ ゴシック"/>
          <w:sz w:val="24"/>
        </w:rPr>
      </w:pPr>
    </w:p>
    <w:p w14:paraId="75CD2D84" w14:textId="77777777" w:rsidR="00723571" w:rsidRDefault="00723571" w:rsidP="00802E1D">
      <w:pPr>
        <w:snapToGrid w:val="0"/>
        <w:spacing w:after="0" w:line="240" w:lineRule="auto"/>
        <w:ind w:right="-1"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１．主な対応業務の体制整備</w:t>
      </w:r>
    </w:p>
    <w:p w14:paraId="5B582ABF" w14:textId="77777777" w:rsidR="00E65D7A" w:rsidRPr="00E65D7A" w:rsidRDefault="00E65D7A" w:rsidP="00802E1D">
      <w:pPr>
        <w:snapToGrid w:val="0"/>
        <w:spacing w:after="0" w:line="240" w:lineRule="auto"/>
        <w:ind w:right="-1" w:firstLineChars="200" w:firstLine="480"/>
        <w:rPr>
          <w:rFonts w:ascii="ＭＳ ゴシック" w:eastAsia="ＭＳ ゴシック" w:hAnsi="ＭＳ ゴシック" w:cs="ＭＳ ゴシック"/>
          <w:sz w:val="24"/>
        </w:rPr>
      </w:pPr>
    </w:p>
    <w:p w14:paraId="606CBCB9" w14:textId="77777777" w:rsidR="00A417D9" w:rsidRDefault="00723571" w:rsidP="00802E1D">
      <w:pPr>
        <w:snapToGrid w:val="0"/>
        <w:spacing w:after="0" w:line="240" w:lineRule="auto"/>
        <w:ind w:right="-1"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A417D9">
        <w:rPr>
          <w:rFonts w:ascii="ＭＳ ゴシック" w:eastAsia="ＭＳ ゴシック" w:hAnsi="ＭＳ ゴシック" w:cs="ＭＳ ゴシック" w:hint="eastAsia"/>
          <w:sz w:val="24"/>
        </w:rPr>
        <w:t>医療体制の整理</w:t>
      </w:r>
    </w:p>
    <w:p w14:paraId="4690EF28" w14:textId="77777777" w:rsidR="00E65D7A" w:rsidRPr="000C272E" w:rsidRDefault="00A417D9" w:rsidP="00802E1D">
      <w:pPr>
        <w:snapToGrid w:val="0"/>
        <w:spacing w:after="0" w:line="240" w:lineRule="auto"/>
        <w:ind w:left="10" w:right="708" w:hanging="10"/>
        <w:rPr>
          <w:rFonts w:ascii="ＭＳ 明朝" w:eastAsia="ＭＳ 明朝" w:hAnsi="ＭＳ 明朝" w:cs="ＭＳ ゴシック"/>
          <w:sz w:val="24"/>
        </w:rPr>
      </w:pPr>
      <w:r w:rsidRPr="000C272E">
        <w:rPr>
          <w:rFonts w:ascii="ＭＳ 明朝" w:eastAsia="ＭＳ 明朝" w:hAnsi="ＭＳ 明朝" w:cs="ＭＳ ゴシック" w:hint="eastAsia"/>
          <w:sz w:val="24"/>
        </w:rPr>
        <w:t xml:space="preserve">　　</w:t>
      </w:r>
      <w:r w:rsidR="00E65D7A" w:rsidRPr="000C272E">
        <w:rPr>
          <w:rFonts w:ascii="ＭＳ 明朝" w:eastAsia="ＭＳ 明朝" w:hAnsi="ＭＳ 明朝" w:cs="ＭＳ ゴシック" w:hint="eastAsia"/>
          <w:sz w:val="24"/>
        </w:rPr>
        <w:t xml:space="preserve">　　</w:t>
      </w:r>
      <w:r w:rsidRPr="000C272E">
        <w:rPr>
          <w:rFonts w:ascii="ＭＳ 明朝" w:eastAsia="ＭＳ 明朝" w:hAnsi="ＭＳ 明朝" w:cs="ＭＳ ゴシック" w:hint="eastAsia"/>
          <w:sz w:val="24"/>
        </w:rPr>
        <w:t>市は、平時から医師会等の関係機関や宇陀市立病院と、医療提供体制や医</w:t>
      </w:r>
    </w:p>
    <w:p w14:paraId="4133A53A" w14:textId="77777777" w:rsidR="00A417D9" w:rsidRPr="000C272E" w:rsidRDefault="000C272E" w:rsidP="00802E1D">
      <w:pPr>
        <w:snapToGrid w:val="0"/>
        <w:spacing w:after="0" w:line="240" w:lineRule="auto"/>
        <w:ind w:left="10" w:right="708" w:hanging="10"/>
        <w:rPr>
          <w:rFonts w:ascii="ＭＳ 明朝" w:eastAsia="ＭＳ 明朝" w:hAnsi="ＭＳ 明朝" w:cs="ＭＳ ゴシック"/>
          <w:sz w:val="24"/>
        </w:rPr>
      </w:pPr>
      <w:r w:rsidRPr="000C272E">
        <w:rPr>
          <w:rFonts w:ascii="ＭＳ 明朝" w:eastAsia="ＭＳ 明朝" w:hAnsi="ＭＳ 明朝" w:cs="ＭＳ ゴシック" w:hint="eastAsia"/>
          <w:sz w:val="24"/>
        </w:rPr>
        <w:t xml:space="preserve">　　　</w:t>
      </w:r>
      <w:r w:rsidR="00A417D9" w:rsidRPr="000C272E">
        <w:rPr>
          <w:rFonts w:ascii="ＭＳ 明朝" w:eastAsia="ＭＳ 明朝" w:hAnsi="ＭＳ 明朝" w:cs="ＭＳ ゴシック" w:hint="eastAsia"/>
          <w:sz w:val="24"/>
        </w:rPr>
        <w:t>療人材の確保について情報共有を行う。</w:t>
      </w:r>
    </w:p>
    <w:p w14:paraId="755677C9" w14:textId="77777777" w:rsidR="00A417D9" w:rsidRDefault="00A417D9" w:rsidP="00802E1D">
      <w:pPr>
        <w:snapToGrid w:val="0"/>
        <w:spacing w:after="0" w:line="240" w:lineRule="auto"/>
        <w:ind w:right="-1"/>
        <w:rPr>
          <w:rFonts w:ascii="ＭＳ ゴシック" w:eastAsia="ＭＳ ゴシック" w:hAnsi="ＭＳ ゴシック" w:cs="ＭＳ ゴシック"/>
          <w:sz w:val="24"/>
        </w:rPr>
      </w:pPr>
    </w:p>
    <w:p w14:paraId="113E526F" w14:textId="77777777" w:rsidR="00723571" w:rsidRDefault="00723571" w:rsidP="00802E1D">
      <w:pPr>
        <w:snapToGrid w:val="0"/>
        <w:spacing w:after="0" w:line="240" w:lineRule="auto"/>
        <w:ind w:left="10" w:right="-1"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（２）健康観察に係る応援派遣体制の検討</w:t>
      </w:r>
    </w:p>
    <w:p w14:paraId="1EED1BE8" w14:textId="77777777" w:rsidR="00723571" w:rsidRPr="000C272E" w:rsidRDefault="00723571" w:rsidP="00802E1D">
      <w:pPr>
        <w:snapToGrid w:val="0"/>
        <w:spacing w:after="0" w:line="240" w:lineRule="auto"/>
        <w:ind w:left="10" w:right="-1" w:hanging="10"/>
        <w:rPr>
          <w:rFonts w:ascii="ＭＳ 明朝" w:eastAsia="ＭＳ 明朝" w:hAnsi="ＭＳ 明朝" w:cs="ＭＳ ゴシック"/>
          <w:sz w:val="24"/>
        </w:rPr>
      </w:pPr>
      <w:r w:rsidRPr="000C272E">
        <w:rPr>
          <w:rFonts w:ascii="ＭＳ 明朝" w:eastAsia="ＭＳ 明朝" w:hAnsi="ＭＳ 明朝" w:cs="ＭＳ ゴシック" w:hint="eastAsia"/>
          <w:sz w:val="24"/>
        </w:rPr>
        <w:t xml:space="preserve">　　</w:t>
      </w:r>
      <w:r w:rsidR="000C272E">
        <w:rPr>
          <w:rFonts w:ascii="ＭＳ 明朝" w:eastAsia="ＭＳ 明朝" w:hAnsi="ＭＳ 明朝" w:cs="ＭＳ ゴシック" w:hint="eastAsia"/>
          <w:sz w:val="24"/>
        </w:rPr>
        <w:t xml:space="preserve">　　</w:t>
      </w:r>
      <w:r w:rsidRPr="000C272E">
        <w:rPr>
          <w:rFonts w:ascii="ＭＳ 明朝" w:eastAsia="ＭＳ 明朝" w:hAnsi="ＭＳ 明朝" w:cs="ＭＳ ゴシック" w:hint="eastAsia"/>
          <w:sz w:val="24"/>
        </w:rPr>
        <w:t>市は、県が実施する健康観察に協力する場合の人員体制について検討する。</w:t>
      </w:r>
    </w:p>
    <w:p w14:paraId="095453E0" w14:textId="77777777" w:rsidR="00723571" w:rsidRPr="00723571" w:rsidRDefault="00723571" w:rsidP="00802E1D">
      <w:pPr>
        <w:snapToGrid w:val="0"/>
        <w:spacing w:after="0" w:line="240" w:lineRule="auto"/>
        <w:ind w:left="10" w:right="-1" w:hanging="10"/>
        <w:rPr>
          <w:rFonts w:ascii="ＭＳ ゴシック" w:eastAsia="ＭＳ ゴシック" w:hAnsi="ＭＳ ゴシック" w:cs="ＭＳ ゴシック"/>
          <w:sz w:val="24"/>
        </w:rPr>
      </w:pPr>
    </w:p>
    <w:p w14:paraId="03225B85" w14:textId="77777777" w:rsidR="00A417D9" w:rsidRDefault="00723571" w:rsidP="00802E1D">
      <w:pPr>
        <w:snapToGrid w:val="0"/>
        <w:spacing w:after="0" w:line="240" w:lineRule="auto"/>
        <w:ind w:right="-1"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（３）</w:t>
      </w:r>
      <w:r w:rsidR="00A417D9">
        <w:rPr>
          <w:rFonts w:ascii="ＭＳ ゴシック" w:eastAsia="ＭＳ ゴシック" w:hAnsi="ＭＳ ゴシック" w:cs="ＭＳ ゴシック" w:hint="eastAsia"/>
          <w:sz w:val="24"/>
        </w:rPr>
        <w:t>研修等を通じた人材育成及び連携体制の構築</w:t>
      </w:r>
    </w:p>
    <w:p w14:paraId="581DB80F" w14:textId="77777777" w:rsidR="00A417D9" w:rsidRPr="000C272E" w:rsidRDefault="00807D49" w:rsidP="00802E1D">
      <w:pPr>
        <w:snapToGrid w:val="0"/>
        <w:spacing w:after="0" w:line="240" w:lineRule="auto"/>
        <w:ind w:right="-1" w:firstLineChars="400" w:firstLine="960"/>
        <w:rPr>
          <w:rFonts w:ascii="ＭＳ 明朝" w:eastAsia="ＭＳ 明朝" w:hAnsi="ＭＳ 明朝" w:cs="ＭＳ ゴシック"/>
          <w:sz w:val="24"/>
        </w:rPr>
      </w:pPr>
      <w:r w:rsidRPr="000C272E">
        <w:rPr>
          <w:rFonts w:ascii="ＭＳ 明朝" w:eastAsia="ＭＳ 明朝" w:hAnsi="ＭＳ 明朝" w:cs="ＭＳ ゴシック" w:hint="eastAsia"/>
          <w:sz w:val="24"/>
        </w:rPr>
        <w:t>①</w:t>
      </w:r>
      <w:r w:rsidR="00723571" w:rsidRPr="000C272E">
        <w:rPr>
          <w:rFonts w:ascii="ＭＳ 明朝" w:eastAsia="ＭＳ 明朝" w:hAnsi="ＭＳ 明朝" w:cs="ＭＳ ゴシック" w:hint="eastAsia"/>
          <w:sz w:val="24"/>
        </w:rPr>
        <w:t xml:space="preserve"> </w:t>
      </w:r>
      <w:r w:rsidR="00A417D9" w:rsidRPr="000C272E">
        <w:rPr>
          <w:rFonts w:ascii="ＭＳ 明朝" w:eastAsia="ＭＳ 明朝" w:hAnsi="ＭＳ 明朝" w:cs="ＭＳ ゴシック" w:hint="eastAsia"/>
          <w:sz w:val="24"/>
        </w:rPr>
        <w:t>市は、感染症有事体制を構成する人員の人材育成を実施する。</w:t>
      </w:r>
    </w:p>
    <w:p w14:paraId="072B00E1" w14:textId="77777777" w:rsidR="00B33340" w:rsidRDefault="00807D49" w:rsidP="00802E1D">
      <w:pPr>
        <w:snapToGrid w:val="0"/>
        <w:spacing w:after="0" w:line="240" w:lineRule="auto"/>
        <w:ind w:right="425" w:firstLineChars="400" w:firstLine="960"/>
        <w:rPr>
          <w:rFonts w:ascii="ＭＳ 明朝" w:eastAsia="ＭＳ 明朝" w:hAnsi="ＭＳ 明朝" w:cs="ＭＳ ゴシック"/>
          <w:sz w:val="24"/>
        </w:rPr>
      </w:pPr>
      <w:r w:rsidRPr="000C272E">
        <w:rPr>
          <w:rFonts w:ascii="ＭＳ 明朝" w:eastAsia="ＭＳ 明朝" w:hAnsi="ＭＳ 明朝" w:cs="ＭＳ ゴシック" w:hint="eastAsia"/>
          <w:sz w:val="24"/>
        </w:rPr>
        <w:t>②</w:t>
      </w:r>
      <w:r w:rsidR="00723571" w:rsidRPr="000C272E">
        <w:rPr>
          <w:rFonts w:ascii="ＭＳ 明朝" w:eastAsia="ＭＳ 明朝" w:hAnsi="ＭＳ 明朝" w:cs="ＭＳ ゴシック" w:hint="eastAsia"/>
          <w:sz w:val="24"/>
        </w:rPr>
        <w:t xml:space="preserve"> </w:t>
      </w:r>
      <w:r w:rsidR="00A417D9" w:rsidRPr="000C272E">
        <w:rPr>
          <w:rFonts w:ascii="ＭＳ 明朝" w:eastAsia="ＭＳ 明朝" w:hAnsi="ＭＳ 明朝" w:cs="ＭＳ ゴシック" w:hint="eastAsia"/>
          <w:sz w:val="24"/>
        </w:rPr>
        <w:t>市は、新型インフルエンザ等の発生に備え、関係機関等に国や県の研</w:t>
      </w:r>
    </w:p>
    <w:p w14:paraId="17CD71A9" w14:textId="77777777" w:rsidR="00A417D9" w:rsidRPr="000C272E" w:rsidRDefault="00B33340" w:rsidP="00802E1D">
      <w:pPr>
        <w:snapToGrid w:val="0"/>
        <w:spacing w:after="0" w:line="240" w:lineRule="auto"/>
        <w:ind w:right="425"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A417D9" w:rsidRPr="000C272E">
        <w:rPr>
          <w:rFonts w:ascii="ＭＳ 明朝" w:eastAsia="ＭＳ 明朝" w:hAnsi="ＭＳ 明朝" w:cs="ＭＳ ゴシック" w:hint="eastAsia"/>
          <w:sz w:val="24"/>
        </w:rPr>
        <w:t>修等を積極的に活用しつつ、人材育成に努める。</w:t>
      </w:r>
    </w:p>
    <w:p w14:paraId="3F8E2388" w14:textId="77777777" w:rsidR="00723571" w:rsidRPr="00116AB9" w:rsidRDefault="00723571" w:rsidP="00802E1D">
      <w:pPr>
        <w:snapToGrid w:val="0"/>
        <w:spacing w:after="0" w:line="240" w:lineRule="auto"/>
        <w:ind w:right="-1"/>
        <w:rPr>
          <w:rFonts w:ascii="ＭＳ ゴシック" w:eastAsia="ＭＳ ゴシック" w:hAnsi="ＭＳ ゴシック" w:cs="ＭＳ ゴシック"/>
          <w:color w:val="FF0000"/>
          <w:sz w:val="24"/>
        </w:rPr>
      </w:pPr>
    </w:p>
    <w:p w14:paraId="4AF5E8A7" w14:textId="3F013F64" w:rsidR="00A46345" w:rsidRDefault="00063FBB" w:rsidP="00802E1D">
      <w:pPr>
        <w:snapToGrid w:val="0"/>
        <w:spacing w:after="0" w:line="240" w:lineRule="auto"/>
        <w:rPr>
          <w:rFonts w:ascii="ＭＳ ゴシック" w:eastAsia="ＭＳ ゴシック" w:hAnsi="ＭＳ ゴシック" w:cs="ＭＳ ゴシック"/>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38464" behindDoc="0" locked="0" layoutInCell="1" allowOverlap="1" wp14:anchorId="069647BE" wp14:editId="0CF594DB">
                <wp:simplePos x="0" y="0"/>
                <wp:positionH relativeFrom="margin">
                  <wp:posOffset>76644</wp:posOffset>
                </wp:positionH>
                <wp:positionV relativeFrom="paragraph">
                  <wp:posOffset>151298</wp:posOffset>
                </wp:positionV>
                <wp:extent cx="1795749" cy="297455"/>
                <wp:effectExtent l="0" t="0" r="14605" b="26670"/>
                <wp:wrapNone/>
                <wp:docPr id="75" name="正方形/長方形 75"/>
                <wp:cNvGraphicFramePr/>
                <a:graphic xmlns:a="http://schemas.openxmlformats.org/drawingml/2006/main">
                  <a:graphicData uri="http://schemas.microsoft.com/office/word/2010/wordprocessingShape">
                    <wps:wsp>
                      <wps:cNvSpPr/>
                      <wps:spPr>
                        <a:xfrm>
                          <a:off x="0" y="0"/>
                          <a:ext cx="1795749" cy="297455"/>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0832045F" w14:textId="0C8F3DCD"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初動期～対応期</w:t>
                            </w:r>
                          </w:p>
                          <w:p w14:paraId="01DE6198"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4B52B6B8"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647BE" id="正方形/長方形 75" o:spid="_x0000_s1098" style="position:absolute;margin-left:6.05pt;margin-top:11.9pt;width:141.4pt;height:23.4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" fillcolor="#fff2cc" strokecolor="#223f59">
                <v:textbox>
                  <w:txbxContent>
                    <w:p w14:paraId="0832045F" w14:textId="0C8F3DCD"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初動期～対応期</w:t>
                      </w:r>
                    </w:p>
                    <w:p w14:paraId="01DE6198"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4B52B6B8" w14:textId="77777777" w:rsidR="00EE04E9" w:rsidRPr="00A5635D" w:rsidRDefault="00EE04E9" w:rsidP="00EE04E9">
                      <w:pPr>
                        <w:jc w:val="center"/>
                      </w:pPr>
                    </w:p>
                  </w:txbxContent>
                </v:textbox>
                <w10:wrap anchorx="margin"/>
              </v:rect>
            </w:pict>
          </mc:Fallback>
        </mc:AlternateContent>
      </w:r>
    </w:p>
    <w:p w14:paraId="56EB3D1C" w14:textId="655E728A" w:rsidR="001D3568" w:rsidRPr="006F5A3B" w:rsidRDefault="001D3568" w:rsidP="00802E1D">
      <w:pPr>
        <w:snapToGrid w:val="0"/>
        <w:spacing w:after="0" w:line="240" w:lineRule="auto"/>
        <w:ind w:firstLineChars="100" w:firstLine="240"/>
        <w:rPr>
          <w:rFonts w:ascii="BIZ UDPゴシック" w:eastAsia="BIZ UDPゴシック" w:hAnsi="BIZ UDPゴシック" w:cs="Yu Gothic UI"/>
          <w:b/>
          <w:sz w:val="24"/>
        </w:rPr>
      </w:pPr>
      <w:r w:rsidRPr="006F5A3B">
        <w:rPr>
          <w:rFonts w:ascii="BIZ UDPゴシック" w:eastAsia="BIZ UDPゴシック" w:hAnsi="BIZ UDPゴシック" w:cs="Yu Gothic UI"/>
          <w:b/>
          <w:sz w:val="24"/>
        </w:rPr>
        <w:t xml:space="preserve"> </w:t>
      </w:r>
    </w:p>
    <w:p w14:paraId="19945156" w14:textId="11E95226" w:rsidR="00B33340" w:rsidRDefault="00B33340" w:rsidP="00802E1D">
      <w:pPr>
        <w:snapToGrid w:val="0"/>
        <w:spacing w:after="0" w:line="240" w:lineRule="auto"/>
        <w:ind w:firstLineChars="100" w:firstLine="220"/>
        <w:rPr>
          <w:rFonts w:ascii="BIZ UDPゴシック" w:eastAsia="BIZ UDPゴシック" w:hAnsi="BIZ UDPゴシック"/>
        </w:rPr>
      </w:pPr>
    </w:p>
    <w:p w14:paraId="3DD3641B" w14:textId="77777777" w:rsidR="007B2158" w:rsidRDefault="007B2158"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15298896" w14:textId="33A5D405" w:rsidR="007B2158" w:rsidRDefault="007B2158" w:rsidP="00802E1D">
      <w:pPr>
        <w:snapToGrid w:val="0"/>
        <w:spacing w:after="0" w:line="240" w:lineRule="auto"/>
        <w:ind w:firstLineChars="100" w:firstLine="220"/>
        <w:rPr>
          <w:rFonts w:ascii="BIZ UDPゴシック" w:eastAsia="BIZ UDPゴシック" w:hAnsi="BIZ UDPゴシック"/>
        </w:rPr>
      </w:pPr>
      <w:r>
        <w:rPr>
          <w:rFonts w:ascii="BIZ UDPゴシック" w:eastAsia="BIZ UDPゴシック" w:hAnsi="BIZ UDPゴシック" w:hint="eastAsia"/>
        </w:rPr>
        <w:t xml:space="preserve">　</w:t>
      </w:r>
    </w:p>
    <w:p w14:paraId="665A01E5" w14:textId="77777777" w:rsidR="00B95D30" w:rsidRDefault="007B2158" w:rsidP="00802E1D">
      <w:pPr>
        <w:snapToGrid w:val="0"/>
        <w:spacing w:after="0" w:line="240" w:lineRule="auto"/>
        <w:rPr>
          <w:rFonts w:ascii="ＭＳ 明朝" w:eastAsia="ＭＳ 明朝" w:hAnsi="ＭＳ 明朝"/>
          <w:sz w:val="24"/>
          <w:szCs w:val="24"/>
        </w:rPr>
      </w:pPr>
      <w:r w:rsidRPr="007B2158">
        <w:rPr>
          <w:rFonts w:ascii="ＭＳ 明朝" w:eastAsia="ＭＳ 明朝" w:hAnsi="ＭＳ 明朝" w:hint="eastAsia"/>
          <w:sz w:val="24"/>
          <w:szCs w:val="24"/>
        </w:rPr>
        <w:t xml:space="preserve">　　　</w:t>
      </w:r>
      <w:r>
        <w:rPr>
          <w:rFonts w:ascii="ＭＳ 明朝" w:eastAsia="ＭＳ 明朝" w:hAnsi="ＭＳ 明朝" w:hint="eastAsia"/>
          <w:sz w:val="24"/>
          <w:szCs w:val="24"/>
        </w:rPr>
        <w:t>準備期に整理した</w:t>
      </w:r>
      <w:r w:rsidR="00B95D30">
        <w:rPr>
          <w:rFonts w:ascii="ＭＳ 明朝" w:eastAsia="ＭＳ 明朝" w:hAnsi="ＭＳ 明朝" w:hint="eastAsia"/>
          <w:sz w:val="24"/>
          <w:szCs w:val="24"/>
        </w:rPr>
        <w:t>県や</w:t>
      </w:r>
      <w:r>
        <w:rPr>
          <w:rFonts w:ascii="ＭＳ 明朝" w:eastAsia="ＭＳ 明朝" w:hAnsi="ＭＳ 明朝" w:hint="eastAsia"/>
          <w:sz w:val="24"/>
          <w:szCs w:val="24"/>
        </w:rPr>
        <w:t>医療機関等の関係機関との役割分担・連携体制に基づ</w:t>
      </w:r>
    </w:p>
    <w:p w14:paraId="0814F9C7" w14:textId="77777777" w:rsidR="00B95D30" w:rsidRDefault="007B2158"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き対応することで、市民の生命及び健康を保護する。その際、感染症の特徴や</w:t>
      </w:r>
    </w:p>
    <w:p w14:paraId="424FC68F" w14:textId="77777777" w:rsidR="00B95D30" w:rsidRDefault="007B2158"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病原体の性状、感染状況を踏まえ、地域の実情に応じた柔軟な対応が可能とな</w:t>
      </w:r>
    </w:p>
    <w:p w14:paraId="3CAA325F" w14:textId="67870821" w:rsidR="007B2158" w:rsidRPr="007B2158" w:rsidRDefault="007B2158"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るようにする。</w:t>
      </w:r>
    </w:p>
    <w:p w14:paraId="102249F9" w14:textId="77777777" w:rsidR="007B2158" w:rsidRDefault="007B2158" w:rsidP="00802E1D">
      <w:pPr>
        <w:snapToGrid w:val="0"/>
        <w:spacing w:after="0" w:line="240" w:lineRule="auto"/>
        <w:ind w:firstLineChars="100" w:firstLine="220"/>
        <w:rPr>
          <w:rFonts w:ascii="BIZ UDPゴシック" w:eastAsia="BIZ UDPゴシック" w:hAnsi="BIZ UDPゴシック"/>
        </w:rPr>
      </w:pPr>
    </w:p>
    <w:p w14:paraId="215D322D" w14:textId="77777777" w:rsidR="007B2158" w:rsidRPr="00222867" w:rsidRDefault="007B2158" w:rsidP="00802E1D">
      <w:pPr>
        <w:snapToGrid w:val="0"/>
        <w:spacing w:after="0" w:line="240" w:lineRule="auto"/>
        <w:ind w:right="-141" w:firstLineChars="200" w:firstLine="480"/>
        <w:rPr>
          <w:rFonts w:ascii="BIZ UDPゴシック" w:eastAsia="BIZ UDPゴシック" w:hAnsi="BIZ UDPゴシック"/>
          <w:sz w:val="24"/>
          <w:szCs w:val="24"/>
        </w:rPr>
      </w:pPr>
      <w:bookmarkStart w:id="2" w:name="_Hlk229152821"/>
      <w:r w:rsidRPr="00222867">
        <w:rPr>
          <w:rFonts w:ascii="BIZ UDPゴシック" w:eastAsia="BIZ UDPゴシック" w:hAnsi="BIZ UDPゴシック" w:hint="eastAsia"/>
          <w:sz w:val="24"/>
          <w:szCs w:val="24"/>
        </w:rPr>
        <w:t>【所要の対応】</w:t>
      </w:r>
    </w:p>
    <w:bookmarkEnd w:id="2"/>
    <w:p w14:paraId="31D98325" w14:textId="77777777" w:rsidR="007B2158" w:rsidRDefault="007B2158" w:rsidP="00802E1D">
      <w:pPr>
        <w:snapToGrid w:val="0"/>
        <w:spacing w:after="0" w:line="240" w:lineRule="auto"/>
        <w:ind w:firstLineChars="100" w:firstLine="220"/>
        <w:rPr>
          <w:rFonts w:ascii="BIZ UDPゴシック" w:eastAsia="BIZ UDPゴシック" w:hAnsi="BIZ UDPゴシック"/>
        </w:rPr>
      </w:pPr>
    </w:p>
    <w:p w14:paraId="6A0114E0" w14:textId="77777777" w:rsidR="001D3568" w:rsidRPr="00AA6E3C" w:rsidRDefault="00FE60E3" w:rsidP="00802E1D">
      <w:pPr>
        <w:snapToGrid w:val="0"/>
        <w:spacing w:after="0" w:line="240" w:lineRule="auto"/>
        <w:ind w:firstLineChars="200" w:firstLine="480"/>
        <w:rPr>
          <w:rFonts w:ascii="ＭＳ ゴシック" w:eastAsia="ＭＳ ゴシック" w:hAnsi="ＭＳ ゴシック" w:cs="ＭＳ ゴシック"/>
          <w:color w:val="FF0000"/>
          <w:sz w:val="24"/>
        </w:rPr>
      </w:pPr>
      <w:r w:rsidRPr="00FF4C47">
        <w:rPr>
          <w:rFonts w:ascii="ＭＳ ゴシック" w:eastAsia="ＭＳ ゴシック" w:hAnsi="ＭＳ ゴシック" w:cs="ＭＳ ゴシック" w:hint="eastAsia"/>
          <w:color w:val="000000" w:themeColor="text1"/>
          <w:sz w:val="24"/>
        </w:rPr>
        <w:t>１．</w:t>
      </w:r>
      <w:r w:rsidR="001D3568" w:rsidRPr="00FF4C47">
        <w:rPr>
          <w:rFonts w:ascii="ＭＳ ゴシック" w:eastAsia="ＭＳ ゴシック" w:hAnsi="ＭＳ ゴシック" w:cs="ＭＳ ゴシック" w:hint="eastAsia"/>
          <w:color w:val="000000" w:themeColor="text1"/>
          <w:sz w:val="24"/>
        </w:rPr>
        <w:t>主な対応業務の実施</w:t>
      </w:r>
      <w:r w:rsidR="001D3568" w:rsidRPr="00AA6E3C">
        <w:rPr>
          <w:rFonts w:ascii="ＭＳ ゴシック" w:eastAsia="ＭＳ ゴシック" w:hAnsi="ＭＳ ゴシック" w:cs="ＭＳ ゴシック"/>
          <w:color w:val="FF0000"/>
          <w:sz w:val="24"/>
        </w:rPr>
        <w:t xml:space="preserve"> </w:t>
      </w:r>
    </w:p>
    <w:p w14:paraId="468ABDE6" w14:textId="77777777" w:rsidR="00B33340" w:rsidRDefault="00B33340" w:rsidP="00802E1D">
      <w:pPr>
        <w:snapToGrid w:val="0"/>
        <w:spacing w:after="0" w:line="240" w:lineRule="auto"/>
        <w:ind w:firstLineChars="200" w:firstLine="480"/>
        <w:rPr>
          <w:rFonts w:ascii="ＭＳ ゴシック" w:eastAsia="ＭＳ ゴシック" w:hAnsi="ＭＳ ゴシック" w:cs="ＭＳ ゴシック"/>
          <w:sz w:val="24"/>
        </w:rPr>
      </w:pPr>
    </w:p>
    <w:p w14:paraId="53A4094E" w14:textId="77777777" w:rsidR="00807D49" w:rsidRDefault="00807D49"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（１）医療提供体制の確保</w:t>
      </w:r>
    </w:p>
    <w:p w14:paraId="5705CCA0" w14:textId="77777777" w:rsidR="00A80DEB" w:rsidRPr="00A80DEB" w:rsidRDefault="00807D49" w:rsidP="00802E1D">
      <w:pPr>
        <w:snapToGrid w:val="0"/>
        <w:spacing w:after="0" w:line="240" w:lineRule="auto"/>
        <w:ind w:firstLineChars="400" w:firstLine="960"/>
        <w:rPr>
          <w:rFonts w:ascii="ＭＳ 明朝" w:eastAsia="ＭＳ 明朝" w:hAnsi="ＭＳ 明朝" w:cs="ＭＳ ゴシック"/>
          <w:sz w:val="24"/>
        </w:rPr>
      </w:pPr>
      <w:r w:rsidRPr="00A80DEB">
        <w:rPr>
          <w:rFonts w:ascii="ＭＳ 明朝" w:eastAsia="ＭＳ 明朝" w:hAnsi="ＭＳ 明朝" w:cs="ＭＳ ゴシック" w:hint="eastAsia"/>
          <w:sz w:val="24"/>
        </w:rPr>
        <w:t>①</w:t>
      </w:r>
      <w:r w:rsidR="00A80DEB" w:rsidRPr="00A80DEB">
        <w:rPr>
          <w:rFonts w:ascii="ＭＳ 明朝" w:eastAsia="ＭＳ 明朝" w:hAnsi="ＭＳ 明朝" w:cs="ＭＳ ゴシック" w:hint="eastAsia"/>
          <w:sz w:val="24"/>
        </w:rPr>
        <w:t xml:space="preserve"> </w:t>
      </w:r>
      <w:r w:rsidRPr="00A80DEB">
        <w:rPr>
          <w:rFonts w:ascii="ＭＳ 明朝" w:eastAsia="ＭＳ 明朝" w:hAnsi="ＭＳ 明朝" w:cs="ＭＳ ゴシック" w:hint="eastAsia"/>
          <w:sz w:val="24"/>
        </w:rPr>
        <w:t>市は、県と連携し、感染症指定医療機関における感染症患者の受入体</w:t>
      </w:r>
    </w:p>
    <w:p w14:paraId="1488076B" w14:textId="77777777" w:rsidR="00A80DEB" w:rsidRPr="00A80DEB" w:rsidRDefault="00807D49" w:rsidP="00802E1D">
      <w:pPr>
        <w:snapToGrid w:val="0"/>
        <w:spacing w:after="0" w:line="240" w:lineRule="auto"/>
        <w:ind w:firstLineChars="550" w:firstLine="1320"/>
        <w:rPr>
          <w:rFonts w:ascii="ＭＳ 明朝" w:eastAsia="ＭＳ 明朝" w:hAnsi="ＭＳ 明朝" w:cs="ＭＳ ゴシック"/>
          <w:sz w:val="24"/>
        </w:rPr>
      </w:pPr>
      <w:r w:rsidRPr="00A80DEB">
        <w:rPr>
          <w:rFonts w:ascii="ＭＳ 明朝" w:eastAsia="ＭＳ 明朝" w:hAnsi="ＭＳ 明朝" w:cs="ＭＳ ゴシック" w:hint="eastAsia"/>
          <w:sz w:val="24"/>
        </w:rPr>
        <w:t>制を共有する。また、医師会及び宇陀市立病院と感染症が疑われる患</w:t>
      </w:r>
    </w:p>
    <w:p w14:paraId="41915FEC" w14:textId="77777777" w:rsidR="00807D49" w:rsidRPr="00A80DEB" w:rsidRDefault="00807D49" w:rsidP="00802E1D">
      <w:pPr>
        <w:snapToGrid w:val="0"/>
        <w:spacing w:after="0" w:line="240" w:lineRule="auto"/>
        <w:ind w:firstLineChars="550" w:firstLine="1320"/>
        <w:rPr>
          <w:rFonts w:ascii="ＭＳ 明朝" w:eastAsia="ＭＳ 明朝" w:hAnsi="ＭＳ 明朝" w:cs="ＭＳ ゴシック"/>
          <w:sz w:val="24"/>
        </w:rPr>
      </w:pPr>
      <w:r w:rsidRPr="00A80DEB">
        <w:rPr>
          <w:rFonts w:ascii="ＭＳ 明朝" w:eastAsia="ＭＳ 明朝" w:hAnsi="ＭＳ 明朝" w:cs="ＭＳ ゴシック" w:hint="eastAsia"/>
          <w:sz w:val="24"/>
        </w:rPr>
        <w:lastRenderedPageBreak/>
        <w:t>者の受入体制について共有する。</w:t>
      </w:r>
    </w:p>
    <w:p w14:paraId="0119C897" w14:textId="77777777" w:rsidR="00A80DEB" w:rsidRPr="00A80DEB" w:rsidRDefault="00807D49" w:rsidP="00802E1D">
      <w:pPr>
        <w:snapToGrid w:val="0"/>
        <w:spacing w:after="0" w:line="240" w:lineRule="auto"/>
        <w:ind w:rightChars="321" w:right="706" w:firstLineChars="400" w:firstLine="960"/>
        <w:rPr>
          <w:rFonts w:ascii="ＭＳ 明朝" w:eastAsia="ＭＳ 明朝" w:hAnsi="ＭＳ 明朝" w:cs="ＭＳ ゴシック"/>
          <w:sz w:val="24"/>
        </w:rPr>
      </w:pPr>
      <w:r w:rsidRPr="00A80DEB">
        <w:rPr>
          <w:rFonts w:ascii="ＭＳ 明朝" w:eastAsia="ＭＳ 明朝" w:hAnsi="ＭＳ 明朝" w:cs="ＭＳ ゴシック" w:hint="eastAsia"/>
          <w:sz w:val="24"/>
        </w:rPr>
        <w:t>②</w:t>
      </w:r>
      <w:r w:rsidR="00A80DEB" w:rsidRPr="00A80DEB">
        <w:rPr>
          <w:rFonts w:ascii="ＭＳ 明朝" w:eastAsia="ＭＳ 明朝" w:hAnsi="ＭＳ 明朝" w:cs="ＭＳ ゴシック" w:hint="eastAsia"/>
          <w:sz w:val="24"/>
        </w:rPr>
        <w:t xml:space="preserve"> </w:t>
      </w:r>
      <w:r w:rsidR="00440766" w:rsidRPr="00A80DEB">
        <w:rPr>
          <w:rFonts w:ascii="ＭＳ 明朝" w:eastAsia="ＭＳ 明朝" w:hAnsi="ＭＳ 明朝" w:cs="ＭＳ ゴシック" w:hint="eastAsia"/>
          <w:sz w:val="24"/>
        </w:rPr>
        <w:t>市は、県と連携し、県内の医療提供体制や医療機関への</w:t>
      </w:r>
      <w:r w:rsidR="00116AB9" w:rsidRPr="00A80DEB">
        <w:rPr>
          <w:rFonts w:ascii="ＭＳ 明朝" w:eastAsia="ＭＳ 明朝" w:hAnsi="ＭＳ 明朝" w:cs="ＭＳ ゴシック" w:hint="eastAsia"/>
          <w:sz w:val="24"/>
        </w:rPr>
        <w:t>受診方法等に</w:t>
      </w:r>
    </w:p>
    <w:p w14:paraId="5530F2E4" w14:textId="77777777" w:rsidR="00807D49" w:rsidRPr="00A80DEB" w:rsidRDefault="00116AB9" w:rsidP="00802E1D">
      <w:pPr>
        <w:snapToGrid w:val="0"/>
        <w:spacing w:after="0" w:line="240" w:lineRule="auto"/>
        <w:ind w:rightChars="321" w:right="706" w:firstLineChars="550" w:firstLine="1320"/>
        <w:rPr>
          <w:rFonts w:ascii="ＭＳ 明朝" w:eastAsia="ＭＳ 明朝" w:hAnsi="ＭＳ 明朝" w:cs="ＭＳ ゴシック"/>
          <w:sz w:val="24"/>
        </w:rPr>
      </w:pPr>
      <w:r w:rsidRPr="00A80DEB">
        <w:rPr>
          <w:rFonts w:ascii="ＭＳ 明朝" w:eastAsia="ＭＳ 明朝" w:hAnsi="ＭＳ 明朝" w:cs="ＭＳ ゴシック" w:hint="eastAsia"/>
          <w:sz w:val="24"/>
        </w:rPr>
        <w:t>ついて市民等に周知する。</w:t>
      </w:r>
    </w:p>
    <w:p w14:paraId="51E2EAD9" w14:textId="77777777" w:rsidR="00A80DEB" w:rsidRPr="00A80DEB" w:rsidRDefault="00116AB9" w:rsidP="00802E1D">
      <w:pPr>
        <w:snapToGrid w:val="0"/>
        <w:spacing w:after="0" w:line="240" w:lineRule="auto"/>
        <w:ind w:firstLineChars="400" w:firstLine="960"/>
        <w:rPr>
          <w:rFonts w:ascii="ＭＳ 明朝" w:eastAsia="ＭＳ 明朝" w:hAnsi="ＭＳ 明朝" w:cs="ＭＳ ゴシック"/>
          <w:sz w:val="24"/>
        </w:rPr>
      </w:pPr>
      <w:r w:rsidRPr="00A80DEB">
        <w:rPr>
          <w:rFonts w:ascii="ＭＳ 明朝" w:eastAsia="ＭＳ 明朝" w:hAnsi="ＭＳ 明朝" w:cs="ＭＳ ゴシック" w:hint="eastAsia"/>
          <w:sz w:val="24"/>
        </w:rPr>
        <w:t>③</w:t>
      </w:r>
      <w:r w:rsidR="00A80DEB" w:rsidRPr="00A80DEB">
        <w:rPr>
          <w:rFonts w:ascii="ＭＳ 明朝" w:eastAsia="ＭＳ 明朝" w:hAnsi="ＭＳ 明朝" w:cs="ＭＳ ゴシック" w:hint="eastAsia"/>
          <w:sz w:val="24"/>
        </w:rPr>
        <w:t xml:space="preserve"> </w:t>
      </w:r>
      <w:r w:rsidRPr="00A80DEB">
        <w:rPr>
          <w:rFonts w:ascii="ＭＳ 明朝" w:eastAsia="ＭＳ 明朝" w:hAnsi="ＭＳ 明朝" w:cs="ＭＳ ゴシック" w:hint="eastAsia"/>
          <w:sz w:val="24"/>
        </w:rPr>
        <w:t>県の要請に基づき、特に配慮が必要な患者等について、患者等の特性</w:t>
      </w:r>
    </w:p>
    <w:p w14:paraId="095859DB" w14:textId="77777777" w:rsidR="00116AB9" w:rsidRPr="00A80DEB" w:rsidRDefault="00116AB9" w:rsidP="00802E1D">
      <w:pPr>
        <w:snapToGrid w:val="0"/>
        <w:spacing w:after="0" w:line="240" w:lineRule="auto"/>
        <w:ind w:firstLineChars="550" w:firstLine="1320"/>
        <w:rPr>
          <w:rFonts w:ascii="ＭＳ 明朝" w:eastAsia="ＭＳ 明朝" w:hAnsi="ＭＳ 明朝" w:cs="ＭＳ ゴシック"/>
          <w:sz w:val="24"/>
        </w:rPr>
      </w:pPr>
      <w:r w:rsidRPr="00A80DEB">
        <w:rPr>
          <w:rFonts w:ascii="ＭＳ 明朝" w:eastAsia="ＭＳ 明朝" w:hAnsi="ＭＳ 明朝" w:cs="ＭＳ ゴシック" w:hint="eastAsia"/>
          <w:sz w:val="24"/>
        </w:rPr>
        <w:t>に応じた受入れ先の調整を</w:t>
      </w:r>
      <w:r w:rsidR="00890156" w:rsidRPr="00A80DEB">
        <w:rPr>
          <w:rFonts w:ascii="ＭＳ 明朝" w:eastAsia="ＭＳ 明朝" w:hAnsi="ＭＳ 明朝" w:cs="ＭＳ ゴシック" w:hint="eastAsia"/>
          <w:sz w:val="24"/>
        </w:rPr>
        <w:t>行う。</w:t>
      </w:r>
    </w:p>
    <w:p w14:paraId="1D7BE3ED" w14:textId="77777777" w:rsidR="00A80DEB" w:rsidRDefault="00A80DEB" w:rsidP="00802E1D">
      <w:pPr>
        <w:snapToGrid w:val="0"/>
        <w:spacing w:after="0" w:line="240" w:lineRule="auto"/>
        <w:rPr>
          <w:rFonts w:ascii="ＭＳ ゴシック" w:eastAsia="ＭＳ ゴシック" w:hAnsi="ＭＳ ゴシック" w:cs="ＭＳ ゴシック"/>
          <w:sz w:val="24"/>
        </w:rPr>
      </w:pPr>
    </w:p>
    <w:p w14:paraId="34E3CBDF" w14:textId="77777777" w:rsidR="001D3568" w:rsidRDefault="00807D49" w:rsidP="00802E1D">
      <w:pPr>
        <w:snapToGrid w:val="0"/>
        <w:spacing w:after="0" w:line="240" w:lineRule="auto"/>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1D3568">
        <w:rPr>
          <w:rFonts w:ascii="ＭＳ ゴシック" w:eastAsia="ＭＳ ゴシック" w:hAnsi="ＭＳ ゴシック" w:hint="eastAsia"/>
          <w:sz w:val="24"/>
          <w:szCs w:val="24"/>
        </w:rPr>
        <w:t>健康観察及び生活支援</w:t>
      </w:r>
    </w:p>
    <w:p w14:paraId="2210FC83" w14:textId="77777777" w:rsidR="001D3568" w:rsidRPr="00A80DEB" w:rsidRDefault="001D3568" w:rsidP="00802E1D">
      <w:pPr>
        <w:snapToGrid w:val="0"/>
        <w:spacing w:after="0" w:line="240" w:lineRule="auto"/>
        <w:rPr>
          <w:rFonts w:ascii="ＭＳ 明朝" w:eastAsia="ＭＳ 明朝" w:hAnsi="ＭＳ 明朝"/>
          <w:sz w:val="24"/>
          <w:szCs w:val="24"/>
        </w:rPr>
      </w:pPr>
      <w:r w:rsidRPr="00A80DEB">
        <w:rPr>
          <w:rFonts w:ascii="ＭＳ 明朝" w:eastAsia="ＭＳ 明朝" w:hAnsi="ＭＳ 明朝" w:hint="eastAsia"/>
          <w:sz w:val="24"/>
          <w:szCs w:val="24"/>
        </w:rPr>
        <w:t xml:space="preserve">　</w:t>
      </w:r>
      <w:r w:rsidR="00A80DEB" w:rsidRPr="00A80DEB">
        <w:rPr>
          <w:rFonts w:ascii="ＭＳ 明朝" w:eastAsia="ＭＳ 明朝" w:hAnsi="ＭＳ 明朝" w:hint="eastAsia"/>
          <w:sz w:val="24"/>
          <w:szCs w:val="24"/>
        </w:rPr>
        <w:t xml:space="preserve">　　</w:t>
      </w:r>
      <w:r w:rsidRPr="00A80DEB">
        <w:rPr>
          <w:rFonts w:ascii="ＭＳ 明朝" w:eastAsia="ＭＳ 明朝" w:hAnsi="ＭＳ 明朝" w:hint="eastAsia"/>
          <w:sz w:val="24"/>
          <w:szCs w:val="24"/>
        </w:rPr>
        <w:t xml:space="preserve">　</w:t>
      </w:r>
      <w:r w:rsidR="00116AB9" w:rsidRPr="00A80DEB">
        <w:rPr>
          <w:rFonts w:ascii="ＭＳ 明朝" w:eastAsia="ＭＳ 明朝" w:hAnsi="ＭＳ 明朝" w:hint="eastAsia"/>
          <w:sz w:val="24"/>
          <w:szCs w:val="24"/>
        </w:rPr>
        <w:t>①</w:t>
      </w:r>
      <w:r w:rsidR="00FE60E3" w:rsidRPr="00A80DEB">
        <w:rPr>
          <w:rFonts w:ascii="ＭＳ 明朝" w:eastAsia="ＭＳ 明朝" w:hAnsi="ＭＳ 明朝" w:hint="eastAsia"/>
          <w:sz w:val="24"/>
          <w:szCs w:val="24"/>
        </w:rPr>
        <w:t xml:space="preserve"> </w:t>
      </w:r>
      <w:r w:rsidRPr="00A80DEB">
        <w:rPr>
          <w:rFonts w:ascii="ＭＳ 明朝" w:eastAsia="ＭＳ 明朝" w:hAnsi="ＭＳ 明朝" w:hint="eastAsia"/>
          <w:sz w:val="24"/>
          <w:szCs w:val="24"/>
        </w:rPr>
        <w:t>市は、県が実施する健康観察に協力する。</w:t>
      </w:r>
    </w:p>
    <w:p w14:paraId="00B3E08C" w14:textId="77777777" w:rsidR="00A80DEB" w:rsidRPr="00A80DEB" w:rsidRDefault="001D3568" w:rsidP="00802E1D">
      <w:pPr>
        <w:snapToGrid w:val="0"/>
        <w:spacing w:after="0" w:line="240" w:lineRule="auto"/>
        <w:rPr>
          <w:rFonts w:ascii="ＭＳ 明朝" w:eastAsia="ＭＳ 明朝" w:hAnsi="ＭＳ 明朝"/>
          <w:sz w:val="24"/>
          <w:szCs w:val="24"/>
        </w:rPr>
      </w:pPr>
      <w:r w:rsidRPr="00A80DEB">
        <w:rPr>
          <w:rFonts w:ascii="ＭＳ 明朝" w:eastAsia="ＭＳ 明朝" w:hAnsi="ＭＳ 明朝" w:hint="eastAsia"/>
          <w:sz w:val="24"/>
          <w:szCs w:val="24"/>
        </w:rPr>
        <w:t xml:space="preserve">　　</w:t>
      </w:r>
      <w:r w:rsidR="00A80DEB" w:rsidRPr="00A80DEB">
        <w:rPr>
          <w:rFonts w:ascii="ＭＳ 明朝" w:eastAsia="ＭＳ 明朝" w:hAnsi="ＭＳ 明朝" w:hint="eastAsia"/>
          <w:sz w:val="24"/>
          <w:szCs w:val="24"/>
        </w:rPr>
        <w:t xml:space="preserve">　　</w:t>
      </w:r>
      <w:r w:rsidR="00116AB9" w:rsidRPr="00A80DEB">
        <w:rPr>
          <w:rFonts w:ascii="ＭＳ 明朝" w:eastAsia="ＭＳ 明朝" w:hAnsi="ＭＳ 明朝" w:hint="eastAsia"/>
          <w:sz w:val="24"/>
          <w:szCs w:val="24"/>
        </w:rPr>
        <w:t>②</w:t>
      </w:r>
      <w:r w:rsidR="00FE60E3" w:rsidRPr="00A80DEB">
        <w:rPr>
          <w:rFonts w:ascii="ＭＳ 明朝" w:eastAsia="ＭＳ 明朝" w:hAnsi="ＭＳ 明朝" w:hint="eastAsia"/>
          <w:sz w:val="24"/>
          <w:szCs w:val="24"/>
        </w:rPr>
        <w:t xml:space="preserve"> </w:t>
      </w:r>
      <w:r w:rsidRPr="00A80DEB">
        <w:rPr>
          <w:rFonts w:ascii="ＭＳ 明朝" w:eastAsia="ＭＳ 明朝" w:hAnsi="ＭＳ 明朝" w:hint="eastAsia"/>
          <w:sz w:val="24"/>
          <w:szCs w:val="24"/>
        </w:rPr>
        <w:t>市は、県から当該患者やその濃厚接触者に関する情報等の共有を受け</w:t>
      </w:r>
    </w:p>
    <w:p w14:paraId="0FB9FBC2" w14:textId="77777777" w:rsidR="00A80DEB" w:rsidRPr="00A80DEB" w:rsidRDefault="001D3568" w:rsidP="00802E1D">
      <w:pPr>
        <w:snapToGrid w:val="0"/>
        <w:spacing w:after="0" w:line="240" w:lineRule="auto"/>
        <w:ind w:rightChars="321" w:right="706" w:firstLineChars="550" w:firstLine="1320"/>
        <w:rPr>
          <w:rFonts w:ascii="ＭＳ 明朝" w:eastAsia="ＭＳ 明朝" w:hAnsi="ＭＳ 明朝"/>
          <w:sz w:val="24"/>
          <w:szCs w:val="24"/>
        </w:rPr>
      </w:pPr>
      <w:r w:rsidRPr="00A80DEB">
        <w:rPr>
          <w:rFonts w:ascii="ＭＳ 明朝" w:eastAsia="ＭＳ 明朝" w:hAnsi="ＭＳ 明朝" w:hint="eastAsia"/>
          <w:sz w:val="24"/>
          <w:szCs w:val="24"/>
        </w:rPr>
        <w:t>て、県が実施する食事の提供等の当該患者やその濃厚接触者が日常生</w:t>
      </w:r>
    </w:p>
    <w:p w14:paraId="6CFBEAFC" w14:textId="77777777" w:rsidR="00A80DEB" w:rsidRPr="00A80DEB" w:rsidRDefault="001D3568" w:rsidP="00802E1D">
      <w:pPr>
        <w:snapToGrid w:val="0"/>
        <w:spacing w:after="0" w:line="240" w:lineRule="auto"/>
        <w:ind w:rightChars="321" w:right="706" w:firstLineChars="550" w:firstLine="1320"/>
        <w:rPr>
          <w:rFonts w:ascii="ＭＳ 明朝" w:eastAsia="ＭＳ 明朝" w:hAnsi="ＭＳ 明朝"/>
          <w:sz w:val="24"/>
          <w:szCs w:val="24"/>
        </w:rPr>
      </w:pPr>
      <w:r w:rsidRPr="00A80DEB">
        <w:rPr>
          <w:rFonts w:ascii="ＭＳ 明朝" w:eastAsia="ＭＳ 明朝" w:hAnsi="ＭＳ 明朝" w:hint="eastAsia"/>
          <w:sz w:val="24"/>
          <w:szCs w:val="24"/>
        </w:rPr>
        <w:t>活を営むために必要なサービスの提供又はパルスオキシメーター等の</w:t>
      </w:r>
    </w:p>
    <w:p w14:paraId="1772C304" w14:textId="77777777" w:rsidR="001D3568" w:rsidRPr="00A80DEB" w:rsidRDefault="001D3568" w:rsidP="00802E1D">
      <w:pPr>
        <w:snapToGrid w:val="0"/>
        <w:spacing w:after="0" w:line="240" w:lineRule="auto"/>
        <w:ind w:rightChars="321" w:right="706" w:firstLineChars="550" w:firstLine="1320"/>
        <w:rPr>
          <w:rFonts w:ascii="ＭＳ 明朝" w:eastAsia="ＭＳ 明朝" w:hAnsi="ＭＳ 明朝"/>
          <w:sz w:val="24"/>
          <w:szCs w:val="24"/>
        </w:rPr>
      </w:pPr>
      <w:r w:rsidRPr="00A80DEB">
        <w:rPr>
          <w:rFonts w:ascii="ＭＳ 明朝" w:eastAsia="ＭＳ 明朝" w:hAnsi="ＭＳ 明朝" w:hint="eastAsia"/>
          <w:sz w:val="24"/>
          <w:szCs w:val="24"/>
        </w:rPr>
        <w:t>物品の支給に協力する。</w:t>
      </w:r>
    </w:p>
    <w:p w14:paraId="28B03D42" w14:textId="77777777" w:rsidR="00116AB9" w:rsidRDefault="00116AB9" w:rsidP="00802E1D">
      <w:pPr>
        <w:snapToGrid w:val="0"/>
        <w:spacing w:after="0" w:line="240" w:lineRule="auto"/>
        <w:rPr>
          <w:rFonts w:ascii="ＭＳ ゴシック" w:eastAsia="ＭＳ ゴシック" w:hAnsi="ＭＳ ゴシック"/>
          <w:sz w:val="24"/>
          <w:szCs w:val="24"/>
        </w:rPr>
      </w:pPr>
    </w:p>
    <w:p w14:paraId="0C2AC76D" w14:textId="77777777" w:rsidR="0029365D" w:rsidRDefault="0029365D" w:rsidP="00802E1D">
      <w:pPr>
        <w:snapToGrid w:val="0"/>
        <w:spacing w:after="0" w:line="240" w:lineRule="auto"/>
        <w:rPr>
          <w:rFonts w:ascii="ＭＳ ゴシック" w:eastAsia="ＭＳ ゴシック" w:hAnsi="ＭＳ ゴシック"/>
          <w:sz w:val="24"/>
          <w:szCs w:val="24"/>
        </w:rPr>
      </w:pPr>
    </w:p>
    <w:p w14:paraId="603147C9" w14:textId="77777777" w:rsidR="0029365D" w:rsidRDefault="0029365D" w:rsidP="00802E1D">
      <w:pPr>
        <w:snapToGrid w:val="0"/>
        <w:spacing w:after="0" w:line="240" w:lineRule="auto"/>
        <w:rPr>
          <w:rFonts w:ascii="ＭＳ ゴシック" w:eastAsia="ＭＳ ゴシック" w:hAnsi="ＭＳ ゴシック"/>
          <w:sz w:val="24"/>
          <w:szCs w:val="24"/>
        </w:rPr>
      </w:pPr>
    </w:p>
    <w:p w14:paraId="190BA324" w14:textId="77777777" w:rsidR="00033446" w:rsidRDefault="00033446" w:rsidP="00802E1D">
      <w:pPr>
        <w:snapToGrid w:val="0"/>
        <w:spacing w:after="0" w:line="240" w:lineRule="auto"/>
        <w:rPr>
          <w:rFonts w:ascii="ＭＳ ゴシック" w:eastAsia="ＭＳ ゴシック" w:hAnsi="ＭＳ ゴシック"/>
          <w:sz w:val="24"/>
          <w:szCs w:val="24"/>
        </w:rPr>
      </w:pPr>
    </w:p>
    <w:p w14:paraId="7E1AF3A0" w14:textId="77777777" w:rsidR="00033446" w:rsidRDefault="00033446" w:rsidP="00802E1D">
      <w:pPr>
        <w:snapToGrid w:val="0"/>
        <w:spacing w:after="0" w:line="240" w:lineRule="auto"/>
        <w:rPr>
          <w:rFonts w:ascii="ＭＳ ゴシック" w:eastAsia="ＭＳ ゴシック" w:hAnsi="ＭＳ ゴシック"/>
          <w:sz w:val="24"/>
          <w:szCs w:val="24"/>
        </w:rPr>
      </w:pPr>
    </w:p>
    <w:p w14:paraId="2ADABDC3" w14:textId="77777777" w:rsidR="00033446" w:rsidRDefault="00033446" w:rsidP="00802E1D">
      <w:pPr>
        <w:snapToGrid w:val="0"/>
        <w:spacing w:after="0" w:line="240" w:lineRule="auto"/>
        <w:rPr>
          <w:rFonts w:ascii="ＭＳ ゴシック" w:eastAsia="ＭＳ ゴシック" w:hAnsi="ＭＳ ゴシック"/>
          <w:sz w:val="24"/>
          <w:szCs w:val="24"/>
        </w:rPr>
      </w:pPr>
    </w:p>
    <w:p w14:paraId="5E0C97C3" w14:textId="77777777" w:rsidR="00033446" w:rsidRDefault="00033446" w:rsidP="00802E1D">
      <w:pPr>
        <w:snapToGrid w:val="0"/>
        <w:spacing w:after="0" w:line="240" w:lineRule="auto"/>
        <w:rPr>
          <w:rFonts w:ascii="ＭＳ ゴシック" w:eastAsia="ＭＳ ゴシック" w:hAnsi="ＭＳ ゴシック"/>
          <w:sz w:val="24"/>
          <w:szCs w:val="24"/>
        </w:rPr>
      </w:pPr>
    </w:p>
    <w:p w14:paraId="05AF6FEB" w14:textId="77777777" w:rsidR="00033446" w:rsidRDefault="00033446" w:rsidP="00802E1D">
      <w:pPr>
        <w:snapToGrid w:val="0"/>
        <w:spacing w:after="0" w:line="240" w:lineRule="auto"/>
        <w:rPr>
          <w:rFonts w:ascii="ＭＳ ゴシック" w:eastAsia="ＭＳ ゴシック" w:hAnsi="ＭＳ ゴシック"/>
          <w:sz w:val="24"/>
          <w:szCs w:val="24"/>
        </w:rPr>
      </w:pPr>
    </w:p>
    <w:p w14:paraId="673BA5E5" w14:textId="77777777" w:rsidR="00033446" w:rsidRDefault="00033446" w:rsidP="00802E1D">
      <w:pPr>
        <w:snapToGrid w:val="0"/>
        <w:spacing w:after="0" w:line="240" w:lineRule="auto"/>
        <w:rPr>
          <w:rFonts w:ascii="ＭＳ ゴシック" w:eastAsia="ＭＳ ゴシック" w:hAnsi="ＭＳ ゴシック"/>
          <w:sz w:val="24"/>
          <w:szCs w:val="24"/>
        </w:rPr>
      </w:pPr>
    </w:p>
    <w:p w14:paraId="315A00FD" w14:textId="77777777" w:rsidR="00033446" w:rsidRDefault="00033446" w:rsidP="00802E1D">
      <w:pPr>
        <w:snapToGrid w:val="0"/>
        <w:spacing w:after="0" w:line="240" w:lineRule="auto"/>
        <w:rPr>
          <w:rFonts w:ascii="ＭＳ ゴシック" w:eastAsia="ＭＳ ゴシック" w:hAnsi="ＭＳ ゴシック"/>
          <w:sz w:val="24"/>
          <w:szCs w:val="24"/>
        </w:rPr>
      </w:pPr>
    </w:p>
    <w:p w14:paraId="341D121E" w14:textId="77777777" w:rsidR="00033446" w:rsidRDefault="00033446" w:rsidP="00802E1D">
      <w:pPr>
        <w:snapToGrid w:val="0"/>
        <w:spacing w:after="0" w:line="240" w:lineRule="auto"/>
        <w:rPr>
          <w:rFonts w:ascii="ＭＳ ゴシック" w:eastAsia="ＭＳ ゴシック" w:hAnsi="ＭＳ ゴシック"/>
          <w:sz w:val="24"/>
          <w:szCs w:val="24"/>
        </w:rPr>
      </w:pPr>
    </w:p>
    <w:p w14:paraId="508C9663" w14:textId="77777777" w:rsidR="00033446" w:rsidRDefault="00033446" w:rsidP="00802E1D">
      <w:pPr>
        <w:snapToGrid w:val="0"/>
        <w:spacing w:after="0" w:line="240" w:lineRule="auto"/>
        <w:rPr>
          <w:rFonts w:ascii="ＭＳ ゴシック" w:eastAsia="ＭＳ ゴシック" w:hAnsi="ＭＳ ゴシック"/>
          <w:sz w:val="24"/>
          <w:szCs w:val="24"/>
        </w:rPr>
      </w:pPr>
    </w:p>
    <w:p w14:paraId="03260B95" w14:textId="77777777" w:rsidR="00033446" w:rsidRDefault="00033446" w:rsidP="00802E1D">
      <w:pPr>
        <w:snapToGrid w:val="0"/>
        <w:spacing w:after="0" w:line="240" w:lineRule="auto"/>
        <w:rPr>
          <w:rFonts w:ascii="ＭＳ ゴシック" w:eastAsia="ＭＳ ゴシック" w:hAnsi="ＭＳ ゴシック"/>
          <w:sz w:val="24"/>
          <w:szCs w:val="24"/>
        </w:rPr>
      </w:pPr>
    </w:p>
    <w:p w14:paraId="6C360D61" w14:textId="77777777" w:rsidR="00033446" w:rsidRDefault="00033446" w:rsidP="00802E1D">
      <w:pPr>
        <w:snapToGrid w:val="0"/>
        <w:spacing w:after="0" w:line="240" w:lineRule="auto"/>
        <w:rPr>
          <w:rFonts w:ascii="ＭＳ ゴシック" w:eastAsia="ＭＳ ゴシック" w:hAnsi="ＭＳ ゴシック"/>
          <w:sz w:val="24"/>
          <w:szCs w:val="24"/>
        </w:rPr>
      </w:pPr>
    </w:p>
    <w:p w14:paraId="19C5EEA9" w14:textId="77777777" w:rsidR="00033446" w:rsidRDefault="00033446" w:rsidP="00802E1D">
      <w:pPr>
        <w:snapToGrid w:val="0"/>
        <w:spacing w:after="0" w:line="240" w:lineRule="auto"/>
        <w:rPr>
          <w:rFonts w:ascii="ＭＳ ゴシック" w:eastAsia="ＭＳ ゴシック" w:hAnsi="ＭＳ ゴシック"/>
          <w:sz w:val="24"/>
          <w:szCs w:val="24"/>
        </w:rPr>
      </w:pPr>
    </w:p>
    <w:p w14:paraId="10899470" w14:textId="77777777" w:rsidR="00033446" w:rsidRDefault="00033446" w:rsidP="00802E1D">
      <w:pPr>
        <w:snapToGrid w:val="0"/>
        <w:spacing w:after="0" w:line="240" w:lineRule="auto"/>
        <w:rPr>
          <w:rFonts w:ascii="ＭＳ ゴシック" w:eastAsia="ＭＳ ゴシック" w:hAnsi="ＭＳ ゴシック"/>
          <w:sz w:val="24"/>
          <w:szCs w:val="24"/>
        </w:rPr>
      </w:pPr>
    </w:p>
    <w:p w14:paraId="52DE75DF" w14:textId="77777777" w:rsidR="00033446" w:rsidRDefault="00033446" w:rsidP="00802E1D">
      <w:pPr>
        <w:snapToGrid w:val="0"/>
        <w:spacing w:after="0" w:line="240" w:lineRule="auto"/>
        <w:rPr>
          <w:rFonts w:ascii="ＭＳ ゴシック" w:eastAsia="ＭＳ ゴシック" w:hAnsi="ＭＳ ゴシック"/>
          <w:sz w:val="24"/>
          <w:szCs w:val="24"/>
        </w:rPr>
      </w:pPr>
    </w:p>
    <w:p w14:paraId="7443E9A7" w14:textId="77777777" w:rsidR="00033446" w:rsidRDefault="00033446" w:rsidP="00802E1D">
      <w:pPr>
        <w:snapToGrid w:val="0"/>
        <w:spacing w:after="0" w:line="240" w:lineRule="auto"/>
        <w:rPr>
          <w:rFonts w:ascii="ＭＳ ゴシック" w:eastAsia="ＭＳ ゴシック" w:hAnsi="ＭＳ ゴシック"/>
          <w:sz w:val="24"/>
          <w:szCs w:val="24"/>
        </w:rPr>
      </w:pPr>
    </w:p>
    <w:p w14:paraId="5FB521B5" w14:textId="77777777" w:rsidR="00033446" w:rsidRDefault="00033446" w:rsidP="00802E1D">
      <w:pPr>
        <w:snapToGrid w:val="0"/>
        <w:spacing w:after="0" w:line="240" w:lineRule="auto"/>
        <w:rPr>
          <w:rFonts w:ascii="ＭＳ ゴシック" w:eastAsia="ＭＳ ゴシック" w:hAnsi="ＭＳ ゴシック"/>
          <w:sz w:val="24"/>
          <w:szCs w:val="24"/>
        </w:rPr>
      </w:pPr>
    </w:p>
    <w:p w14:paraId="65D9AF63" w14:textId="77777777" w:rsidR="00033446" w:rsidRDefault="00033446" w:rsidP="00802E1D">
      <w:pPr>
        <w:snapToGrid w:val="0"/>
        <w:spacing w:after="0" w:line="240" w:lineRule="auto"/>
        <w:rPr>
          <w:rFonts w:ascii="ＭＳ ゴシック" w:eastAsia="ＭＳ ゴシック" w:hAnsi="ＭＳ ゴシック"/>
          <w:sz w:val="24"/>
          <w:szCs w:val="24"/>
        </w:rPr>
      </w:pPr>
    </w:p>
    <w:p w14:paraId="53ACF854" w14:textId="77777777" w:rsidR="00033446" w:rsidRDefault="00033446" w:rsidP="00802E1D">
      <w:pPr>
        <w:snapToGrid w:val="0"/>
        <w:spacing w:after="0" w:line="240" w:lineRule="auto"/>
        <w:rPr>
          <w:rFonts w:ascii="ＭＳ ゴシック" w:eastAsia="ＭＳ ゴシック" w:hAnsi="ＭＳ ゴシック"/>
          <w:sz w:val="24"/>
          <w:szCs w:val="24"/>
        </w:rPr>
      </w:pPr>
    </w:p>
    <w:p w14:paraId="29AAC80A" w14:textId="77777777" w:rsidR="00033446" w:rsidRDefault="00033446" w:rsidP="00802E1D">
      <w:pPr>
        <w:snapToGrid w:val="0"/>
        <w:spacing w:after="0" w:line="240" w:lineRule="auto"/>
        <w:rPr>
          <w:rFonts w:ascii="ＭＳ ゴシック" w:eastAsia="ＭＳ ゴシック" w:hAnsi="ＭＳ ゴシック"/>
          <w:sz w:val="24"/>
          <w:szCs w:val="24"/>
        </w:rPr>
      </w:pPr>
    </w:p>
    <w:p w14:paraId="14251DD3" w14:textId="77777777" w:rsidR="00033446" w:rsidRDefault="00033446" w:rsidP="00802E1D">
      <w:pPr>
        <w:snapToGrid w:val="0"/>
        <w:spacing w:after="0" w:line="240" w:lineRule="auto"/>
        <w:rPr>
          <w:rFonts w:ascii="ＭＳ ゴシック" w:eastAsia="ＭＳ ゴシック" w:hAnsi="ＭＳ ゴシック"/>
          <w:sz w:val="24"/>
          <w:szCs w:val="24"/>
        </w:rPr>
      </w:pPr>
    </w:p>
    <w:p w14:paraId="6893D647" w14:textId="77777777" w:rsidR="00033446" w:rsidRDefault="00033446" w:rsidP="00802E1D">
      <w:pPr>
        <w:snapToGrid w:val="0"/>
        <w:spacing w:after="0" w:line="240" w:lineRule="auto"/>
        <w:rPr>
          <w:rFonts w:ascii="ＭＳ ゴシック" w:eastAsia="ＭＳ ゴシック" w:hAnsi="ＭＳ ゴシック"/>
          <w:sz w:val="24"/>
          <w:szCs w:val="24"/>
        </w:rPr>
      </w:pPr>
    </w:p>
    <w:p w14:paraId="600C454F" w14:textId="77777777" w:rsidR="00033446" w:rsidRDefault="00033446" w:rsidP="00802E1D">
      <w:pPr>
        <w:snapToGrid w:val="0"/>
        <w:spacing w:after="0" w:line="240" w:lineRule="auto"/>
        <w:rPr>
          <w:rFonts w:ascii="ＭＳ ゴシック" w:eastAsia="ＭＳ ゴシック" w:hAnsi="ＭＳ ゴシック"/>
          <w:sz w:val="24"/>
          <w:szCs w:val="24"/>
        </w:rPr>
      </w:pPr>
    </w:p>
    <w:p w14:paraId="42EA7813" w14:textId="77777777" w:rsidR="000A4E76" w:rsidRDefault="000A4E76" w:rsidP="00802E1D">
      <w:pPr>
        <w:snapToGrid w:val="0"/>
        <w:spacing w:after="0" w:line="240" w:lineRule="auto"/>
        <w:rPr>
          <w:rFonts w:ascii="ＭＳ ゴシック" w:eastAsia="ＭＳ ゴシック" w:hAnsi="ＭＳ ゴシック"/>
          <w:sz w:val="24"/>
          <w:szCs w:val="24"/>
        </w:rPr>
      </w:pPr>
    </w:p>
    <w:p w14:paraId="6AB22787" w14:textId="77777777" w:rsidR="00991809" w:rsidRDefault="00991809" w:rsidP="00802E1D">
      <w:pPr>
        <w:snapToGrid w:val="0"/>
        <w:spacing w:after="0" w:line="240" w:lineRule="auto"/>
        <w:rPr>
          <w:rFonts w:ascii="ＭＳ ゴシック" w:eastAsia="ＭＳ ゴシック" w:hAnsi="ＭＳ ゴシック"/>
          <w:sz w:val="24"/>
          <w:szCs w:val="24"/>
        </w:rPr>
      </w:pPr>
    </w:p>
    <w:p w14:paraId="45D0A786" w14:textId="77777777" w:rsidR="00991809" w:rsidRDefault="00991809" w:rsidP="00802E1D">
      <w:pPr>
        <w:snapToGrid w:val="0"/>
        <w:spacing w:after="0" w:line="240" w:lineRule="auto"/>
        <w:rPr>
          <w:rFonts w:ascii="ＭＳ ゴシック" w:eastAsia="ＭＳ ゴシック" w:hAnsi="ＭＳ ゴシック"/>
          <w:sz w:val="24"/>
          <w:szCs w:val="24"/>
        </w:rPr>
      </w:pPr>
    </w:p>
    <w:p w14:paraId="4C7B4CA8" w14:textId="77777777" w:rsidR="00991809" w:rsidRDefault="00991809" w:rsidP="001B1C02">
      <w:pPr>
        <w:tabs>
          <w:tab w:val="left" w:pos="8789"/>
          <w:tab w:val="left" w:pos="8931"/>
        </w:tabs>
        <w:snapToGrid w:val="0"/>
        <w:spacing w:after="0" w:line="240" w:lineRule="auto"/>
        <w:rPr>
          <w:rFonts w:ascii="ＭＳ ゴシック" w:eastAsia="ＭＳ ゴシック" w:hAnsi="ＭＳ ゴシック"/>
          <w:sz w:val="24"/>
          <w:szCs w:val="24"/>
        </w:rPr>
      </w:pPr>
    </w:p>
    <w:p w14:paraId="10BB5D95" w14:textId="77777777" w:rsidR="00033446" w:rsidRDefault="00033446" w:rsidP="00802E1D">
      <w:pPr>
        <w:snapToGrid w:val="0"/>
        <w:spacing w:after="0" w:line="240" w:lineRule="auto"/>
        <w:rPr>
          <w:rFonts w:ascii="ＭＳ ゴシック" w:eastAsia="ＭＳ ゴシック" w:hAnsi="ＭＳ ゴシック"/>
          <w:sz w:val="24"/>
          <w:szCs w:val="24"/>
        </w:rPr>
      </w:pPr>
    </w:p>
    <w:p w14:paraId="63BBBD83" w14:textId="77777777" w:rsidR="004D03F4" w:rsidRDefault="004D03F4" w:rsidP="00802E1D">
      <w:pPr>
        <w:snapToGrid w:val="0"/>
        <w:spacing w:after="0" w:line="240" w:lineRule="auto"/>
        <w:rPr>
          <w:rFonts w:ascii="ＭＳ ゴシック" w:eastAsia="ＭＳ ゴシック" w:hAnsi="ＭＳ ゴシック"/>
          <w:sz w:val="24"/>
          <w:szCs w:val="24"/>
        </w:rPr>
      </w:pPr>
    </w:p>
    <w:p w14:paraId="5D9BC3C8" w14:textId="77777777" w:rsidR="00A46345" w:rsidRDefault="00A46345" w:rsidP="00802E1D">
      <w:pPr>
        <w:snapToGrid w:val="0"/>
        <w:spacing w:after="0" w:line="240" w:lineRule="auto"/>
        <w:rPr>
          <w:rFonts w:ascii="ＭＳ ゴシック" w:eastAsia="ＭＳ ゴシック" w:hAnsi="ＭＳ ゴシック"/>
          <w:sz w:val="24"/>
          <w:szCs w:val="24"/>
        </w:rPr>
      </w:pPr>
    </w:p>
    <w:p w14:paraId="3BB2C0B9" w14:textId="2F0EFD75" w:rsidR="001D3568" w:rsidRPr="00427B53" w:rsidRDefault="00913E17" w:rsidP="00802E1D">
      <w:pPr>
        <w:snapToGrid w:val="0"/>
        <w:spacing w:after="0" w:line="240" w:lineRule="auto"/>
        <w:rPr>
          <w:rFonts w:ascii="BIZ UDPゴシック" w:eastAsia="BIZ UDPゴシック" w:hAnsi="BIZ UDPゴシック"/>
          <w:b/>
          <w:sz w:val="26"/>
          <w:szCs w:val="26"/>
        </w:rPr>
      </w:pPr>
      <w:r>
        <w:rPr>
          <w:rFonts w:ascii="ＭＳ ゴシック" w:eastAsia="ＭＳ ゴシック" w:hAnsi="ＭＳ ゴシック" w:cs="ＭＳ ゴシック"/>
          <w:noProof/>
          <w:sz w:val="25"/>
        </w:rPr>
        <w:lastRenderedPageBreak/>
        <mc:AlternateContent>
          <mc:Choice Requires="wps">
            <w:drawing>
              <wp:anchor distT="0" distB="0" distL="114300" distR="114300" simplePos="0" relativeHeight="251784192" behindDoc="0" locked="0" layoutInCell="1" allowOverlap="1" wp14:anchorId="53D3A0D7" wp14:editId="3D59236A">
                <wp:simplePos x="0" y="0"/>
                <wp:positionH relativeFrom="margin">
                  <wp:align>left</wp:align>
                </wp:positionH>
                <wp:positionV relativeFrom="paragraph">
                  <wp:posOffset>9977</wp:posOffset>
                </wp:positionV>
                <wp:extent cx="1189822" cy="319490"/>
                <wp:effectExtent l="0" t="0" r="10795" b="23495"/>
                <wp:wrapNone/>
                <wp:docPr id="43" name="正方形/長方形 43"/>
                <wp:cNvGraphicFramePr/>
                <a:graphic xmlns:a="http://schemas.openxmlformats.org/drawingml/2006/main">
                  <a:graphicData uri="http://schemas.microsoft.com/office/word/2010/wordprocessingShape">
                    <wps:wsp>
                      <wps:cNvSpPr/>
                      <wps:spPr>
                        <a:xfrm>
                          <a:off x="0" y="0"/>
                          <a:ext cx="1189822" cy="319490"/>
                        </a:xfrm>
                        <a:prstGeom prst="rect">
                          <a:avLst/>
                        </a:prstGeom>
                        <a:solidFill>
                          <a:srgbClr val="FFDDFF"/>
                        </a:solidFill>
                        <a:ln w="9525" cap="flat" cmpd="sng" algn="ctr">
                          <a:solidFill>
                            <a:srgbClr val="5B9BD5">
                              <a:shade val="15000"/>
                            </a:srgbClr>
                          </a:solidFill>
                          <a:prstDash val="solid"/>
                          <a:miter lim="800000"/>
                        </a:ln>
                        <a:effectLst/>
                      </wps:spPr>
                      <wps:txbx>
                        <w:txbxContent>
                          <w:p w14:paraId="16F8BD51" w14:textId="3ECE37A3" w:rsidR="007B7B1B" w:rsidRPr="00913E17" w:rsidRDefault="007B7B1B" w:rsidP="007B7B1B">
                            <w:pPr>
                              <w:snapToGrid w:val="0"/>
                              <w:spacing w:after="0" w:line="240" w:lineRule="auto"/>
                              <w:ind w:rightChars="-129" w:right="-284"/>
                              <w:rPr>
                                <w:rFonts w:ascii="BIZ UDPゴシック" w:eastAsia="BIZ UDPゴシック" w:hAnsi="BIZ UDPゴシック" w:cs="ＭＳ ゴシック"/>
                                <w:b/>
                                <w:color w:val="000000" w:themeColor="text1"/>
                                <w:sz w:val="26"/>
                                <w:szCs w:val="26"/>
                              </w:rPr>
                            </w:pPr>
                            <w:r w:rsidRPr="00913E17">
                              <w:rPr>
                                <w:rFonts w:ascii="BIZ UDPゴシック" w:eastAsia="BIZ UDPゴシック" w:hAnsi="BIZ UDPゴシック" w:cs="ＭＳ ゴシック" w:hint="eastAsia"/>
                                <w:b/>
                                <w:color w:val="000000" w:themeColor="text1"/>
                                <w:sz w:val="26"/>
                                <w:szCs w:val="26"/>
                              </w:rPr>
                              <w:t>第</w:t>
                            </w:r>
                            <w:r w:rsidR="00913E17" w:rsidRPr="00913E17">
                              <w:rPr>
                                <w:rFonts w:ascii="BIZ UDPゴシック" w:eastAsia="BIZ UDPゴシック" w:hAnsi="BIZ UDPゴシック" w:cs="ＭＳ ゴシック" w:hint="eastAsia"/>
                                <w:b/>
                                <w:color w:val="000000" w:themeColor="text1"/>
                                <w:sz w:val="26"/>
                                <w:szCs w:val="26"/>
                              </w:rPr>
                              <w:t>６</w:t>
                            </w:r>
                            <w:r w:rsidRPr="00913E17">
                              <w:rPr>
                                <w:rFonts w:ascii="BIZ UDPゴシック" w:eastAsia="BIZ UDPゴシック" w:hAnsi="BIZ UDPゴシック" w:cs="ＭＳ ゴシック" w:hint="eastAsia"/>
                                <w:b/>
                                <w:color w:val="000000" w:themeColor="text1"/>
                                <w:sz w:val="26"/>
                                <w:szCs w:val="26"/>
                              </w:rPr>
                              <w:t xml:space="preserve">章　</w:t>
                            </w:r>
                            <w:r w:rsidR="00913E17">
                              <w:rPr>
                                <w:rFonts w:ascii="BIZ UDPゴシック" w:eastAsia="BIZ UDPゴシック" w:hAnsi="BIZ UDPゴシック" w:cs="ＭＳ ゴシック" w:hint="eastAsia"/>
                                <w:b/>
                                <w:color w:val="000000" w:themeColor="text1"/>
                                <w:sz w:val="26"/>
                                <w:szCs w:val="26"/>
                              </w:rPr>
                              <w:t>物資</w:t>
                            </w:r>
                          </w:p>
                          <w:p w14:paraId="5F839CBF"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bCs/>
                                <w:sz w:val="24"/>
                                <w:szCs w:val="24"/>
                              </w:rPr>
                            </w:pPr>
                          </w:p>
                          <w:p w14:paraId="572140CC"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sz w:val="26"/>
                                <w:szCs w:val="26"/>
                              </w:rPr>
                            </w:pPr>
                          </w:p>
                          <w:p w14:paraId="31BFC427" w14:textId="77777777" w:rsidR="007B7B1B" w:rsidRPr="00A5635D" w:rsidRDefault="007B7B1B" w:rsidP="007B7B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3A0D7" id="正方形/長方形 43" o:spid="_x0000_s1099" style="position:absolute;margin-left:0;margin-top:.8pt;width:93.7pt;height:25.15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" fillcolor="#fdf" strokecolor="#223f59">
                <v:textbox>
                  <w:txbxContent>
                    <w:p w14:paraId="16F8BD51" w14:textId="3ECE37A3" w:rsidR="007B7B1B" w:rsidRPr="00913E17" w:rsidRDefault="007B7B1B" w:rsidP="007B7B1B">
                      <w:pPr>
                        <w:snapToGrid w:val="0"/>
                        <w:spacing w:after="0" w:line="240" w:lineRule="auto"/>
                        <w:ind w:rightChars="-129" w:right="-284"/>
                        <w:rPr>
                          <w:rFonts w:ascii="BIZ UDPゴシック" w:eastAsia="BIZ UDPゴシック" w:hAnsi="BIZ UDPゴシック" w:cs="ＭＳ ゴシック"/>
                          <w:b/>
                          <w:color w:val="000000" w:themeColor="text1"/>
                          <w:sz w:val="26"/>
                          <w:szCs w:val="26"/>
                        </w:rPr>
                      </w:pPr>
                      <w:r w:rsidRPr="00913E17">
                        <w:rPr>
                          <w:rFonts w:ascii="BIZ UDPゴシック" w:eastAsia="BIZ UDPゴシック" w:hAnsi="BIZ UDPゴシック" w:cs="ＭＳ ゴシック" w:hint="eastAsia"/>
                          <w:b/>
                          <w:color w:val="000000" w:themeColor="text1"/>
                          <w:sz w:val="26"/>
                          <w:szCs w:val="26"/>
                        </w:rPr>
                        <w:t>第</w:t>
                      </w:r>
                      <w:r w:rsidR="00913E17" w:rsidRPr="00913E17">
                        <w:rPr>
                          <w:rFonts w:ascii="BIZ UDPゴシック" w:eastAsia="BIZ UDPゴシック" w:hAnsi="BIZ UDPゴシック" w:cs="ＭＳ ゴシック" w:hint="eastAsia"/>
                          <w:b/>
                          <w:color w:val="000000" w:themeColor="text1"/>
                          <w:sz w:val="26"/>
                          <w:szCs w:val="26"/>
                        </w:rPr>
                        <w:t>６</w:t>
                      </w:r>
                      <w:r w:rsidRPr="00913E17">
                        <w:rPr>
                          <w:rFonts w:ascii="BIZ UDPゴシック" w:eastAsia="BIZ UDPゴシック" w:hAnsi="BIZ UDPゴシック" w:cs="ＭＳ ゴシック" w:hint="eastAsia"/>
                          <w:b/>
                          <w:color w:val="000000" w:themeColor="text1"/>
                          <w:sz w:val="26"/>
                          <w:szCs w:val="26"/>
                        </w:rPr>
                        <w:t xml:space="preserve">章　</w:t>
                      </w:r>
                      <w:r w:rsidR="00913E17">
                        <w:rPr>
                          <w:rFonts w:ascii="BIZ UDPゴシック" w:eastAsia="BIZ UDPゴシック" w:hAnsi="BIZ UDPゴシック" w:cs="ＭＳ ゴシック" w:hint="eastAsia"/>
                          <w:b/>
                          <w:color w:val="000000" w:themeColor="text1"/>
                          <w:sz w:val="26"/>
                          <w:szCs w:val="26"/>
                        </w:rPr>
                        <w:t>物資</w:t>
                      </w:r>
                    </w:p>
                    <w:p w14:paraId="5F839CBF"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bCs/>
                          <w:sz w:val="24"/>
                          <w:szCs w:val="24"/>
                        </w:rPr>
                      </w:pPr>
                    </w:p>
                    <w:p w14:paraId="572140CC"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sz w:val="26"/>
                          <w:szCs w:val="26"/>
                        </w:rPr>
                      </w:pPr>
                    </w:p>
                    <w:p w14:paraId="31BFC427" w14:textId="77777777" w:rsidR="007B7B1B" w:rsidRPr="00A5635D" w:rsidRDefault="007B7B1B" w:rsidP="007B7B1B">
                      <w:pPr>
                        <w:jc w:val="center"/>
                      </w:pPr>
                    </w:p>
                  </w:txbxContent>
                </v:textbox>
                <w10:wrap anchorx="margin"/>
              </v:rect>
            </w:pict>
          </mc:Fallback>
        </mc:AlternateContent>
      </w:r>
    </w:p>
    <w:p w14:paraId="539856B7" w14:textId="4E133D1A" w:rsidR="00A80DEB" w:rsidRPr="00A80DEB" w:rsidRDefault="00A80DEB" w:rsidP="00802E1D">
      <w:pPr>
        <w:snapToGrid w:val="0"/>
        <w:spacing w:after="0" w:line="240" w:lineRule="auto"/>
        <w:rPr>
          <w:rFonts w:ascii="BIZ UDPゴシック" w:eastAsia="BIZ UDPゴシック" w:hAnsi="BIZ UDPゴシック"/>
          <w:sz w:val="26"/>
          <w:szCs w:val="26"/>
        </w:rPr>
      </w:pPr>
    </w:p>
    <w:p w14:paraId="16439EB2" w14:textId="1404D4EB" w:rsidR="00FE60E3" w:rsidRPr="006F5A3B" w:rsidRDefault="00063FBB" w:rsidP="00802E1D">
      <w:pPr>
        <w:snapToGrid w:val="0"/>
        <w:spacing w:after="0" w:line="240" w:lineRule="auto"/>
        <w:ind w:left="22" w:right="5963" w:firstLineChars="100" w:firstLine="250"/>
        <w:rPr>
          <w:rFonts w:ascii="BIZ UDPゴシック" w:eastAsia="BIZ UDPゴシック" w:hAnsi="BIZ UDPゴシック" w:cs="ＭＳ ゴシック"/>
          <w:b/>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40512" behindDoc="0" locked="0" layoutInCell="1" allowOverlap="1" wp14:anchorId="1C296ABF" wp14:editId="53D81C6F">
                <wp:simplePos x="0" y="0"/>
                <wp:positionH relativeFrom="margin">
                  <wp:posOffset>143128</wp:posOffset>
                </wp:positionH>
                <wp:positionV relativeFrom="paragraph">
                  <wp:posOffset>10611</wp:posOffset>
                </wp:positionV>
                <wp:extent cx="1189355" cy="286439"/>
                <wp:effectExtent l="0" t="0" r="10795" b="18415"/>
                <wp:wrapNone/>
                <wp:docPr id="76" name="正方形/長方形 76"/>
                <wp:cNvGraphicFramePr/>
                <a:graphic xmlns:a="http://schemas.openxmlformats.org/drawingml/2006/main">
                  <a:graphicData uri="http://schemas.microsoft.com/office/word/2010/wordprocessingShape">
                    <wps:wsp>
                      <wps:cNvSpPr/>
                      <wps:spPr>
                        <a:xfrm>
                          <a:off x="0" y="0"/>
                          <a:ext cx="1189355" cy="286439"/>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679A9353" w14:textId="31491862"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準備期</w:t>
                            </w:r>
                          </w:p>
                          <w:p w14:paraId="3012C4A0"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5B0DF010"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96ABF" id="正方形/長方形 76" o:spid="_x0000_s1100" style="position:absolute;left:0;text-align:left;margin-left:11.25pt;margin-top:.85pt;width:93.65pt;height:22.55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" fillcolor="#fff2cc" strokecolor="#223f59">
                <v:textbox>
                  <w:txbxContent>
                    <w:p w14:paraId="679A9353" w14:textId="31491862"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準備期</w:t>
                      </w:r>
                    </w:p>
                    <w:p w14:paraId="3012C4A0"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5B0DF010" w14:textId="77777777" w:rsidR="00EE04E9" w:rsidRPr="00A5635D" w:rsidRDefault="00EE04E9" w:rsidP="00EE04E9">
                      <w:pPr>
                        <w:jc w:val="center"/>
                      </w:pPr>
                    </w:p>
                  </w:txbxContent>
                </v:textbox>
                <w10:wrap anchorx="margin"/>
              </v:rect>
            </w:pict>
          </mc:Fallback>
        </mc:AlternateContent>
      </w:r>
      <w:r w:rsidR="001D3568" w:rsidRPr="006F5A3B">
        <w:rPr>
          <w:rFonts w:ascii="BIZ UDPゴシック" w:eastAsia="BIZ UDPゴシック" w:hAnsi="BIZ UDPゴシック" w:cs="ＭＳ ゴシック"/>
          <w:b/>
          <w:sz w:val="24"/>
        </w:rPr>
        <w:t xml:space="preserve"> </w:t>
      </w:r>
    </w:p>
    <w:p w14:paraId="3B2BE1F0" w14:textId="186FCC7F" w:rsidR="00A80DEB" w:rsidRDefault="00A80DEB" w:rsidP="00802E1D">
      <w:pPr>
        <w:snapToGrid w:val="0"/>
        <w:spacing w:after="0" w:line="240" w:lineRule="auto"/>
        <w:ind w:left="12"/>
        <w:rPr>
          <w:rFonts w:ascii="BIZ UDPゴシック" w:eastAsia="BIZ UDPゴシック" w:hAnsi="BIZ UDPゴシック"/>
        </w:rPr>
      </w:pPr>
    </w:p>
    <w:p w14:paraId="155AF227" w14:textId="77777777" w:rsidR="00071DBD" w:rsidRDefault="00071DBD"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05F9DB5E" w14:textId="77777777" w:rsidR="00071DBD" w:rsidRDefault="00071DBD" w:rsidP="00802E1D">
      <w:pPr>
        <w:snapToGrid w:val="0"/>
        <w:spacing w:after="0" w:line="240" w:lineRule="auto"/>
        <w:ind w:left="12"/>
        <w:rPr>
          <w:rFonts w:ascii="BIZ UDPゴシック" w:eastAsia="BIZ UDPゴシック" w:hAnsi="BIZ UDPゴシック"/>
        </w:rPr>
      </w:pPr>
    </w:p>
    <w:p w14:paraId="7FF14B39" w14:textId="77777777" w:rsidR="001635FD" w:rsidRDefault="00071DBD" w:rsidP="00802E1D">
      <w:pPr>
        <w:snapToGrid w:val="0"/>
        <w:spacing w:after="0" w:line="240" w:lineRule="auto"/>
        <w:ind w:left="12"/>
        <w:rPr>
          <w:rFonts w:ascii="ＭＳ 明朝" w:eastAsia="ＭＳ 明朝" w:hAnsi="ＭＳ 明朝"/>
          <w:sz w:val="24"/>
          <w:szCs w:val="24"/>
        </w:rPr>
      </w:pPr>
      <w:r>
        <w:rPr>
          <w:rFonts w:ascii="ＭＳ 明朝" w:eastAsia="ＭＳ 明朝" w:hAnsi="ＭＳ 明朝" w:hint="eastAsia"/>
          <w:sz w:val="24"/>
          <w:szCs w:val="24"/>
        </w:rPr>
        <w:t xml:space="preserve">　　　感染症対策物資等は、有事において、</w:t>
      </w:r>
      <w:r w:rsidR="001635FD">
        <w:rPr>
          <w:rFonts w:ascii="ＭＳ 明朝" w:eastAsia="ＭＳ 明朝" w:hAnsi="ＭＳ 明朝" w:hint="eastAsia"/>
          <w:sz w:val="24"/>
          <w:szCs w:val="24"/>
        </w:rPr>
        <w:t>市の感染症対策</w:t>
      </w:r>
      <w:r>
        <w:rPr>
          <w:rFonts w:ascii="ＭＳ 明朝" w:eastAsia="ＭＳ 明朝" w:hAnsi="ＭＳ 明朝" w:hint="eastAsia"/>
          <w:sz w:val="24"/>
          <w:szCs w:val="24"/>
        </w:rPr>
        <w:t>を円滑に実施するため</w:t>
      </w:r>
    </w:p>
    <w:p w14:paraId="0B19C6C8" w14:textId="77777777" w:rsidR="001635FD" w:rsidRDefault="001635FD" w:rsidP="00802E1D">
      <w:pPr>
        <w:snapToGrid w:val="0"/>
        <w:spacing w:after="0" w:line="240" w:lineRule="auto"/>
        <w:ind w:left="12"/>
        <w:rPr>
          <w:rFonts w:ascii="ＭＳ 明朝" w:eastAsia="ＭＳ 明朝" w:hAnsi="ＭＳ 明朝"/>
          <w:sz w:val="24"/>
          <w:szCs w:val="24"/>
        </w:rPr>
      </w:pPr>
      <w:r>
        <w:rPr>
          <w:rFonts w:ascii="ＭＳ 明朝" w:eastAsia="ＭＳ 明朝" w:hAnsi="ＭＳ 明朝" w:hint="eastAsia"/>
          <w:sz w:val="24"/>
          <w:szCs w:val="24"/>
        </w:rPr>
        <w:t xml:space="preserve">　　</w:t>
      </w:r>
      <w:r w:rsidR="00071DBD">
        <w:rPr>
          <w:rFonts w:ascii="ＭＳ 明朝" w:eastAsia="ＭＳ 明朝" w:hAnsi="ＭＳ 明朝" w:hint="eastAsia"/>
          <w:sz w:val="24"/>
          <w:szCs w:val="24"/>
        </w:rPr>
        <w:t>に欠かせないものである。そのため、市は、感染症対策物資等の備蓄の推進等</w:t>
      </w:r>
    </w:p>
    <w:p w14:paraId="5E871077" w14:textId="77777777" w:rsidR="001635FD" w:rsidRDefault="001635FD" w:rsidP="00802E1D">
      <w:pPr>
        <w:snapToGrid w:val="0"/>
        <w:spacing w:after="0" w:line="240" w:lineRule="auto"/>
        <w:ind w:left="12"/>
        <w:rPr>
          <w:rFonts w:ascii="ＭＳ 明朝" w:eastAsia="ＭＳ 明朝" w:hAnsi="ＭＳ 明朝"/>
          <w:sz w:val="24"/>
          <w:szCs w:val="24"/>
        </w:rPr>
      </w:pPr>
      <w:r>
        <w:rPr>
          <w:rFonts w:ascii="ＭＳ 明朝" w:eastAsia="ＭＳ 明朝" w:hAnsi="ＭＳ 明朝" w:hint="eastAsia"/>
          <w:sz w:val="24"/>
          <w:szCs w:val="24"/>
        </w:rPr>
        <w:t xml:space="preserve">　　</w:t>
      </w:r>
      <w:r w:rsidR="00071DBD">
        <w:rPr>
          <w:rFonts w:ascii="ＭＳ 明朝" w:eastAsia="ＭＳ 明朝" w:hAnsi="ＭＳ 明朝" w:hint="eastAsia"/>
          <w:sz w:val="24"/>
          <w:szCs w:val="24"/>
        </w:rPr>
        <w:t>の必要な準備を適切に行うことにより、有事に必要な感染症対策物資等が確保</w:t>
      </w:r>
    </w:p>
    <w:p w14:paraId="6FDBB75E" w14:textId="6306C01A" w:rsidR="00071DBD" w:rsidRPr="00071DBD" w:rsidRDefault="001635FD" w:rsidP="00802E1D">
      <w:pPr>
        <w:snapToGrid w:val="0"/>
        <w:spacing w:after="0" w:line="240" w:lineRule="auto"/>
        <w:ind w:left="12"/>
        <w:rPr>
          <w:rFonts w:ascii="ＭＳ 明朝" w:eastAsia="ＭＳ 明朝" w:hAnsi="ＭＳ 明朝"/>
          <w:sz w:val="24"/>
          <w:szCs w:val="24"/>
        </w:rPr>
      </w:pPr>
      <w:r>
        <w:rPr>
          <w:rFonts w:ascii="ＭＳ 明朝" w:eastAsia="ＭＳ 明朝" w:hAnsi="ＭＳ 明朝" w:hint="eastAsia"/>
          <w:sz w:val="24"/>
          <w:szCs w:val="24"/>
        </w:rPr>
        <w:t xml:space="preserve">　　</w:t>
      </w:r>
      <w:r w:rsidR="00071DBD">
        <w:rPr>
          <w:rFonts w:ascii="ＭＳ 明朝" w:eastAsia="ＭＳ 明朝" w:hAnsi="ＭＳ 明朝" w:hint="eastAsia"/>
          <w:sz w:val="24"/>
          <w:szCs w:val="24"/>
        </w:rPr>
        <w:t>できるようにする。</w:t>
      </w:r>
    </w:p>
    <w:p w14:paraId="09ADF412" w14:textId="77777777" w:rsidR="00071DBD" w:rsidRDefault="00071DBD" w:rsidP="00802E1D">
      <w:pPr>
        <w:snapToGrid w:val="0"/>
        <w:spacing w:after="0" w:line="240" w:lineRule="auto"/>
        <w:ind w:left="12"/>
        <w:rPr>
          <w:rFonts w:ascii="BIZ UDPゴシック" w:eastAsia="BIZ UDPゴシック" w:hAnsi="BIZ UDPゴシック"/>
        </w:rPr>
      </w:pPr>
    </w:p>
    <w:p w14:paraId="042EF65A" w14:textId="77777777" w:rsidR="00071DBD" w:rsidRPr="00222867" w:rsidRDefault="00071DBD"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7D4684A0" w14:textId="77777777" w:rsidR="00071DBD" w:rsidRDefault="00071DBD" w:rsidP="00802E1D">
      <w:pPr>
        <w:snapToGrid w:val="0"/>
        <w:spacing w:after="0" w:line="240" w:lineRule="auto"/>
        <w:ind w:left="12"/>
        <w:rPr>
          <w:rFonts w:ascii="BIZ UDPゴシック" w:eastAsia="BIZ UDPゴシック" w:hAnsi="BIZ UDPゴシック"/>
        </w:rPr>
      </w:pPr>
    </w:p>
    <w:p w14:paraId="1D8794C6" w14:textId="77777777" w:rsidR="001D3568" w:rsidRDefault="00FE60E3" w:rsidP="00802E1D">
      <w:pPr>
        <w:snapToGrid w:val="0"/>
        <w:spacing w:after="0" w:line="240" w:lineRule="auto"/>
        <w:ind w:left="12"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CC6B2A">
        <w:rPr>
          <w:rFonts w:ascii="ＭＳ ゴシック" w:eastAsia="ＭＳ ゴシック" w:hAnsi="ＭＳ ゴシック" w:cs="ＭＳ ゴシック"/>
          <w:sz w:val="24"/>
        </w:rPr>
        <w:t>感染症対策物資等の備蓄</w:t>
      </w:r>
      <w:r w:rsidR="00CC6B2A">
        <w:rPr>
          <w:rFonts w:ascii="ＭＳ ゴシック" w:eastAsia="ＭＳ ゴシック" w:hAnsi="ＭＳ ゴシック" w:cs="ＭＳ ゴシック" w:hint="eastAsia"/>
          <w:sz w:val="24"/>
        </w:rPr>
        <w:t>等</w:t>
      </w:r>
    </w:p>
    <w:p w14:paraId="546E4FCC" w14:textId="77777777" w:rsidR="00BF0264" w:rsidRDefault="00BF0264" w:rsidP="00802E1D">
      <w:pPr>
        <w:snapToGrid w:val="0"/>
        <w:spacing w:after="0" w:line="240" w:lineRule="auto"/>
        <w:ind w:left="12" w:firstLineChars="200" w:firstLine="440"/>
      </w:pPr>
    </w:p>
    <w:p w14:paraId="75632893" w14:textId="77777777" w:rsidR="00EC26F6" w:rsidRPr="006F5A3B" w:rsidRDefault="00EC26F6" w:rsidP="00802E1D">
      <w:pPr>
        <w:snapToGrid w:val="0"/>
        <w:spacing w:after="0" w:line="240" w:lineRule="auto"/>
        <w:ind w:firstLineChars="200" w:firstLine="480"/>
        <w:rPr>
          <w:rFonts w:ascii="ＭＳ 明朝" w:eastAsia="ＭＳ 明朝" w:hAnsi="ＭＳ 明朝" w:cs="ＭＳ ゴシック"/>
          <w:sz w:val="24"/>
        </w:rPr>
      </w:pPr>
      <w:r w:rsidRPr="00EC26F6">
        <w:rPr>
          <w:rFonts w:ascii="ＭＳ ゴシック" w:eastAsia="ＭＳ ゴシック" w:hAnsi="ＭＳ ゴシック" w:cs="ＭＳ ゴシック" w:hint="eastAsia"/>
          <w:sz w:val="24"/>
        </w:rPr>
        <w:t>（１）</w:t>
      </w:r>
      <w:r w:rsidR="001D3568" w:rsidRPr="006F5A3B">
        <w:rPr>
          <w:rFonts w:ascii="ＭＳ 明朝" w:eastAsia="ＭＳ 明朝" w:hAnsi="ＭＳ 明朝" w:cs="ＭＳ ゴシック" w:hint="eastAsia"/>
          <w:sz w:val="24"/>
        </w:rPr>
        <w:t>市は、市行動</w:t>
      </w:r>
      <w:r w:rsidR="001D3568" w:rsidRPr="006F5A3B">
        <w:rPr>
          <w:rFonts w:ascii="ＭＳ 明朝" w:eastAsia="ＭＳ 明朝" w:hAnsi="ＭＳ 明朝" w:cs="ＭＳ ゴシック"/>
          <w:sz w:val="24"/>
        </w:rPr>
        <w:t>計画に基づき、その所掌事務又は業務に係る新型インフル</w:t>
      </w:r>
    </w:p>
    <w:p w14:paraId="78187587" w14:textId="77777777" w:rsidR="00EC26F6" w:rsidRPr="006F5A3B" w:rsidRDefault="00EC26F6" w:rsidP="00802E1D">
      <w:pPr>
        <w:snapToGrid w:val="0"/>
        <w:spacing w:after="0" w:line="240" w:lineRule="auto"/>
        <w:ind w:firstLineChars="200" w:firstLine="480"/>
        <w:rPr>
          <w:rFonts w:ascii="ＭＳ 明朝" w:eastAsia="ＭＳ 明朝" w:hAnsi="ＭＳ 明朝" w:cs="ＭＳ ゴシック"/>
          <w:sz w:val="24"/>
        </w:rPr>
      </w:pPr>
      <w:r w:rsidRPr="006F5A3B">
        <w:rPr>
          <w:rFonts w:ascii="ＭＳ 明朝" w:eastAsia="ＭＳ 明朝" w:hAnsi="ＭＳ 明朝" w:cs="ＭＳ ゴシック" w:hint="eastAsia"/>
          <w:sz w:val="24"/>
        </w:rPr>
        <w:t xml:space="preserve">　</w:t>
      </w:r>
      <w:r w:rsidR="001D3568" w:rsidRPr="006F5A3B">
        <w:rPr>
          <w:rFonts w:ascii="ＭＳ 明朝" w:eastAsia="ＭＳ 明朝" w:hAnsi="ＭＳ 明朝" w:cs="ＭＳ ゴシック"/>
          <w:sz w:val="24"/>
        </w:rPr>
        <w:t>エンザ等対策の実施に必要な感染症対策物資等を備蓄等するとともに、定期</w:t>
      </w:r>
    </w:p>
    <w:p w14:paraId="5D61AC0F" w14:textId="77777777" w:rsidR="001D3568" w:rsidRPr="006F5A3B" w:rsidRDefault="00EC26F6" w:rsidP="00802E1D">
      <w:pPr>
        <w:snapToGrid w:val="0"/>
        <w:spacing w:after="0" w:line="240" w:lineRule="auto"/>
        <w:ind w:firstLineChars="200" w:firstLine="480"/>
        <w:rPr>
          <w:rFonts w:ascii="ＭＳ 明朝" w:eastAsia="ＭＳ 明朝" w:hAnsi="ＭＳ 明朝"/>
        </w:rPr>
      </w:pPr>
      <w:r w:rsidRPr="006F5A3B">
        <w:rPr>
          <w:rFonts w:ascii="ＭＳ 明朝" w:eastAsia="ＭＳ 明朝" w:hAnsi="ＭＳ 明朝" w:cs="ＭＳ ゴシック" w:hint="eastAsia"/>
          <w:sz w:val="24"/>
        </w:rPr>
        <w:t xml:space="preserve">　</w:t>
      </w:r>
      <w:r w:rsidR="001D3568" w:rsidRPr="006F5A3B">
        <w:rPr>
          <w:rFonts w:ascii="ＭＳ 明朝" w:eastAsia="ＭＳ 明朝" w:hAnsi="ＭＳ 明朝" w:cs="ＭＳ ゴシック"/>
          <w:sz w:val="24"/>
        </w:rPr>
        <w:t xml:space="preserve">的に備蓄状況等を確認する。 </w:t>
      </w:r>
    </w:p>
    <w:p w14:paraId="0712AA92" w14:textId="77777777" w:rsidR="00FE60E3" w:rsidRPr="006F5A3B" w:rsidRDefault="001D3568" w:rsidP="00802E1D">
      <w:pPr>
        <w:snapToGrid w:val="0"/>
        <w:spacing w:after="0" w:line="240" w:lineRule="auto"/>
        <w:ind w:right="-15" w:firstLineChars="400" w:firstLine="960"/>
        <w:jc w:val="both"/>
        <w:rPr>
          <w:rFonts w:ascii="ＭＳ 明朝" w:eastAsia="ＭＳ 明朝" w:hAnsi="ＭＳ 明朝" w:cs="ＭＳ ゴシック"/>
          <w:sz w:val="24"/>
        </w:rPr>
      </w:pPr>
      <w:r w:rsidRPr="006F5A3B">
        <w:rPr>
          <w:rFonts w:ascii="ＭＳ 明朝" w:eastAsia="ＭＳ 明朝" w:hAnsi="ＭＳ 明朝" w:cs="ＭＳ ゴシック"/>
          <w:sz w:val="24"/>
        </w:rPr>
        <w:t>なお、上記の備蓄については、災害対策基本法（昭和 36 年法律第</w:t>
      </w:r>
      <w:r w:rsidR="00FE60E3" w:rsidRPr="006F5A3B">
        <w:rPr>
          <w:rFonts w:ascii="ＭＳ 明朝" w:eastAsia="ＭＳ 明朝" w:hAnsi="ＭＳ 明朝" w:cs="ＭＳ ゴシック"/>
          <w:sz w:val="24"/>
        </w:rPr>
        <w:t xml:space="preserve"> 223</w:t>
      </w:r>
      <w:r w:rsidRPr="006F5A3B">
        <w:rPr>
          <w:rFonts w:ascii="ＭＳ 明朝" w:eastAsia="ＭＳ 明朝" w:hAnsi="ＭＳ 明朝" w:cs="ＭＳ ゴシック"/>
          <w:sz w:val="24"/>
        </w:rPr>
        <w:t>号）</w:t>
      </w:r>
    </w:p>
    <w:p w14:paraId="722664D3" w14:textId="77777777" w:rsidR="001D3568" w:rsidRPr="00EC26F6" w:rsidRDefault="001D3568" w:rsidP="00802E1D">
      <w:pPr>
        <w:snapToGrid w:val="0"/>
        <w:spacing w:after="0" w:line="240" w:lineRule="auto"/>
        <w:ind w:right="-15" w:firstLineChars="300" w:firstLine="720"/>
        <w:jc w:val="both"/>
        <w:rPr>
          <w:rFonts w:ascii="ＭＳ ゴシック" w:eastAsia="ＭＳ ゴシック" w:hAnsi="ＭＳ ゴシック" w:cs="ＭＳ ゴシック"/>
          <w:sz w:val="24"/>
        </w:rPr>
      </w:pPr>
      <w:r w:rsidRPr="006F5A3B">
        <w:rPr>
          <w:rFonts w:ascii="ＭＳ 明朝" w:eastAsia="ＭＳ 明朝" w:hAnsi="ＭＳ 明朝" w:cs="ＭＳ ゴシック"/>
          <w:sz w:val="24"/>
        </w:rPr>
        <w:t>第 49 条の規定による物資及び資材の備蓄と相互に兼ねることができる。</w:t>
      </w:r>
      <w:r w:rsidRPr="00EC26F6">
        <w:rPr>
          <w:rFonts w:ascii="ＭＳ ゴシック" w:eastAsia="ＭＳ ゴシック" w:hAnsi="ＭＳ ゴシック" w:cs="ＭＳ ゴシック"/>
          <w:sz w:val="24"/>
        </w:rPr>
        <w:t xml:space="preserve"> </w:t>
      </w:r>
    </w:p>
    <w:p w14:paraId="45F6DEEC" w14:textId="77777777" w:rsidR="00EC26F6" w:rsidRDefault="00EC26F6" w:rsidP="00802E1D">
      <w:pPr>
        <w:snapToGrid w:val="0"/>
        <w:spacing w:after="0" w:line="240" w:lineRule="auto"/>
        <w:ind w:right="-15"/>
        <w:jc w:val="both"/>
        <w:rPr>
          <w:rFonts w:ascii="ＭＳ 明朝" w:eastAsia="ＭＳ 明朝" w:hAnsi="ＭＳ 明朝" w:cs="ＭＳ ゴシック"/>
          <w:sz w:val="24"/>
        </w:rPr>
      </w:pPr>
    </w:p>
    <w:p w14:paraId="2AD2EFB5" w14:textId="77777777" w:rsidR="005E701E" w:rsidRPr="006F5A3B" w:rsidRDefault="00EC26F6" w:rsidP="00802E1D">
      <w:pPr>
        <w:snapToGrid w:val="0"/>
        <w:spacing w:after="0" w:line="240" w:lineRule="auto"/>
        <w:ind w:right="-15"/>
        <w:jc w:val="both"/>
        <w:rPr>
          <w:rFonts w:ascii="ＭＳ 明朝" w:eastAsia="ＭＳ 明朝" w:hAnsi="ＭＳ 明朝" w:cs="ＭＳ ゴシック"/>
          <w:sz w:val="24"/>
        </w:rPr>
      </w:pPr>
      <w:r w:rsidRPr="00EC26F6">
        <w:rPr>
          <w:rFonts w:ascii="ＭＳ ゴシック" w:eastAsia="ＭＳ ゴシック" w:hAnsi="ＭＳ ゴシック" w:cs="ＭＳ ゴシック" w:hint="eastAsia"/>
          <w:sz w:val="24"/>
        </w:rPr>
        <w:t xml:space="preserve">　　（２）</w:t>
      </w:r>
      <w:r w:rsidR="005E701E" w:rsidRPr="006F5A3B">
        <w:rPr>
          <w:rFonts w:ascii="ＭＳ 明朝" w:eastAsia="ＭＳ 明朝" w:hAnsi="ＭＳ 明朝" w:cs="ＭＳ ゴシック" w:hint="eastAsia"/>
          <w:sz w:val="24"/>
        </w:rPr>
        <w:t>市は、</w:t>
      </w:r>
      <w:r w:rsidRPr="006F5A3B">
        <w:rPr>
          <w:rFonts w:ascii="ＭＳ 明朝" w:eastAsia="ＭＳ 明朝" w:hAnsi="ＭＳ 明朝" w:cs="ＭＳ ゴシック" w:hint="eastAsia"/>
          <w:sz w:val="24"/>
        </w:rPr>
        <w:t>国及び県からの要請を受けて、</w:t>
      </w:r>
      <w:r w:rsidR="005E701E" w:rsidRPr="006F5A3B">
        <w:rPr>
          <w:rFonts w:ascii="ＭＳ 明朝" w:eastAsia="ＭＳ 明朝" w:hAnsi="ＭＳ 明朝" w:cs="ＭＳ ゴシック" w:hint="eastAsia"/>
          <w:sz w:val="24"/>
        </w:rPr>
        <w:t>奈良県広域消防組合が</w:t>
      </w:r>
      <w:r w:rsidRPr="006F5A3B">
        <w:rPr>
          <w:rFonts w:ascii="ＭＳ 明朝" w:eastAsia="ＭＳ 明朝" w:hAnsi="ＭＳ 明朝" w:cs="ＭＳ ゴシック" w:hint="eastAsia"/>
          <w:sz w:val="24"/>
        </w:rPr>
        <w:t>最初に感染</w:t>
      </w:r>
    </w:p>
    <w:p w14:paraId="7942C2C6" w14:textId="77777777" w:rsidR="005E701E" w:rsidRPr="006F5A3B" w:rsidRDefault="00EC26F6" w:rsidP="00802E1D">
      <w:pPr>
        <w:snapToGrid w:val="0"/>
        <w:spacing w:after="0" w:line="240" w:lineRule="auto"/>
        <w:ind w:right="-15" w:firstLineChars="300" w:firstLine="720"/>
        <w:jc w:val="both"/>
        <w:rPr>
          <w:rFonts w:ascii="ＭＳ 明朝" w:eastAsia="ＭＳ 明朝" w:hAnsi="ＭＳ 明朝" w:cs="ＭＳ ゴシック"/>
          <w:sz w:val="24"/>
        </w:rPr>
      </w:pPr>
      <w:r w:rsidRPr="006F5A3B">
        <w:rPr>
          <w:rFonts w:ascii="ＭＳ 明朝" w:eastAsia="ＭＳ 明朝" w:hAnsi="ＭＳ 明朝" w:cs="ＭＳ ゴシック" w:hint="eastAsia"/>
          <w:sz w:val="24"/>
        </w:rPr>
        <w:t>者に接触する可能性</w:t>
      </w:r>
      <w:r w:rsidR="005E701E" w:rsidRPr="006F5A3B">
        <w:rPr>
          <w:rFonts w:ascii="ＭＳ 明朝" w:eastAsia="ＭＳ 明朝" w:hAnsi="ＭＳ 明朝" w:cs="ＭＳ ゴシック" w:hint="eastAsia"/>
          <w:sz w:val="24"/>
        </w:rPr>
        <w:t>のある救急隊員等の搬送従事者のための個人防護具を備</w:t>
      </w:r>
    </w:p>
    <w:p w14:paraId="113725D6" w14:textId="77777777" w:rsidR="00EC26F6" w:rsidRPr="006F5A3B" w:rsidRDefault="005E701E" w:rsidP="00802E1D">
      <w:pPr>
        <w:snapToGrid w:val="0"/>
        <w:spacing w:after="0" w:line="240" w:lineRule="auto"/>
        <w:ind w:right="-15" w:firstLineChars="300" w:firstLine="720"/>
        <w:jc w:val="both"/>
        <w:rPr>
          <w:rFonts w:ascii="ＭＳ 明朝" w:eastAsia="ＭＳ 明朝" w:hAnsi="ＭＳ 明朝" w:cs="ＭＳ ゴシック"/>
          <w:sz w:val="24"/>
        </w:rPr>
      </w:pPr>
      <w:r w:rsidRPr="006F5A3B">
        <w:rPr>
          <w:rFonts w:ascii="ＭＳ 明朝" w:eastAsia="ＭＳ 明朝" w:hAnsi="ＭＳ 明朝" w:cs="ＭＳ ゴシック" w:hint="eastAsia"/>
          <w:sz w:val="24"/>
        </w:rPr>
        <w:t>蓄できるよう、連携して取り組む。</w:t>
      </w:r>
    </w:p>
    <w:p w14:paraId="0BB3389F" w14:textId="10D727B3" w:rsidR="00890156" w:rsidRDefault="00890156" w:rsidP="00802E1D">
      <w:pPr>
        <w:snapToGrid w:val="0"/>
        <w:spacing w:after="0" w:line="240" w:lineRule="auto"/>
        <w:ind w:right="-15"/>
        <w:jc w:val="both"/>
        <w:rPr>
          <w:rFonts w:ascii="ＭＳ ゴシック" w:eastAsia="ＭＳ ゴシック" w:hAnsi="ＭＳ ゴシック" w:cs="ＭＳ ゴシック"/>
          <w:sz w:val="24"/>
        </w:rPr>
      </w:pPr>
    </w:p>
    <w:p w14:paraId="758FCFE0" w14:textId="5D1F0B23" w:rsidR="00A46345" w:rsidRDefault="00A46345" w:rsidP="00802E1D">
      <w:pPr>
        <w:snapToGrid w:val="0"/>
        <w:spacing w:after="0" w:line="240" w:lineRule="auto"/>
        <w:ind w:right="-15"/>
        <w:jc w:val="both"/>
        <w:rPr>
          <w:rFonts w:ascii="ＭＳ ゴシック" w:eastAsia="ＭＳ ゴシック" w:hAnsi="ＭＳ ゴシック" w:cs="ＭＳ ゴシック"/>
          <w:sz w:val="24"/>
        </w:rPr>
      </w:pPr>
    </w:p>
    <w:p w14:paraId="2926B358" w14:textId="0AFB245F" w:rsidR="00890156" w:rsidRPr="006F5A3B" w:rsidRDefault="009C7EC3" w:rsidP="00802E1D">
      <w:pPr>
        <w:snapToGrid w:val="0"/>
        <w:spacing w:after="0" w:line="240" w:lineRule="auto"/>
        <w:ind w:right="-15" w:firstLineChars="100" w:firstLine="250"/>
        <w:jc w:val="both"/>
        <w:rPr>
          <w:rFonts w:ascii="BIZ UDPゴシック" w:eastAsia="BIZ UDPゴシック" w:hAnsi="BIZ UDPゴシック" w:cs="ＭＳ ゴシック"/>
          <w:b/>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42560" behindDoc="0" locked="0" layoutInCell="1" allowOverlap="1" wp14:anchorId="3AF55B6D" wp14:editId="6BE0689E">
                <wp:simplePos x="0" y="0"/>
                <wp:positionH relativeFrom="margin">
                  <wp:posOffset>175765</wp:posOffset>
                </wp:positionH>
                <wp:positionV relativeFrom="paragraph">
                  <wp:posOffset>6159</wp:posOffset>
                </wp:positionV>
                <wp:extent cx="1751682" cy="286438"/>
                <wp:effectExtent l="0" t="0" r="20320" b="18415"/>
                <wp:wrapNone/>
                <wp:docPr id="77" name="正方形/長方形 77"/>
                <wp:cNvGraphicFramePr/>
                <a:graphic xmlns:a="http://schemas.openxmlformats.org/drawingml/2006/main">
                  <a:graphicData uri="http://schemas.microsoft.com/office/word/2010/wordprocessingShape">
                    <wps:wsp>
                      <wps:cNvSpPr/>
                      <wps:spPr>
                        <a:xfrm>
                          <a:off x="0" y="0"/>
                          <a:ext cx="1751682" cy="286438"/>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57B1BD48" w14:textId="30DF286E"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初動期～対応期</w:t>
                            </w:r>
                          </w:p>
                          <w:p w14:paraId="58B763D9"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0E7E5CDE"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55B6D" id="正方形/長方形 77" o:spid="_x0000_s1101" style="position:absolute;left:0;text-align:left;margin-left:13.85pt;margin-top:.5pt;width:137.95pt;height:22.5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" fillcolor="#fff2cc" strokecolor="#223f59">
                <v:textbox>
                  <w:txbxContent>
                    <w:p w14:paraId="57B1BD48" w14:textId="30DF286E"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063FBB">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063FBB">
                        <w:rPr>
                          <w:rFonts w:ascii="BIZ UDPゴシック" w:eastAsia="BIZ UDPゴシック" w:hAnsi="BIZ UDPゴシック" w:cs="ＭＳ ゴシック" w:hint="eastAsia"/>
                          <w:b/>
                          <w:sz w:val="24"/>
                          <w:szCs w:val="24"/>
                        </w:rPr>
                        <w:t>初動期～対応期</w:t>
                      </w:r>
                    </w:p>
                    <w:p w14:paraId="58B763D9"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0E7E5CDE" w14:textId="77777777" w:rsidR="00EE04E9" w:rsidRPr="00A5635D" w:rsidRDefault="00EE04E9" w:rsidP="00EE04E9">
                      <w:pPr>
                        <w:jc w:val="center"/>
                      </w:pPr>
                    </w:p>
                  </w:txbxContent>
                </v:textbox>
                <w10:wrap anchorx="margin"/>
              </v:rect>
            </w:pict>
          </mc:Fallback>
        </mc:AlternateContent>
      </w:r>
    </w:p>
    <w:p w14:paraId="4CBB1142" w14:textId="0DB7A8DC" w:rsidR="00A80DEB" w:rsidRDefault="00A80DEB" w:rsidP="00802E1D">
      <w:pPr>
        <w:snapToGrid w:val="0"/>
        <w:spacing w:after="0" w:line="240" w:lineRule="auto"/>
        <w:ind w:right="-15" w:firstLineChars="100" w:firstLine="240"/>
        <w:jc w:val="both"/>
        <w:rPr>
          <w:rFonts w:ascii="BIZ UDPゴシック" w:eastAsia="BIZ UDPゴシック" w:hAnsi="BIZ UDPゴシック" w:cs="ＭＳ ゴシック"/>
          <w:sz w:val="24"/>
        </w:rPr>
      </w:pPr>
    </w:p>
    <w:p w14:paraId="12579CF2" w14:textId="77777777" w:rsidR="00B117F6" w:rsidRDefault="00B117F6"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50F803C4" w14:textId="77777777" w:rsidR="00071DBD" w:rsidRDefault="00071DBD" w:rsidP="00802E1D">
      <w:pPr>
        <w:snapToGrid w:val="0"/>
        <w:spacing w:after="0" w:line="240" w:lineRule="auto"/>
        <w:ind w:right="-15" w:firstLineChars="100" w:firstLine="240"/>
        <w:jc w:val="both"/>
        <w:rPr>
          <w:rFonts w:ascii="BIZ UDPゴシック" w:eastAsia="BIZ UDPゴシック" w:hAnsi="BIZ UDPゴシック" w:cs="ＭＳ ゴシック"/>
          <w:sz w:val="24"/>
        </w:rPr>
      </w:pPr>
    </w:p>
    <w:p w14:paraId="03B3BD69" w14:textId="77777777" w:rsidR="00AE4297" w:rsidRDefault="00B117F6" w:rsidP="00802E1D">
      <w:pPr>
        <w:snapToGrid w:val="0"/>
        <w:spacing w:after="0" w:line="240" w:lineRule="auto"/>
        <w:ind w:right="-15"/>
        <w:jc w:val="both"/>
        <w:rPr>
          <w:rFonts w:ascii="ＭＳ 明朝" w:eastAsia="ＭＳ 明朝" w:hAnsi="ＭＳ 明朝" w:cs="ＭＳ ゴシック"/>
          <w:sz w:val="24"/>
        </w:rPr>
      </w:pPr>
      <w:r>
        <w:rPr>
          <w:rFonts w:ascii="ＭＳ 明朝" w:eastAsia="ＭＳ 明朝" w:hAnsi="ＭＳ 明朝" w:cs="ＭＳ ゴシック" w:hint="eastAsia"/>
          <w:sz w:val="24"/>
        </w:rPr>
        <w:t xml:space="preserve">　　　感染症対策物資等の不足により、</w:t>
      </w:r>
      <w:r w:rsidR="001635FD">
        <w:rPr>
          <w:rFonts w:ascii="ＭＳ 明朝" w:eastAsia="ＭＳ 明朝" w:hAnsi="ＭＳ 明朝" w:cs="ＭＳ ゴシック" w:hint="eastAsia"/>
          <w:sz w:val="24"/>
        </w:rPr>
        <w:t>市の感染症対策</w:t>
      </w:r>
      <w:r>
        <w:rPr>
          <w:rFonts w:ascii="ＭＳ 明朝" w:eastAsia="ＭＳ 明朝" w:hAnsi="ＭＳ 明朝" w:cs="ＭＳ ゴシック" w:hint="eastAsia"/>
          <w:sz w:val="24"/>
        </w:rPr>
        <w:t>の実施が滞り、市民の生命</w:t>
      </w:r>
    </w:p>
    <w:p w14:paraId="30F70CFF" w14:textId="77777777" w:rsidR="00AE4297" w:rsidRDefault="00AE4297" w:rsidP="00802E1D">
      <w:pPr>
        <w:snapToGrid w:val="0"/>
        <w:spacing w:after="0" w:line="240" w:lineRule="auto"/>
        <w:ind w:right="-15"/>
        <w:jc w:val="both"/>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B117F6">
        <w:rPr>
          <w:rFonts w:ascii="ＭＳ 明朝" w:eastAsia="ＭＳ 明朝" w:hAnsi="ＭＳ 明朝" w:cs="ＭＳ ゴシック" w:hint="eastAsia"/>
          <w:sz w:val="24"/>
        </w:rPr>
        <w:t>及び健康への影響が生じることを防ぐことが重要である。市は、県と連携して</w:t>
      </w:r>
    </w:p>
    <w:p w14:paraId="64CD0431" w14:textId="63951D4C" w:rsidR="00B117F6" w:rsidRPr="00B117F6" w:rsidRDefault="00AE4297" w:rsidP="00802E1D">
      <w:pPr>
        <w:snapToGrid w:val="0"/>
        <w:spacing w:after="0" w:line="240" w:lineRule="auto"/>
        <w:ind w:right="-15"/>
        <w:jc w:val="both"/>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B117F6">
        <w:rPr>
          <w:rFonts w:ascii="ＭＳ 明朝" w:eastAsia="ＭＳ 明朝" w:hAnsi="ＭＳ 明朝" w:cs="ＭＳ ゴシック" w:hint="eastAsia"/>
          <w:sz w:val="24"/>
        </w:rPr>
        <w:t>必要な感染症対策物資等を確保及び備蓄状況の確認を行う。</w:t>
      </w:r>
    </w:p>
    <w:p w14:paraId="2A1CAD07" w14:textId="77777777" w:rsidR="00071DBD" w:rsidRDefault="00071DBD" w:rsidP="00802E1D">
      <w:pPr>
        <w:snapToGrid w:val="0"/>
        <w:spacing w:after="0" w:line="240" w:lineRule="auto"/>
        <w:ind w:right="-15" w:firstLineChars="100" w:firstLine="240"/>
        <w:jc w:val="both"/>
        <w:rPr>
          <w:rFonts w:ascii="BIZ UDPゴシック" w:eastAsia="BIZ UDPゴシック" w:hAnsi="BIZ UDPゴシック" w:cs="ＭＳ ゴシック"/>
          <w:sz w:val="24"/>
        </w:rPr>
      </w:pPr>
    </w:p>
    <w:p w14:paraId="07F1468B" w14:textId="77777777" w:rsidR="00B117F6" w:rsidRPr="00222867" w:rsidRDefault="00B117F6"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4DB9ED96" w14:textId="77777777" w:rsidR="00071DBD" w:rsidRPr="00B117F6" w:rsidRDefault="00071DBD" w:rsidP="00802E1D">
      <w:pPr>
        <w:snapToGrid w:val="0"/>
        <w:spacing w:after="0" w:line="240" w:lineRule="auto"/>
        <w:ind w:right="-15" w:firstLineChars="100" w:firstLine="240"/>
        <w:jc w:val="both"/>
        <w:rPr>
          <w:rFonts w:ascii="BIZ UDPゴシック" w:eastAsia="BIZ UDPゴシック" w:hAnsi="BIZ UDPゴシック" w:cs="ＭＳ ゴシック"/>
          <w:sz w:val="24"/>
        </w:rPr>
      </w:pPr>
    </w:p>
    <w:p w14:paraId="3F91E618" w14:textId="77777777" w:rsidR="00890156" w:rsidRDefault="00FF4C47" w:rsidP="00802E1D">
      <w:pPr>
        <w:snapToGrid w:val="0"/>
        <w:spacing w:after="0" w:line="240" w:lineRule="auto"/>
        <w:ind w:left="12"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A80DEB">
        <w:rPr>
          <w:rFonts w:ascii="ＭＳ ゴシック" w:eastAsia="ＭＳ ゴシック" w:hAnsi="ＭＳ ゴシック" w:cs="ＭＳ ゴシック" w:hint="eastAsia"/>
          <w:sz w:val="24"/>
        </w:rPr>
        <w:t>．感染症対策物資等の備蓄状況等の確認</w:t>
      </w:r>
    </w:p>
    <w:p w14:paraId="72696A9E" w14:textId="77777777" w:rsidR="000E4A6D" w:rsidRDefault="000E4A6D" w:rsidP="00802E1D">
      <w:pPr>
        <w:snapToGrid w:val="0"/>
        <w:spacing w:after="0" w:line="240" w:lineRule="auto"/>
        <w:ind w:left="12" w:firstLineChars="200" w:firstLine="480"/>
        <w:rPr>
          <w:rFonts w:ascii="ＭＳ ゴシック" w:eastAsia="ＭＳ ゴシック" w:hAnsi="ＭＳ ゴシック" w:cs="ＭＳ ゴシック"/>
          <w:sz w:val="24"/>
        </w:rPr>
      </w:pPr>
    </w:p>
    <w:p w14:paraId="5B350DBE" w14:textId="77777777" w:rsidR="00A80DEB" w:rsidRDefault="00890156" w:rsidP="00802E1D">
      <w:pPr>
        <w:snapToGrid w:val="0"/>
        <w:spacing w:after="0" w:line="240" w:lineRule="auto"/>
        <w:ind w:rightChars="386" w:right="849" w:firstLineChars="300" w:firstLine="720"/>
        <w:rPr>
          <w:rFonts w:ascii="ＭＳ 明朝" w:eastAsia="ＭＳ 明朝" w:hAnsi="ＭＳ 明朝" w:cs="ＭＳ ゴシック"/>
          <w:sz w:val="24"/>
        </w:rPr>
      </w:pPr>
      <w:r w:rsidRPr="00A80DEB">
        <w:rPr>
          <w:rFonts w:ascii="ＭＳ 明朝" w:eastAsia="ＭＳ 明朝" w:hAnsi="ＭＳ 明朝" w:cs="ＭＳ ゴシック" w:hint="eastAsia"/>
          <w:sz w:val="24"/>
        </w:rPr>
        <w:t>市は、</w:t>
      </w:r>
      <w:r w:rsidRPr="00A80DEB">
        <w:rPr>
          <w:rFonts w:ascii="ＭＳ 明朝" w:eastAsia="ＭＳ 明朝" w:hAnsi="ＭＳ 明朝" w:cs="ＭＳ ゴシック"/>
          <w:sz w:val="24"/>
        </w:rPr>
        <w:t>その所掌事務又は業務に係る新型インフルエンザ等対策の実施に必</w:t>
      </w:r>
    </w:p>
    <w:p w14:paraId="1D5D28DD" w14:textId="77777777" w:rsidR="00A80DEB" w:rsidRDefault="00A80DEB" w:rsidP="00802E1D">
      <w:pPr>
        <w:snapToGrid w:val="0"/>
        <w:spacing w:after="0" w:line="240" w:lineRule="auto"/>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890156" w:rsidRPr="00A80DEB">
        <w:rPr>
          <w:rFonts w:ascii="ＭＳ 明朝" w:eastAsia="ＭＳ 明朝" w:hAnsi="ＭＳ 明朝" w:cs="ＭＳ ゴシック"/>
          <w:sz w:val="24"/>
        </w:rPr>
        <w:t>要な感染症対策物資等を備蓄等するとともに、定期的に備蓄状況等を確認す</w:t>
      </w:r>
    </w:p>
    <w:p w14:paraId="19F55CE9" w14:textId="77777777" w:rsidR="00890156" w:rsidRPr="00A80DEB" w:rsidRDefault="00890156" w:rsidP="00802E1D">
      <w:pPr>
        <w:snapToGrid w:val="0"/>
        <w:spacing w:after="0" w:line="240" w:lineRule="auto"/>
        <w:ind w:firstLineChars="200" w:firstLine="480"/>
        <w:rPr>
          <w:rFonts w:ascii="ＭＳ 明朝" w:eastAsia="ＭＳ 明朝" w:hAnsi="ＭＳ 明朝" w:cs="ＭＳ ゴシック"/>
          <w:sz w:val="24"/>
        </w:rPr>
      </w:pPr>
      <w:r w:rsidRPr="00A80DEB">
        <w:rPr>
          <w:rFonts w:ascii="ＭＳ 明朝" w:eastAsia="ＭＳ 明朝" w:hAnsi="ＭＳ 明朝" w:cs="ＭＳ ゴシック"/>
          <w:sz w:val="24"/>
        </w:rPr>
        <w:t>る。</w:t>
      </w:r>
    </w:p>
    <w:p w14:paraId="74FA1A14" w14:textId="77777777" w:rsidR="00890156" w:rsidRDefault="00890156" w:rsidP="00802E1D">
      <w:pPr>
        <w:snapToGrid w:val="0"/>
        <w:spacing w:after="0" w:line="240" w:lineRule="auto"/>
        <w:ind w:right="-15"/>
        <w:jc w:val="both"/>
        <w:rPr>
          <w:rFonts w:ascii="ＭＳ ゴシック" w:eastAsia="ＭＳ ゴシック" w:hAnsi="ＭＳ ゴシック" w:cs="ＭＳ ゴシック"/>
          <w:sz w:val="24"/>
        </w:rPr>
      </w:pPr>
    </w:p>
    <w:p w14:paraId="276A35D9" w14:textId="77777777" w:rsidR="000E4A6D" w:rsidRDefault="000E4A6D" w:rsidP="00802E1D">
      <w:pPr>
        <w:snapToGrid w:val="0"/>
        <w:spacing w:after="0" w:line="240" w:lineRule="auto"/>
        <w:ind w:right="-15"/>
        <w:jc w:val="both"/>
        <w:rPr>
          <w:rFonts w:ascii="ＭＳ ゴシック" w:eastAsia="ＭＳ ゴシック" w:hAnsi="ＭＳ ゴシック" w:cs="ＭＳ ゴシック"/>
          <w:sz w:val="24"/>
        </w:rPr>
      </w:pPr>
    </w:p>
    <w:p w14:paraId="1BFDC7F6" w14:textId="77777777" w:rsidR="000E4A6D" w:rsidRDefault="000E4A6D" w:rsidP="00802E1D">
      <w:pPr>
        <w:snapToGrid w:val="0"/>
        <w:spacing w:after="0" w:line="240" w:lineRule="auto"/>
        <w:ind w:right="-15"/>
        <w:jc w:val="both"/>
        <w:rPr>
          <w:rFonts w:ascii="ＭＳ ゴシック" w:eastAsia="ＭＳ ゴシック" w:hAnsi="ＭＳ ゴシック" w:cs="ＭＳ ゴシック"/>
          <w:sz w:val="24"/>
        </w:rPr>
      </w:pPr>
    </w:p>
    <w:p w14:paraId="39C75D63" w14:textId="77777777" w:rsidR="00890156" w:rsidRDefault="00890156" w:rsidP="00802E1D">
      <w:pPr>
        <w:snapToGrid w:val="0"/>
        <w:spacing w:after="0" w:line="240" w:lineRule="auto"/>
        <w:ind w:right="-15" w:firstLineChars="200" w:firstLine="480"/>
        <w:jc w:val="both"/>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lastRenderedPageBreak/>
        <w:t>２．備蓄物資等の供給に関する相互協力</w:t>
      </w:r>
    </w:p>
    <w:p w14:paraId="2A4FB5E3" w14:textId="77777777" w:rsidR="000E4A6D" w:rsidRDefault="000E4A6D" w:rsidP="00802E1D">
      <w:pPr>
        <w:snapToGrid w:val="0"/>
        <w:spacing w:after="0" w:line="240" w:lineRule="auto"/>
        <w:ind w:right="-15" w:firstLineChars="200" w:firstLine="480"/>
        <w:jc w:val="both"/>
        <w:rPr>
          <w:rFonts w:ascii="ＭＳ ゴシック" w:eastAsia="ＭＳ ゴシック" w:hAnsi="ＭＳ ゴシック" w:cs="ＭＳ ゴシック"/>
          <w:sz w:val="24"/>
        </w:rPr>
      </w:pPr>
    </w:p>
    <w:p w14:paraId="30567D00" w14:textId="77777777" w:rsidR="00A80DEB" w:rsidRPr="00A80DEB" w:rsidRDefault="00890156" w:rsidP="00802E1D">
      <w:pPr>
        <w:snapToGrid w:val="0"/>
        <w:spacing w:after="0" w:line="240" w:lineRule="auto"/>
        <w:ind w:right="-15"/>
        <w:jc w:val="both"/>
        <w:rPr>
          <w:rFonts w:ascii="ＭＳ 明朝" w:eastAsia="ＭＳ 明朝" w:hAnsi="ＭＳ 明朝" w:cs="ＭＳ ゴシック"/>
          <w:sz w:val="24"/>
        </w:rPr>
      </w:pPr>
      <w:r w:rsidRPr="00A80DEB">
        <w:rPr>
          <w:rFonts w:ascii="ＭＳ 明朝" w:eastAsia="ＭＳ 明朝" w:hAnsi="ＭＳ 明朝" w:cs="ＭＳ ゴシック" w:hint="eastAsia"/>
          <w:sz w:val="24"/>
        </w:rPr>
        <w:t xml:space="preserve">　　</w:t>
      </w:r>
      <w:r w:rsidR="00A80DEB" w:rsidRPr="00A80DEB">
        <w:rPr>
          <w:rFonts w:ascii="ＭＳ 明朝" w:eastAsia="ＭＳ 明朝" w:hAnsi="ＭＳ 明朝" w:cs="ＭＳ ゴシック" w:hint="eastAsia"/>
          <w:sz w:val="24"/>
        </w:rPr>
        <w:t xml:space="preserve">　</w:t>
      </w:r>
      <w:r w:rsidRPr="00A80DEB">
        <w:rPr>
          <w:rFonts w:ascii="ＭＳ 明朝" w:eastAsia="ＭＳ 明朝" w:hAnsi="ＭＳ 明朝" w:cs="ＭＳ ゴシック" w:hint="eastAsia"/>
          <w:sz w:val="24"/>
        </w:rPr>
        <w:t>市は、新型インフルエンザ等緊急事態において、必要な物資及び資材が不</w:t>
      </w:r>
    </w:p>
    <w:p w14:paraId="01064145" w14:textId="385771D3" w:rsidR="00A80DEB" w:rsidRPr="00A80DEB" w:rsidRDefault="00890156" w:rsidP="00802E1D">
      <w:pPr>
        <w:snapToGrid w:val="0"/>
        <w:spacing w:after="0" w:line="240" w:lineRule="auto"/>
        <w:ind w:right="-15" w:firstLineChars="200" w:firstLine="480"/>
        <w:jc w:val="both"/>
        <w:rPr>
          <w:rFonts w:ascii="ＭＳ 明朝" w:eastAsia="ＭＳ 明朝" w:hAnsi="ＭＳ 明朝" w:cs="ＭＳ ゴシック"/>
          <w:sz w:val="24"/>
        </w:rPr>
      </w:pPr>
      <w:r w:rsidRPr="00A80DEB">
        <w:rPr>
          <w:rFonts w:ascii="ＭＳ 明朝" w:eastAsia="ＭＳ 明朝" w:hAnsi="ＭＳ 明朝" w:cs="ＭＳ ゴシック" w:hint="eastAsia"/>
          <w:sz w:val="24"/>
        </w:rPr>
        <w:t>足する時は、県と連携して近隣の市町村が備蓄する物資及び資材を互いに融</w:t>
      </w:r>
    </w:p>
    <w:p w14:paraId="6802A67E" w14:textId="77777777" w:rsidR="00890156" w:rsidRPr="00A80DEB" w:rsidRDefault="00890156" w:rsidP="00802E1D">
      <w:pPr>
        <w:snapToGrid w:val="0"/>
        <w:spacing w:after="0" w:line="240" w:lineRule="auto"/>
        <w:ind w:right="-15" w:firstLineChars="200" w:firstLine="480"/>
        <w:jc w:val="both"/>
        <w:rPr>
          <w:rFonts w:ascii="ＭＳ 明朝" w:eastAsia="ＭＳ 明朝" w:hAnsi="ＭＳ 明朝" w:cs="ＭＳ ゴシック"/>
          <w:sz w:val="24"/>
        </w:rPr>
      </w:pPr>
      <w:r w:rsidRPr="00A80DEB">
        <w:rPr>
          <w:rFonts w:ascii="ＭＳ 明朝" w:eastAsia="ＭＳ 明朝" w:hAnsi="ＭＳ 明朝" w:cs="ＭＳ ゴシック" w:hint="eastAsia"/>
          <w:sz w:val="24"/>
        </w:rPr>
        <w:t>通する等、物資及び資材の供給に関し相互に協力するよう努める。</w:t>
      </w:r>
    </w:p>
    <w:p w14:paraId="48BA12FB" w14:textId="77777777" w:rsidR="00890156" w:rsidRDefault="00890156" w:rsidP="00802E1D">
      <w:pPr>
        <w:snapToGrid w:val="0"/>
        <w:spacing w:after="0" w:line="240" w:lineRule="auto"/>
        <w:ind w:right="-15"/>
        <w:jc w:val="both"/>
        <w:rPr>
          <w:rFonts w:ascii="ＭＳ ゴシック" w:eastAsia="ＭＳ ゴシック" w:hAnsi="ＭＳ ゴシック" w:cs="ＭＳ ゴシック"/>
          <w:sz w:val="24"/>
        </w:rPr>
      </w:pPr>
    </w:p>
    <w:p w14:paraId="2576F902" w14:textId="77777777" w:rsidR="00A46345" w:rsidRDefault="00A46345" w:rsidP="00802E1D">
      <w:pPr>
        <w:snapToGrid w:val="0"/>
        <w:spacing w:after="0" w:line="240" w:lineRule="auto"/>
        <w:ind w:right="-15"/>
        <w:jc w:val="both"/>
        <w:rPr>
          <w:rFonts w:ascii="ＭＳ ゴシック" w:eastAsia="ＭＳ ゴシック" w:hAnsi="ＭＳ ゴシック" w:cs="ＭＳ ゴシック"/>
          <w:sz w:val="24"/>
        </w:rPr>
      </w:pPr>
    </w:p>
    <w:p w14:paraId="603B82B0" w14:textId="77777777" w:rsidR="00A46345" w:rsidRDefault="00A46345" w:rsidP="00802E1D">
      <w:pPr>
        <w:snapToGrid w:val="0"/>
        <w:spacing w:after="0" w:line="240" w:lineRule="auto"/>
        <w:ind w:right="-15"/>
        <w:jc w:val="both"/>
        <w:rPr>
          <w:rFonts w:ascii="ＭＳ ゴシック" w:eastAsia="ＭＳ ゴシック" w:hAnsi="ＭＳ ゴシック" w:cs="ＭＳ ゴシック"/>
          <w:sz w:val="24"/>
        </w:rPr>
      </w:pPr>
    </w:p>
    <w:p w14:paraId="66118648" w14:textId="77777777" w:rsidR="00A46345" w:rsidRDefault="00A46345" w:rsidP="00802E1D">
      <w:pPr>
        <w:snapToGrid w:val="0"/>
        <w:spacing w:after="0" w:line="240" w:lineRule="auto"/>
        <w:ind w:right="-15"/>
        <w:jc w:val="both"/>
        <w:rPr>
          <w:rFonts w:ascii="ＭＳ ゴシック" w:eastAsia="ＭＳ ゴシック" w:hAnsi="ＭＳ ゴシック" w:cs="ＭＳ ゴシック"/>
          <w:sz w:val="24"/>
        </w:rPr>
      </w:pPr>
    </w:p>
    <w:p w14:paraId="49596B05" w14:textId="77777777" w:rsidR="00A46345" w:rsidRDefault="00A46345" w:rsidP="00802E1D">
      <w:pPr>
        <w:snapToGrid w:val="0"/>
        <w:spacing w:after="0" w:line="240" w:lineRule="auto"/>
        <w:ind w:right="-15"/>
        <w:jc w:val="both"/>
        <w:rPr>
          <w:rFonts w:ascii="ＭＳ ゴシック" w:eastAsia="ＭＳ ゴシック" w:hAnsi="ＭＳ ゴシック" w:cs="ＭＳ ゴシック"/>
          <w:sz w:val="24"/>
        </w:rPr>
      </w:pPr>
    </w:p>
    <w:p w14:paraId="066B8A1E" w14:textId="77777777" w:rsidR="00A46345" w:rsidRDefault="00A46345" w:rsidP="00802E1D">
      <w:pPr>
        <w:snapToGrid w:val="0"/>
        <w:spacing w:after="0" w:line="240" w:lineRule="auto"/>
        <w:ind w:right="-15"/>
        <w:jc w:val="both"/>
        <w:rPr>
          <w:rFonts w:ascii="ＭＳ ゴシック" w:eastAsia="ＭＳ ゴシック" w:hAnsi="ＭＳ ゴシック" w:cs="ＭＳ ゴシック"/>
          <w:sz w:val="24"/>
        </w:rPr>
      </w:pPr>
    </w:p>
    <w:p w14:paraId="669E5891" w14:textId="77777777" w:rsidR="00A46345" w:rsidRDefault="00A46345" w:rsidP="00802E1D">
      <w:pPr>
        <w:snapToGrid w:val="0"/>
        <w:spacing w:after="0" w:line="240" w:lineRule="auto"/>
        <w:ind w:right="-15"/>
        <w:jc w:val="both"/>
        <w:rPr>
          <w:rFonts w:ascii="ＭＳ ゴシック" w:eastAsia="ＭＳ ゴシック" w:hAnsi="ＭＳ ゴシック" w:cs="ＭＳ ゴシック"/>
          <w:sz w:val="24"/>
        </w:rPr>
      </w:pPr>
    </w:p>
    <w:p w14:paraId="63B8B14E" w14:textId="77777777" w:rsidR="00A46345" w:rsidRDefault="00A46345" w:rsidP="00802E1D">
      <w:pPr>
        <w:snapToGrid w:val="0"/>
        <w:spacing w:after="0" w:line="240" w:lineRule="auto"/>
        <w:ind w:right="-15"/>
        <w:jc w:val="both"/>
        <w:rPr>
          <w:rFonts w:ascii="ＭＳ ゴシック" w:eastAsia="ＭＳ ゴシック" w:hAnsi="ＭＳ ゴシック" w:cs="ＭＳ ゴシック"/>
          <w:sz w:val="24"/>
        </w:rPr>
      </w:pPr>
    </w:p>
    <w:p w14:paraId="3F76D620" w14:textId="77777777" w:rsidR="00A46345" w:rsidRDefault="00A46345" w:rsidP="00802E1D">
      <w:pPr>
        <w:snapToGrid w:val="0"/>
        <w:spacing w:after="0" w:line="240" w:lineRule="auto"/>
        <w:ind w:right="-15"/>
        <w:jc w:val="both"/>
        <w:rPr>
          <w:rFonts w:ascii="ＭＳ ゴシック" w:eastAsia="ＭＳ ゴシック" w:hAnsi="ＭＳ ゴシック" w:cs="ＭＳ ゴシック"/>
          <w:sz w:val="24"/>
        </w:rPr>
      </w:pPr>
    </w:p>
    <w:p w14:paraId="4D016CD4" w14:textId="77777777" w:rsidR="00A46345" w:rsidRDefault="00A46345" w:rsidP="00802E1D">
      <w:pPr>
        <w:snapToGrid w:val="0"/>
        <w:spacing w:after="0" w:line="240" w:lineRule="auto"/>
        <w:ind w:right="-15"/>
        <w:jc w:val="both"/>
        <w:rPr>
          <w:rFonts w:ascii="ＭＳ ゴシック" w:eastAsia="ＭＳ ゴシック" w:hAnsi="ＭＳ ゴシック" w:cs="ＭＳ ゴシック"/>
          <w:sz w:val="24"/>
        </w:rPr>
      </w:pPr>
    </w:p>
    <w:p w14:paraId="074FF215"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1C8BA811"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139B3699"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05998006"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2C145C3D"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7E194E7F"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179AD5CA"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1E3DF528"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7FA1BBB2"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7DC5C9D8"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71D59FC8"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1240DE0D"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7577C25D"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535B6740"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0E6A48EB"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19649B13"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1CB34A5B"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7D55BDF7"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22010F0E"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4F4D567D"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2F7EC669"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4C92ECF0"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675B6C38"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577115F9"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3CDDDF88"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5FAD5271" w14:textId="77777777" w:rsidR="00033446" w:rsidRDefault="00033446" w:rsidP="00802E1D">
      <w:pPr>
        <w:snapToGrid w:val="0"/>
        <w:spacing w:after="0" w:line="240" w:lineRule="auto"/>
        <w:ind w:right="-15"/>
        <w:jc w:val="both"/>
        <w:rPr>
          <w:rFonts w:ascii="ＭＳ ゴシック" w:eastAsia="ＭＳ ゴシック" w:hAnsi="ＭＳ ゴシック" w:cs="ＭＳ ゴシック"/>
          <w:sz w:val="24"/>
        </w:rPr>
      </w:pPr>
    </w:p>
    <w:p w14:paraId="18414E46" w14:textId="77777777" w:rsidR="00A46345" w:rsidRDefault="00A46345" w:rsidP="00802E1D">
      <w:pPr>
        <w:snapToGrid w:val="0"/>
        <w:spacing w:after="0" w:line="240" w:lineRule="auto"/>
        <w:ind w:right="-15"/>
        <w:jc w:val="both"/>
        <w:rPr>
          <w:rFonts w:ascii="ＭＳ ゴシック" w:eastAsia="ＭＳ ゴシック" w:hAnsi="ＭＳ ゴシック" w:cs="ＭＳ ゴシック"/>
          <w:sz w:val="24"/>
        </w:rPr>
      </w:pPr>
    </w:p>
    <w:p w14:paraId="1C648CFA" w14:textId="77777777" w:rsidR="00A46345" w:rsidRDefault="00A46345" w:rsidP="00802E1D">
      <w:pPr>
        <w:snapToGrid w:val="0"/>
        <w:spacing w:after="0" w:line="240" w:lineRule="auto"/>
        <w:ind w:right="-15"/>
        <w:jc w:val="both"/>
        <w:rPr>
          <w:rFonts w:ascii="ＭＳ ゴシック" w:eastAsia="ＭＳ ゴシック" w:hAnsi="ＭＳ ゴシック" w:cs="ＭＳ ゴシック"/>
          <w:sz w:val="24"/>
        </w:rPr>
      </w:pPr>
    </w:p>
    <w:p w14:paraId="2881B68F" w14:textId="77777777" w:rsidR="000A4E76" w:rsidRDefault="000A4E76" w:rsidP="00802E1D">
      <w:pPr>
        <w:snapToGrid w:val="0"/>
        <w:spacing w:after="0" w:line="240" w:lineRule="auto"/>
        <w:ind w:right="-15"/>
        <w:jc w:val="both"/>
        <w:rPr>
          <w:rFonts w:ascii="ＭＳ ゴシック" w:eastAsia="ＭＳ ゴシック" w:hAnsi="ＭＳ ゴシック" w:cs="ＭＳ ゴシック"/>
          <w:sz w:val="24"/>
        </w:rPr>
      </w:pPr>
    </w:p>
    <w:p w14:paraId="6BBB422C" w14:textId="4B5DBBCC" w:rsidR="001D3568" w:rsidRPr="00427B53" w:rsidRDefault="0068606F" w:rsidP="00802E1D">
      <w:pPr>
        <w:snapToGrid w:val="0"/>
        <w:spacing w:after="0" w:line="240" w:lineRule="auto"/>
        <w:ind w:left="10" w:right="2555" w:hanging="10"/>
        <w:rPr>
          <w:rFonts w:ascii="BIZ UDPゴシック" w:eastAsia="BIZ UDPゴシック" w:hAnsi="BIZ UDPゴシック" w:cs="ＭＳ ゴシック"/>
          <w:b/>
          <w:sz w:val="26"/>
          <w:szCs w:val="26"/>
        </w:rPr>
      </w:pPr>
      <w:r>
        <w:rPr>
          <w:rFonts w:ascii="ＭＳ ゴシック" w:eastAsia="ＭＳ ゴシック" w:hAnsi="ＭＳ ゴシック" w:cs="ＭＳ ゴシック"/>
          <w:noProof/>
          <w:sz w:val="25"/>
        </w:rPr>
        <w:lastRenderedPageBreak/>
        <mc:AlternateContent>
          <mc:Choice Requires="wps">
            <w:drawing>
              <wp:anchor distT="0" distB="0" distL="114300" distR="114300" simplePos="0" relativeHeight="251786240" behindDoc="0" locked="0" layoutInCell="1" allowOverlap="1" wp14:anchorId="4F6E5C0A" wp14:editId="2782541D">
                <wp:simplePos x="0" y="0"/>
                <wp:positionH relativeFrom="margin">
                  <wp:align>left</wp:align>
                </wp:positionH>
                <wp:positionV relativeFrom="paragraph">
                  <wp:posOffset>-589</wp:posOffset>
                </wp:positionV>
                <wp:extent cx="3470313" cy="319489"/>
                <wp:effectExtent l="0" t="0" r="15875" b="23495"/>
                <wp:wrapNone/>
                <wp:docPr id="44" name="正方形/長方形 44"/>
                <wp:cNvGraphicFramePr/>
                <a:graphic xmlns:a="http://schemas.openxmlformats.org/drawingml/2006/main">
                  <a:graphicData uri="http://schemas.microsoft.com/office/word/2010/wordprocessingShape">
                    <wps:wsp>
                      <wps:cNvSpPr/>
                      <wps:spPr>
                        <a:xfrm>
                          <a:off x="0" y="0"/>
                          <a:ext cx="3470313" cy="319489"/>
                        </a:xfrm>
                        <a:prstGeom prst="rect">
                          <a:avLst/>
                        </a:prstGeom>
                        <a:solidFill>
                          <a:srgbClr val="FFDDFF"/>
                        </a:solidFill>
                        <a:ln w="9525" cap="flat" cmpd="sng" algn="ctr">
                          <a:solidFill>
                            <a:srgbClr val="5B9BD5">
                              <a:shade val="15000"/>
                            </a:srgbClr>
                          </a:solidFill>
                          <a:prstDash val="solid"/>
                          <a:miter lim="800000"/>
                        </a:ln>
                        <a:effectLst/>
                      </wps:spPr>
                      <wps:txbx>
                        <w:txbxContent>
                          <w:p w14:paraId="5DF29784" w14:textId="23666CDE" w:rsidR="007B7B1B" w:rsidRPr="00913E17" w:rsidRDefault="007B7B1B" w:rsidP="007B7B1B">
                            <w:pPr>
                              <w:snapToGrid w:val="0"/>
                              <w:spacing w:after="0" w:line="240" w:lineRule="auto"/>
                              <w:ind w:rightChars="-129" w:right="-284"/>
                              <w:rPr>
                                <w:rFonts w:ascii="BIZ UDPゴシック" w:eastAsia="BIZ UDPゴシック" w:hAnsi="BIZ UDPゴシック" w:cs="ＭＳ ゴシック"/>
                                <w:b/>
                                <w:color w:val="000000" w:themeColor="text1"/>
                                <w:sz w:val="26"/>
                                <w:szCs w:val="26"/>
                              </w:rPr>
                            </w:pPr>
                            <w:r w:rsidRPr="00913E17">
                              <w:rPr>
                                <w:rFonts w:ascii="BIZ UDPゴシック" w:eastAsia="BIZ UDPゴシック" w:hAnsi="BIZ UDPゴシック" w:cs="ＭＳ ゴシック" w:hint="eastAsia"/>
                                <w:b/>
                                <w:color w:val="000000" w:themeColor="text1"/>
                                <w:sz w:val="26"/>
                                <w:szCs w:val="26"/>
                              </w:rPr>
                              <w:t>第</w:t>
                            </w:r>
                            <w:r w:rsidR="00913E17">
                              <w:rPr>
                                <w:rFonts w:ascii="BIZ UDPゴシック" w:eastAsia="BIZ UDPゴシック" w:hAnsi="BIZ UDPゴシック" w:cs="ＭＳ ゴシック" w:hint="eastAsia"/>
                                <w:b/>
                                <w:color w:val="000000" w:themeColor="text1"/>
                                <w:sz w:val="26"/>
                                <w:szCs w:val="26"/>
                              </w:rPr>
                              <w:t>７</w:t>
                            </w:r>
                            <w:r w:rsidRPr="00913E17">
                              <w:rPr>
                                <w:rFonts w:ascii="BIZ UDPゴシック" w:eastAsia="BIZ UDPゴシック" w:hAnsi="BIZ UDPゴシック" w:cs="ＭＳ ゴシック" w:hint="eastAsia"/>
                                <w:b/>
                                <w:color w:val="000000" w:themeColor="text1"/>
                                <w:sz w:val="26"/>
                                <w:szCs w:val="26"/>
                              </w:rPr>
                              <w:t xml:space="preserve">章　</w:t>
                            </w:r>
                            <w:r w:rsidR="00913E17">
                              <w:rPr>
                                <w:rFonts w:ascii="BIZ UDPゴシック" w:eastAsia="BIZ UDPゴシック" w:hAnsi="BIZ UDPゴシック" w:cs="ＭＳ ゴシック" w:hint="eastAsia"/>
                                <w:b/>
                                <w:color w:val="000000" w:themeColor="text1"/>
                                <w:sz w:val="26"/>
                                <w:szCs w:val="26"/>
                              </w:rPr>
                              <w:t>市民生活及び社会経済の安定の確保</w:t>
                            </w:r>
                          </w:p>
                          <w:p w14:paraId="3EAB8BEE"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bCs/>
                                <w:sz w:val="24"/>
                                <w:szCs w:val="24"/>
                              </w:rPr>
                            </w:pPr>
                          </w:p>
                          <w:p w14:paraId="5623EF4B"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sz w:val="26"/>
                                <w:szCs w:val="26"/>
                              </w:rPr>
                            </w:pPr>
                          </w:p>
                          <w:p w14:paraId="3B9FF52D" w14:textId="77777777" w:rsidR="007B7B1B" w:rsidRPr="00A5635D" w:rsidRDefault="007B7B1B" w:rsidP="007B7B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E5C0A" id="正方形/長方形 44" o:spid="_x0000_s1102" style="position:absolute;left:0;text-align:left;margin-left:0;margin-top:-.05pt;width:273.25pt;height:25.15pt;z-index:25178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" fillcolor="#fdf" strokecolor="#223f59">
                <v:textbox>
                  <w:txbxContent>
                    <w:p w14:paraId="5DF29784" w14:textId="23666CDE" w:rsidR="007B7B1B" w:rsidRPr="00913E17" w:rsidRDefault="007B7B1B" w:rsidP="007B7B1B">
                      <w:pPr>
                        <w:snapToGrid w:val="0"/>
                        <w:spacing w:after="0" w:line="240" w:lineRule="auto"/>
                        <w:ind w:rightChars="-129" w:right="-284"/>
                        <w:rPr>
                          <w:rFonts w:ascii="BIZ UDPゴシック" w:eastAsia="BIZ UDPゴシック" w:hAnsi="BIZ UDPゴシック" w:cs="ＭＳ ゴシック"/>
                          <w:b/>
                          <w:color w:val="000000" w:themeColor="text1"/>
                          <w:sz w:val="26"/>
                          <w:szCs w:val="26"/>
                        </w:rPr>
                      </w:pPr>
                      <w:r w:rsidRPr="00913E17">
                        <w:rPr>
                          <w:rFonts w:ascii="BIZ UDPゴシック" w:eastAsia="BIZ UDPゴシック" w:hAnsi="BIZ UDPゴシック" w:cs="ＭＳ ゴシック" w:hint="eastAsia"/>
                          <w:b/>
                          <w:color w:val="000000" w:themeColor="text1"/>
                          <w:sz w:val="26"/>
                          <w:szCs w:val="26"/>
                        </w:rPr>
                        <w:t>第</w:t>
                      </w:r>
                      <w:r w:rsidR="00913E17">
                        <w:rPr>
                          <w:rFonts w:ascii="BIZ UDPゴシック" w:eastAsia="BIZ UDPゴシック" w:hAnsi="BIZ UDPゴシック" w:cs="ＭＳ ゴシック" w:hint="eastAsia"/>
                          <w:b/>
                          <w:color w:val="000000" w:themeColor="text1"/>
                          <w:sz w:val="26"/>
                          <w:szCs w:val="26"/>
                        </w:rPr>
                        <w:t>７</w:t>
                      </w:r>
                      <w:r w:rsidRPr="00913E17">
                        <w:rPr>
                          <w:rFonts w:ascii="BIZ UDPゴシック" w:eastAsia="BIZ UDPゴシック" w:hAnsi="BIZ UDPゴシック" w:cs="ＭＳ ゴシック" w:hint="eastAsia"/>
                          <w:b/>
                          <w:color w:val="000000" w:themeColor="text1"/>
                          <w:sz w:val="26"/>
                          <w:szCs w:val="26"/>
                        </w:rPr>
                        <w:t xml:space="preserve">章　</w:t>
                      </w:r>
                      <w:r w:rsidR="00913E17">
                        <w:rPr>
                          <w:rFonts w:ascii="BIZ UDPゴシック" w:eastAsia="BIZ UDPゴシック" w:hAnsi="BIZ UDPゴシック" w:cs="ＭＳ ゴシック" w:hint="eastAsia"/>
                          <w:b/>
                          <w:color w:val="000000" w:themeColor="text1"/>
                          <w:sz w:val="26"/>
                          <w:szCs w:val="26"/>
                        </w:rPr>
                        <w:t>市民生活及び社会経済の安定の確保</w:t>
                      </w:r>
                    </w:p>
                    <w:p w14:paraId="3EAB8BEE"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bCs/>
                          <w:sz w:val="24"/>
                          <w:szCs w:val="24"/>
                        </w:rPr>
                      </w:pPr>
                    </w:p>
                    <w:p w14:paraId="5623EF4B"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sz w:val="26"/>
                          <w:szCs w:val="26"/>
                        </w:rPr>
                      </w:pPr>
                    </w:p>
                    <w:p w14:paraId="3B9FF52D" w14:textId="77777777" w:rsidR="007B7B1B" w:rsidRPr="00A5635D" w:rsidRDefault="007B7B1B" w:rsidP="007B7B1B">
                      <w:pPr>
                        <w:jc w:val="center"/>
                      </w:pPr>
                    </w:p>
                  </w:txbxContent>
                </v:textbox>
                <w10:wrap anchorx="margin"/>
              </v:rect>
            </w:pict>
          </mc:Fallback>
        </mc:AlternateContent>
      </w:r>
    </w:p>
    <w:p w14:paraId="09E67E8F" w14:textId="34FF90AB" w:rsidR="00FF4C47" w:rsidRDefault="00FF4C47" w:rsidP="00802E1D">
      <w:pPr>
        <w:snapToGrid w:val="0"/>
        <w:spacing w:after="0" w:line="240" w:lineRule="auto"/>
        <w:ind w:right="2555"/>
        <w:rPr>
          <w:rFonts w:ascii="ＭＳ ゴシック" w:eastAsia="ＭＳ ゴシック" w:hAnsi="ＭＳ ゴシック" w:cs="ＭＳ ゴシック"/>
          <w:sz w:val="24"/>
        </w:rPr>
      </w:pPr>
    </w:p>
    <w:p w14:paraId="6A91EF11" w14:textId="53618FC6" w:rsidR="001D3568" w:rsidRPr="006F5A3B" w:rsidRDefault="009C7EC3" w:rsidP="00802E1D">
      <w:pPr>
        <w:snapToGrid w:val="0"/>
        <w:spacing w:after="0" w:line="240" w:lineRule="auto"/>
        <w:ind w:right="2555" w:firstLineChars="100" w:firstLine="250"/>
        <w:rPr>
          <w:rFonts w:ascii="BIZ UDPゴシック" w:eastAsia="BIZ UDPゴシック" w:hAnsi="BIZ UDPゴシック" w:cs="ＭＳ ゴシック"/>
          <w:b/>
          <w:sz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44608" behindDoc="0" locked="0" layoutInCell="1" allowOverlap="1" wp14:anchorId="49B2F87C" wp14:editId="5E71FE75">
                <wp:simplePos x="0" y="0"/>
                <wp:positionH relativeFrom="margin">
                  <wp:posOffset>154237</wp:posOffset>
                </wp:positionH>
                <wp:positionV relativeFrom="paragraph">
                  <wp:posOffset>5753</wp:posOffset>
                </wp:positionV>
                <wp:extent cx="1222872" cy="297455"/>
                <wp:effectExtent l="0" t="0" r="15875" b="26670"/>
                <wp:wrapNone/>
                <wp:docPr id="78" name="正方形/長方形 78"/>
                <wp:cNvGraphicFramePr/>
                <a:graphic xmlns:a="http://schemas.openxmlformats.org/drawingml/2006/main">
                  <a:graphicData uri="http://schemas.microsoft.com/office/word/2010/wordprocessingShape">
                    <wps:wsp>
                      <wps:cNvSpPr/>
                      <wps:spPr>
                        <a:xfrm>
                          <a:off x="0" y="0"/>
                          <a:ext cx="1222872" cy="297455"/>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275D17C8" w14:textId="06241ED6"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9C7EC3">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9C7EC3">
                              <w:rPr>
                                <w:rFonts w:ascii="BIZ UDPゴシック" w:eastAsia="BIZ UDPゴシック" w:hAnsi="BIZ UDPゴシック" w:cs="ＭＳ ゴシック" w:hint="eastAsia"/>
                                <w:b/>
                                <w:sz w:val="24"/>
                                <w:szCs w:val="24"/>
                              </w:rPr>
                              <w:t>準備期</w:t>
                            </w:r>
                          </w:p>
                          <w:p w14:paraId="39660BC7"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1ADEAD02"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2F87C" id="正方形/長方形 78" o:spid="_x0000_s1103" style="position:absolute;left:0;text-align:left;margin-left:12.15pt;margin-top:.45pt;width:96.3pt;height:23.4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" fillcolor="#fff2cc" strokecolor="#223f59">
                <v:textbox>
                  <w:txbxContent>
                    <w:p w14:paraId="275D17C8" w14:textId="06241ED6"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9C7EC3">
                        <w:rPr>
                          <w:rFonts w:ascii="BIZ UDPゴシック" w:eastAsia="BIZ UDPゴシック" w:hAnsi="BIZ UDPゴシック" w:cs="ＭＳ ゴシック" w:hint="eastAsia"/>
                          <w:b/>
                          <w:sz w:val="24"/>
                          <w:szCs w:val="24"/>
                        </w:rPr>
                        <w:t>１</w:t>
                      </w:r>
                      <w:r w:rsidRPr="001361FC">
                        <w:rPr>
                          <w:rFonts w:ascii="BIZ UDPゴシック" w:eastAsia="BIZ UDPゴシック" w:hAnsi="BIZ UDPゴシック" w:cs="ＭＳ ゴシック" w:hint="eastAsia"/>
                          <w:b/>
                          <w:sz w:val="24"/>
                          <w:szCs w:val="24"/>
                        </w:rPr>
                        <w:t xml:space="preserve">節　</w:t>
                      </w:r>
                      <w:r w:rsidR="009C7EC3">
                        <w:rPr>
                          <w:rFonts w:ascii="BIZ UDPゴシック" w:eastAsia="BIZ UDPゴシック" w:hAnsi="BIZ UDPゴシック" w:cs="ＭＳ ゴシック" w:hint="eastAsia"/>
                          <w:b/>
                          <w:sz w:val="24"/>
                          <w:szCs w:val="24"/>
                        </w:rPr>
                        <w:t>準備期</w:t>
                      </w:r>
                    </w:p>
                    <w:p w14:paraId="39660BC7"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1ADEAD02" w14:textId="77777777" w:rsidR="00EE04E9" w:rsidRPr="00A5635D" w:rsidRDefault="00EE04E9" w:rsidP="00EE04E9">
                      <w:pPr>
                        <w:jc w:val="center"/>
                      </w:pPr>
                    </w:p>
                  </w:txbxContent>
                </v:textbox>
                <w10:wrap anchorx="margin"/>
              </v:rect>
            </w:pict>
          </mc:Fallback>
        </mc:AlternateContent>
      </w:r>
      <w:r w:rsidR="001D3568" w:rsidRPr="006F5A3B">
        <w:rPr>
          <w:rFonts w:ascii="BIZ UDPゴシック" w:eastAsia="BIZ UDPゴシック" w:hAnsi="BIZ UDPゴシック" w:cs="ＭＳ ゴシック"/>
          <w:b/>
          <w:sz w:val="24"/>
        </w:rPr>
        <w:t xml:space="preserve"> </w:t>
      </w:r>
    </w:p>
    <w:p w14:paraId="7B8D4513" w14:textId="32970B6A" w:rsidR="00FF4C47" w:rsidRDefault="00FF4C47" w:rsidP="00802E1D">
      <w:pPr>
        <w:snapToGrid w:val="0"/>
        <w:spacing w:after="0" w:line="240" w:lineRule="auto"/>
        <w:ind w:right="2555" w:firstLineChars="100" w:firstLine="220"/>
        <w:rPr>
          <w:rFonts w:ascii="BIZ UDPゴシック" w:eastAsia="BIZ UDPゴシック" w:hAnsi="BIZ UDPゴシック"/>
        </w:rPr>
      </w:pPr>
    </w:p>
    <w:p w14:paraId="4DF4AD62" w14:textId="77777777" w:rsidR="00AA2239" w:rsidRDefault="00AA2239"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3AF25E31" w14:textId="77777777" w:rsidR="00AA2239" w:rsidRDefault="00AA2239" w:rsidP="00802E1D">
      <w:pPr>
        <w:snapToGrid w:val="0"/>
        <w:spacing w:after="0" w:line="240" w:lineRule="auto"/>
        <w:ind w:right="2555" w:firstLineChars="100" w:firstLine="220"/>
        <w:rPr>
          <w:rFonts w:ascii="BIZ UDPゴシック" w:eastAsia="BIZ UDPゴシック" w:hAnsi="BIZ UDPゴシック"/>
        </w:rPr>
      </w:pPr>
    </w:p>
    <w:p w14:paraId="4A4690F0" w14:textId="77777777" w:rsidR="00AA2239" w:rsidRDefault="00AA2239" w:rsidP="00802E1D">
      <w:pPr>
        <w:snapToGrid w:val="0"/>
        <w:spacing w:after="0" w:line="240" w:lineRule="auto"/>
        <w:ind w:right="-1"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新型インフルエンザ等の発生時には、市民の生命及び健康に被害が及ぶとと</w:t>
      </w:r>
    </w:p>
    <w:p w14:paraId="794FBC19" w14:textId="77777777" w:rsidR="003C1114" w:rsidRDefault="00AA2239" w:rsidP="00802E1D">
      <w:pPr>
        <w:snapToGrid w:val="0"/>
        <w:spacing w:after="0" w:line="240" w:lineRule="auto"/>
        <w:ind w:right="140" w:firstLineChars="200" w:firstLine="480"/>
        <w:rPr>
          <w:rFonts w:ascii="ＭＳ 明朝" w:eastAsia="ＭＳ 明朝" w:hAnsi="ＭＳ 明朝"/>
          <w:sz w:val="24"/>
          <w:szCs w:val="24"/>
        </w:rPr>
      </w:pPr>
      <w:r>
        <w:rPr>
          <w:rFonts w:ascii="ＭＳ 明朝" w:eastAsia="ＭＳ 明朝" w:hAnsi="ＭＳ 明朝" w:hint="eastAsia"/>
          <w:sz w:val="24"/>
          <w:szCs w:val="24"/>
        </w:rPr>
        <w:t>もに、新型インフルエンザ等及び新型インフルエンザ等のまん延の防止に関す</w:t>
      </w:r>
    </w:p>
    <w:p w14:paraId="4A16AD7F" w14:textId="77777777" w:rsidR="003C1114" w:rsidRDefault="00AA2239" w:rsidP="00802E1D">
      <w:pPr>
        <w:snapToGrid w:val="0"/>
        <w:spacing w:after="0" w:line="240" w:lineRule="auto"/>
        <w:ind w:right="140" w:firstLineChars="200" w:firstLine="480"/>
        <w:rPr>
          <w:rFonts w:ascii="ＭＳ 明朝" w:eastAsia="ＭＳ 明朝" w:hAnsi="ＭＳ 明朝"/>
          <w:sz w:val="24"/>
          <w:szCs w:val="24"/>
        </w:rPr>
      </w:pPr>
      <w:r>
        <w:rPr>
          <w:rFonts w:ascii="ＭＳ 明朝" w:eastAsia="ＭＳ 明朝" w:hAnsi="ＭＳ 明朝" w:hint="eastAsia"/>
          <w:sz w:val="24"/>
          <w:szCs w:val="24"/>
        </w:rPr>
        <w:t>る措置により市民生活及び社会経済活動に大きな影響が及ぶ可能性がある。市</w:t>
      </w:r>
    </w:p>
    <w:p w14:paraId="2D2CD793" w14:textId="77777777" w:rsidR="003C1114" w:rsidRDefault="00AA2239" w:rsidP="00802E1D">
      <w:pPr>
        <w:snapToGrid w:val="0"/>
        <w:spacing w:after="0" w:line="240" w:lineRule="auto"/>
        <w:ind w:right="140" w:firstLineChars="200" w:firstLine="480"/>
        <w:rPr>
          <w:rFonts w:ascii="ＭＳ 明朝" w:eastAsia="ＭＳ 明朝" w:hAnsi="ＭＳ 明朝"/>
          <w:sz w:val="24"/>
          <w:szCs w:val="24"/>
        </w:rPr>
      </w:pPr>
      <w:r>
        <w:rPr>
          <w:rFonts w:ascii="ＭＳ 明朝" w:eastAsia="ＭＳ 明朝" w:hAnsi="ＭＳ 明朝" w:hint="eastAsia"/>
          <w:sz w:val="24"/>
          <w:szCs w:val="24"/>
        </w:rPr>
        <w:t>は、自ら必要な準備を行いながら、事業者や市民に対し、適切な情報提供・共</w:t>
      </w:r>
    </w:p>
    <w:p w14:paraId="1EF27564" w14:textId="77777777" w:rsidR="003C1114" w:rsidRDefault="00AA2239" w:rsidP="00802E1D">
      <w:pPr>
        <w:snapToGrid w:val="0"/>
        <w:spacing w:after="0" w:line="240" w:lineRule="auto"/>
        <w:ind w:right="140" w:firstLineChars="200" w:firstLine="480"/>
        <w:rPr>
          <w:rFonts w:ascii="ＭＳ 明朝" w:eastAsia="ＭＳ 明朝" w:hAnsi="ＭＳ 明朝"/>
          <w:sz w:val="24"/>
          <w:szCs w:val="24"/>
        </w:rPr>
      </w:pPr>
      <w:r>
        <w:rPr>
          <w:rFonts w:ascii="ＭＳ 明朝" w:eastAsia="ＭＳ 明朝" w:hAnsi="ＭＳ 明朝" w:hint="eastAsia"/>
          <w:sz w:val="24"/>
          <w:szCs w:val="24"/>
        </w:rPr>
        <w:t>有を行い、必要な準備を行うことを勧奨する。また、登録事業者は、新型イン</w:t>
      </w:r>
    </w:p>
    <w:p w14:paraId="27A2A421" w14:textId="77777777" w:rsidR="003C1114" w:rsidRDefault="00AA2239" w:rsidP="00802E1D">
      <w:pPr>
        <w:snapToGrid w:val="0"/>
        <w:spacing w:after="0" w:line="240" w:lineRule="auto"/>
        <w:ind w:right="140" w:firstLineChars="200" w:firstLine="480"/>
        <w:rPr>
          <w:rFonts w:ascii="ＭＳ 明朝" w:eastAsia="ＭＳ 明朝" w:hAnsi="ＭＳ 明朝"/>
          <w:sz w:val="24"/>
          <w:szCs w:val="24"/>
        </w:rPr>
      </w:pPr>
      <w:r>
        <w:rPr>
          <w:rFonts w:ascii="ＭＳ 明朝" w:eastAsia="ＭＳ 明朝" w:hAnsi="ＭＳ 明朝" w:hint="eastAsia"/>
          <w:sz w:val="24"/>
          <w:szCs w:val="24"/>
        </w:rPr>
        <w:t>フルエンザ等の発生時において、新型インフルエンザ等対策の実施や自らの事</w:t>
      </w:r>
    </w:p>
    <w:p w14:paraId="228659F3" w14:textId="77777777" w:rsidR="003C1114" w:rsidRDefault="00AA2239" w:rsidP="00802E1D">
      <w:pPr>
        <w:snapToGrid w:val="0"/>
        <w:spacing w:after="0" w:line="240" w:lineRule="auto"/>
        <w:ind w:right="140" w:firstLineChars="200" w:firstLine="480"/>
        <w:rPr>
          <w:rFonts w:ascii="ＭＳ 明朝" w:eastAsia="ＭＳ 明朝" w:hAnsi="ＭＳ 明朝"/>
          <w:sz w:val="24"/>
          <w:szCs w:val="24"/>
        </w:rPr>
      </w:pPr>
      <w:r>
        <w:rPr>
          <w:rFonts w:ascii="ＭＳ 明朝" w:eastAsia="ＭＳ 明朝" w:hAnsi="ＭＳ 明朝" w:hint="eastAsia"/>
          <w:sz w:val="24"/>
          <w:szCs w:val="24"/>
        </w:rPr>
        <w:t>業を継続することにより、市民生活及び社会経済活動の安定に寄与するため、</w:t>
      </w:r>
    </w:p>
    <w:p w14:paraId="4C336C13" w14:textId="257F5FAE" w:rsidR="00AA2239" w:rsidRPr="00AA2239" w:rsidRDefault="00AA2239" w:rsidP="00802E1D">
      <w:pPr>
        <w:snapToGrid w:val="0"/>
        <w:spacing w:after="0" w:line="240" w:lineRule="auto"/>
        <w:ind w:right="140" w:firstLineChars="200" w:firstLine="480"/>
        <w:rPr>
          <w:rFonts w:ascii="ＭＳ 明朝" w:eastAsia="ＭＳ 明朝" w:hAnsi="ＭＳ 明朝"/>
          <w:sz w:val="24"/>
          <w:szCs w:val="24"/>
        </w:rPr>
      </w:pPr>
      <w:r>
        <w:rPr>
          <w:rFonts w:ascii="ＭＳ 明朝" w:eastAsia="ＭＳ 明朝" w:hAnsi="ＭＳ 明朝" w:hint="eastAsia"/>
          <w:sz w:val="24"/>
          <w:szCs w:val="24"/>
        </w:rPr>
        <w:t>業務計画の策定等の必要な準備を行う。</w:t>
      </w:r>
    </w:p>
    <w:p w14:paraId="415942BD" w14:textId="77777777" w:rsidR="00AA2239" w:rsidRDefault="00AA2239" w:rsidP="00802E1D">
      <w:pPr>
        <w:snapToGrid w:val="0"/>
        <w:spacing w:after="0" w:line="240" w:lineRule="auto"/>
        <w:ind w:right="2555" w:firstLineChars="100" w:firstLine="220"/>
        <w:rPr>
          <w:rFonts w:ascii="BIZ UDPゴシック" w:eastAsia="BIZ UDPゴシック" w:hAnsi="BIZ UDPゴシック"/>
        </w:rPr>
      </w:pPr>
    </w:p>
    <w:p w14:paraId="060A0BC5" w14:textId="77777777" w:rsidR="00AA2239" w:rsidRPr="00222867" w:rsidRDefault="00AA2239" w:rsidP="00802E1D">
      <w:pPr>
        <w:snapToGrid w:val="0"/>
        <w:spacing w:after="0" w:line="240" w:lineRule="auto"/>
        <w:ind w:right="-141" w:firstLineChars="200" w:firstLine="480"/>
        <w:rPr>
          <w:rFonts w:ascii="BIZ UDPゴシック" w:eastAsia="BIZ UDPゴシック" w:hAnsi="BIZ UDPゴシック"/>
          <w:sz w:val="24"/>
          <w:szCs w:val="24"/>
        </w:rPr>
      </w:pPr>
      <w:bookmarkStart w:id="3" w:name="_Hlk229155117"/>
      <w:r w:rsidRPr="00222867">
        <w:rPr>
          <w:rFonts w:ascii="BIZ UDPゴシック" w:eastAsia="BIZ UDPゴシック" w:hAnsi="BIZ UDPゴシック" w:hint="eastAsia"/>
          <w:sz w:val="24"/>
          <w:szCs w:val="24"/>
        </w:rPr>
        <w:t>【所要の対応】</w:t>
      </w:r>
    </w:p>
    <w:bookmarkEnd w:id="3"/>
    <w:p w14:paraId="24BDB12E" w14:textId="77777777" w:rsidR="00AA2239" w:rsidRPr="00AA2239" w:rsidRDefault="00AA2239" w:rsidP="00802E1D">
      <w:pPr>
        <w:snapToGrid w:val="0"/>
        <w:spacing w:after="0" w:line="240" w:lineRule="auto"/>
        <w:ind w:right="2555" w:firstLineChars="100" w:firstLine="220"/>
        <w:rPr>
          <w:rFonts w:ascii="BIZ UDPゴシック" w:eastAsia="BIZ UDPゴシック" w:hAnsi="BIZ UDPゴシック"/>
        </w:rPr>
      </w:pPr>
    </w:p>
    <w:p w14:paraId="759FEB4D" w14:textId="11292E41" w:rsidR="001D3568" w:rsidRDefault="00FE60E3"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sz w:val="24"/>
        </w:rPr>
        <w:t xml:space="preserve">情報共有体制の整備 </w:t>
      </w:r>
    </w:p>
    <w:p w14:paraId="0AB11760" w14:textId="77777777" w:rsidR="000E4A6D" w:rsidRDefault="000E4A6D" w:rsidP="00802E1D">
      <w:pPr>
        <w:snapToGrid w:val="0"/>
        <w:spacing w:after="0" w:line="240" w:lineRule="auto"/>
        <w:ind w:firstLineChars="200" w:firstLine="440"/>
      </w:pPr>
    </w:p>
    <w:p w14:paraId="1312DD7D" w14:textId="77777777" w:rsidR="00FF4C47" w:rsidRDefault="001D3568" w:rsidP="00802E1D">
      <w:pPr>
        <w:snapToGrid w:val="0"/>
        <w:spacing w:after="0" w:line="240" w:lineRule="auto"/>
        <w:ind w:left="10" w:right="-10" w:firstLineChars="300" w:firstLine="720"/>
        <w:rPr>
          <w:rFonts w:ascii="ＭＳ 明朝" w:eastAsia="ＭＳ 明朝" w:hAnsi="ＭＳ 明朝" w:cs="ＭＳ ゴシック"/>
          <w:sz w:val="24"/>
        </w:rPr>
      </w:pPr>
      <w:r w:rsidRPr="00FF4C47">
        <w:rPr>
          <w:rFonts w:ascii="ＭＳ 明朝" w:eastAsia="ＭＳ 明朝" w:hAnsi="ＭＳ 明朝" w:cs="ＭＳ ゴシック" w:hint="eastAsia"/>
          <w:sz w:val="24"/>
        </w:rPr>
        <w:t>市は、</w:t>
      </w:r>
      <w:r w:rsidRPr="00FF4C47">
        <w:rPr>
          <w:rFonts w:ascii="ＭＳ 明朝" w:eastAsia="ＭＳ 明朝" w:hAnsi="ＭＳ 明朝" w:cs="ＭＳ ゴシック"/>
          <w:sz w:val="24"/>
        </w:rPr>
        <w:t>新型インフルエンザ等対策の実施に当たり、関係機関との連携や内</w:t>
      </w:r>
    </w:p>
    <w:p w14:paraId="55C7C945" w14:textId="77777777" w:rsidR="001D3568" w:rsidRPr="00FF4C47" w:rsidRDefault="00FF4C47" w:rsidP="00802E1D">
      <w:pPr>
        <w:snapToGrid w:val="0"/>
        <w:spacing w:after="0" w:line="240" w:lineRule="auto"/>
        <w:ind w:right="-10"/>
        <w:rPr>
          <w:rFonts w:ascii="ＭＳ 明朝" w:eastAsia="ＭＳ 明朝" w:hAnsi="ＭＳ 明朝"/>
        </w:rPr>
      </w:pPr>
      <w:r>
        <w:rPr>
          <w:rFonts w:ascii="ＭＳ 明朝" w:eastAsia="ＭＳ 明朝" w:hAnsi="ＭＳ 明朝" w:cs="ＭＳ ゴシック" w:hint="eastAsia"/>
          <w:sz w:val="24"/>
        </w:rPr>
        <w:t xml:space="preserve">　　</w:t>
      </w:r>
      <w:r w:rsidR="001D3568" w:rsidRPr="00FF4C47">
        <w:rPr>
          <w:rFonts w:ascii="ＭＳ 明朝" w:eastAsia="ＭＳ 明朝" w:hAnsi="ＭＳ 明朝" w:cs="ＭＳ ゴシック"/>
          <w:sz w:val="24"/>
        </w:rPr>
        <w:t xml:space="preserve">部部局間での連携のため、必要となる情報共有体制を整備する。 </w:t>
      </w:r>
    </w:p>
    <w:p w14:paraId="6C813321" w14:textId="77777777" w:rsidR="001D3568" w:rsidRDefault="001D3568" w:rsidP="00802E1D">
      <w:pPr>
        <w:snapToGrid w:val="0"/>
        <w:spacing w:after="0" w:line="240" w:lineRule="auto"/>
      </w:pPr>
      <w:r>
        <w:rPr>
          <w:rFonts w:ascii="ＭＳ ゴシック" w:eastAsia="ＭＳ ゴシック" w:hAnsi="ＭＳ ゴシック" w:cs="ＭＳ ゴシック"/>
          <w:sz w:val="24"/>
        </w:rPr>
        <w:t xml:space="preserve"> </w:t>
      </w:r>
    </w:p>
    <w:p w14:paraId="33937BBD" w14:textId="73E02523" w:rsidR="001D3568" w:rsidRDefault="00FE60E3"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２．</w:t>
      </w:r>
      <w:r w:rsidR="001D3568">
        <w:rPr>
          <w:rFonts w:ascii="ＭＳ ゴシック" w:eastAsia="ＭＳ ゴシック" w:hAnsi="ＭＳ ゴシック" w:cs="ＭＳ ゴシック"/>
          <w:sz w:val="24"/>
        </w:rPr>
        <w:t xml:space="preserve">支援の実施に係る仕組みの整備 </w:t>
      </w:r>
    </w:p>
    <w:p w14:paraId="469FCB55" w14:textId="77777777" w:rsidR="000E4A6D" w:rsidRDefault="000E4A6D" w:rsidP="00802E1D">
      <w:pPr>
        <w:snapToGrid w:val="0"/>
        <w:spacing w:after="0" w:line="240" w:lineRule="auto"/>
        <w:ind w:firstLineChars="200" w:firstLine="440"/>
      </w:pPr>
    </w:p>
    <w:p w14:paraId="3BFEDA27" w14:textId="77777777" w:rsidR="00FF4C47" w:rsidRDefault="001D3568" w:rsidP="00802E1D">
      <w:pPr>
        <w:snapToGrid w:val="0"/>
        <w:spacing w:after="0" w:line="240" w:lineRule="auto"/>
        <w:ind w:left="417" w:rightChars="386" w:right="849" w:firstLineChars="150" w:firstLine="360"/>
        <w:rPr>
          <w:rFonts w:ascii="ＭＳ 明朝" w:eastAsia="ＭＳ 明朝" w:hAnsi="ＭＳ 明朝" w:cs="ＭＳ ゴシック"/>
          <w:sz w:val="24"/>
        </w:rPr>
      </w:pPr>
      <w:r w:rsidRPr="00FF4C47">
        <w:rPr>
          <w:rFonts w:ascii="ＭＳ 明朝" w:eastAsia="ＭＳ 明朝" w:hAnsi="ＭＳ 明朝" w:cs="ＭＳ ゴシック" w:hint="eastAsia"/>
          <w:sz w:val="24"/>
        </w:rPr>
        <w:t>市は、</w:t>
      </w:r>
      <w:r w:rsidRPr="00FF4C47">
        <w:rPr>
          <w:rFonts w:ascii="ＭＳ 明朝" w:eastAsia="ＭＳ 明朝" w:hAnsi="ＭＳ 明朝" w:cs="ＭＳ ゴシック"/>
          <w:sz w:val="24"/>
        </w:rPr>
        <w:t>新型インフルエンザ等の発生時の支援の実施に係る行政手続や支援</w:t>
      </w:r>
    </w:p>
    <w:p w14:paraId="3B03D180" w14:textId="77777777" w:rsidR="00FF4C47" w:rsidRDefault="00FF4C47" w:rsidP="00802E1D">
      <w:pPr>
        <w:snapToGrid w:val="0"/>
        <w:spacing w:after="0" w:line="240" w:lineRule="auto"/>
        <w:ind w:rightChars="386" w:right="849"/>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FF4C47">
        <w:rPr>
          <w:rFonts w:ascii="ＭＳ 明朝" w:eastAsia="ＭＳ 明朝" w:hAnsi="ＭＳ 明朝" w:cs="ＭＳ ゴシック"/>
          <w:sz w:val="24"/>
        </w:rPr>
        <w:t>金等の給付・交付等について、DX を推進し、適切な仕組みの整備を行う。そ</w:t>
      </w:r>
    </w:p>
    <w:p w14:paraId="1C88F258" w14:textId="77777777" w:rsidR="00FF4C47" w:rsidRDefault="001D3568" w:rsidP="00802E1D">
      <w:pPr>
        <w:snapToGrid w:val="0"/>
        <w:spacing w:after="0" w:line="240" w:lineRule="auto"/>
        <w:ind w:rightChars="386" w:right="849" w:firstLineChars="200" w:firstLine="480"/>
        <w:rPr>
          <w:rFonts w:ascii="ＭＳ 明朝" w:eastAsia="ＭＳ 明朝" w:hAnsi="ＭＳ 明朝" w:cs="ＭＳ ゴシック"/>
          <w:sz w:val="24"/>
        </w:rPr>
      </w:pPr>
      <w:r w:rsidRPr="00FF4C47">
        <w:rPr>
          <w:rFonts w:ascii="ＭＳ 明朝" w:eastAsia="ＭＳ 明朝" w:hAnsi="ＭＳ 明朝" w:cs="ＭＳ ゴシック"/>
          <w:sz w:val="24"/>
        </w:rPr>
        <w:t>の際は、高齢者やデジタル機器に不慣れな方々、外国人等も含め、支援対象</w:t>
      </w:r>
    </w:p>
    <w:p w14:paraId="4CC5E173" w14:textId="77777777" w:rsidR="001D3568" w:rsidRPr="00FF4C47" w:rsidRDefault="001D3568" w:rsidP="00802E1D">
      <w:pPr>
        <w:snapToGrid w:val="0"/>
        <w:spacing w:after="0" w:line="240" w:lineRule="auto"/>
        <w:ind w:rightChars="386" w:right="849" w:firstLineChars="200" w:firstLine="480"/>
        <w:rPr>
          <w:rFonts w:ascii="ＭＳ 明朝" w:eastAsia="ＭＳ 明朝" w:hAnsi="ＭＳ 明朝"/>
        </w:rPr>
      </w:pPr>
      <w:r w:rsidRPr="00FF4C47">
        <w:rPr>
          <w:rFonts w:ascii="ＭＳ 明朝" w:eastAsia="ＭＳ 明朝" w:hAnsi="ＭＳ 明朝" w:cs="ＭＳ ゴシック"/>
          <w:sz w:val="24"/>
        </w:rPr>
        <w:t xml:space="preserve">に迅速に網羅的に情報が届くようにすることに留意する。 </w:t>
      </w:r>
    </w:p>
    <w:p w14:paraId="5E66DD8E" w14:textId="77777777" w:rsidR="001D3568" w:rsidRDefault="001D3568" w:rsidP="00802E1D">
      <w:pPr>
        <w:snapToGrid w:val="0"/>
        <w:spacing w:after="0" w:line="240" w:lineRule="auto"/>
        <w:ind w:left="210"/>
      </w:pPr>
      <w:r>
        <w:rPr>
          <w:rFonts w:ascii="ＭＳ ゴシック" w:eastAsia="ＭＳ ゴシック" w:hAnsi="ＭＳ ゴシック" w:cs="ＭＳ ゴシック"/>
          <w:color w:val="FF0000"/>
          <w:sz w:val="24"/>
        </w:rPr>
        <w:t xml:space="preserve"> </w:t>
      </w:r>
    </w:p>
    <w:p w14:paraId="2B4E7631" w14:textId="77777777" w:rsidR="001D3568" w:rsidRDefault="001D6147"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３．</w:t>
      </w:r>
      <w:r w:rsidR="001D3568">
        <w:rPr>
          <w:rFonts w:ascii="ＭＳ ゴシック" w:eastAsia="ＭＳ ゴシック" w:hAnsi="ＭＳ ゴシック" w:cs="ＭＳ ゴシック"/>
          <w:sz w:val="24"/>
        </w:rPr>
        <w:t>物資及び資材の備蓄</w:t>
      </w:r>
    </w:p>
    <w:p w14:paraId="5D5B894E" w14:textId="77777777" w:rsidR="00BF0264" w:rsidRDefault="00BF0264" w:rsidP="00802E1D">
      <w:pPr>
        <w:snapToGrid w:val="0"/>
        <w:spacing w:after="0" w:line="240" w:lineRule="auto"/>
        <w:ind w:firstLineChars="200" w:firstLine="480"/>
        <w:rPr>
          <w:rFonts w:ascii="ＭＳ ゴシック" w:eastAsia="ＭＳ ゴシック" w:hAnsi="ＭＳ ゴシック" w:cs="ＭＳ ゴシック"/>
          <w:sz w:val="24"/>
        </w:rPr>
      </w:pPr>
    </w:p>
    <w:p w14:paraId="6A8E613D" w14:textId="77777777" w:rsidR="00BF0264" w:rsidRDefault="00BF0264" w:rsidP="00BF0264">
      <w:pPr>
        <w:snapToGrid w:val="0"/>
        <w:spacing w:after="0" w:line="240" w:lineRule="auto"/>
        <w:ind w:firstLineChars="200" w:firstLine="480"/>
        <w:rPr>
          <w:rFonts w:ascii="ＭＳ 明朝" w:eastAsia="ＭＳ 明朝" w:hAnsi="ＭＳ 明朝" w:cs="ＭＳ ゴシック"/>
          <w:sz w:val="24"/>
        </w:rPr>
      </w:pPr>
      <w:r>
        <w:rPr>
          <w:rFonts w:ascii="ＭＳ ゴシック" w:eastAsia="ＭＳ ゴシック" w:hAnsi="ＭＳ ゴシック" w:cs="ＭＳ ゴシック" w:hint="eastAsia"/>
          <w:sz w:val="24"/>
        </w:rPr>
        <w:t>（１）</w:t>
      </w:r>
      <w:r w:rsidR="001D3568" w:rsidRPr="00FF4C47">
        <w:rPr>
          <w:rFonts w:ascii="ＭＳ 明朝" w:eastAsia="ＭＳ 明朝" w:hAnsi="ＭＳ 明朝" w:cs="ＭＳ ゴシック" w:hint="eastAsia"/>
          <w:sz w:val="24"/>
        </w:rPr>
        <w:t>市は</w:t>
      </w:r>
      <w:r w:rsidR="001D3568" w:rsidRPr="00FF4C47">
        <w:rPr>
          <w:rFonts w:ascii="ＭＳ 明朝" w:eastAsia="ＭＳ 明朝" w:hAnsi="ＭＳ 明朝" w:cs="ＭＳ ゴシック"/>
          <w:sz w:val="24"/>
        </w:rPr>
        <w:t>、</w:t>
      </w:r>
      <w:r w:rsidR="001D3568" w:rsidRPr="00FF4C47">
        <w:rPr>
          <w:rFonts w:ascii="ＭＳ 明朝" w:eastAsia="ＭＳ 明朝" w:hAnsi="ＭＳ 明朝" w:cs="ＭＳ ゴシック" w:hint="eastAsia"/>
          <w:sz w:val="24"/>
        </w:rPr>
        <w:t>市行動</w:t>
      </w:r>
      <w:r w:rsidR="001D3568" w:rsidRPr="00FF4C47">
        <w:rPr>
          <w:rFonts w:ascii="ＭＳ 明朝" w:eastAsia="ＭＳ 明朝" w:hAnsi="ＭＳ 明朝" w:cs="ＭＳ ゴシック"/>
          <w:sz w:val="24"/>
        </w:rPr>
        <w:t>計画に基づき、第</w:t>
      </w:r>
      <w:r w:rsidR="001D6147" w:rsidRPr="00FF4C47">
        <w:rPr>
          <w:rFonts w:ascii="ＭＳ 明朝" w:eastAsia="ＭＳ 明朝" w:hAnsi="ＭＳ 明朝" w:cs="ＭＳ ゴシック" w:hint="eastAsia"/>
          <w:sz w:val="24"/>
        </w:rPr>
        <w:t>6</w:t>
      </w:r>
      <w:r w:rsidR="001D3568" w:rsidRPr="00FF4C47">
        <w:rPr>
          <w:rFonts w:ascii="ＭＳ 明朝" w:eastAsia="ＭＳ 明朝" w:hAnsi="ＭＳ 明朝" w:cs="ＭＳ ゴシック"/>
          <w:sz w:val="24"/>
        </w:rPr>
        <w:t>章第１節（「物資」における準備期）</w:t>
      </w:r>
    </w:p>
    <w:p w14:paraId="647A864A" w14:textId="78FDB263" w:rsidR="00FF4C47" w:rsidRPr="00FF4C47" w:rsidRDefault="00BF0264" w:rsidP="00BF0264">
      <w:pPr>
        <w:tabs>
          <w:tab w:val="left" w:pos="8931"/>
        </w:tabs>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FF4C47">
        <w:rPr>
          <w:rFonts w:ascii="ＭＳ 明朝" w:eastAsia="ＭＳ 明朝" w:hAnsi="ＭＳ 明朝" w:cs="ＭＳ ゴシック"/>
          <w:sz w:val="24"/>
        </w:rPr>
        <w:t>で備蓄する感染症対策物資等のほか、その所掌事務又は業務に係る新型イン</w:t>
      </w:r>
    </w:p>
    <w:p w14:paraId="54F4E15C" w14:textId="37B177C7" w:rsidR="001D3568" w:rsidRPr="00FF4C47" w:rsidRDefault="001D3568" w:rsidP="00BF0264">
      <w:pPr>
        <w:tabs>
          <w:tab w:val="left" w:pos="8789"/>
        </w:tabs>
        <w:snapToGrid w:val="0"/>
        <w:spacing w:after="0" w:line="240" w:lineRule="auto"/>
        <w:ind w:rightChars="192" w:right="422" w:firstLineChars="300" w:firstLine="720"/>
        <w:rPr>
          <w:rFonts w:ascii="ＭＳ 明朝" w:eastAsia="ＭＳ 明朝" w:hAnsi="ＭＳ 明朝"/>
        </w:rPr>
      </w:pPr>
      <w:r w:rsidRPr="00FF4C47">
        <w:rPr>
          <w:rFonts w:ascii="ＭＳ 明朝" w:eastAsia="ＭＳ 明朝" w:hAnsi="ＭＳ 明朝" w:cs="ＭＳ ゴシック"/>
          <w:sz w:val="24"/>
        </w:rPr>
        <w:t xml:space="preserve">フルエンザ等対策の実施に当たり、必要な食料品や生活必需品等を備蓄する。 </w:t>
      </w:r>
    </w:p>
    <w:p w14:paraId="51766402" w14:textId="77777777" w:rsidR="00FF4C47" w:rsidRDefault="001D3568" w:rsidP="00802E1D">
      <w:pPr>
        <w:snapToGrid w:val="0"/>
        <w:spacing w:after="0" w:line="240" w:lineRule="auto"/>
        <w:ind w:firstLineChars="400" w:firstLine="960"/>
        <w:rPr>
          <w:rFonts w:ascii="ＭＳ 明朝" w:eastAsia="ＭＳ 明朝" w:hAnsi="ＭＳ 明朝" w:cs="ＭＳ ゴシック"/>
          <w:sz w:val="24"/>
        </w:rPr>
      </w:pPr>
      <w:r w:rsidRPr="00FF4C47">
        <w:rPr>
          <w:rFonts w:ascii="ＭＳ 明朝" w:eastAsia="ＭＳ 明朝" w:hAnsi="ＭＳ 明朝" w:cs="ＭＳ ゴシック"/>
          <w:sz w:val="24"/>
        </w:rPr>
        <w:t>なお、上記の備蓄については、災害対策基本法第 49 条の規定による物資</w:t>
      </w:r>
    </w:p>
    <w:p w14:paraId="45E7758C" w14:textId="77777777" w:rsidR="001D3568" w:rsidRDefault="001D3568" w:rsidP="00BF0264">
      <w:pPr>
        <w:snapToGrid w:val="0"/>
        <w:spacing w:after="0" w:line="240" w:lineRule="auto"/>
        <w:ind w:firstLineChars="300" w:firstLine="720"/>
        <w:rPr>
          <w:rFonts w:ascii="ＭＳ 明朝" w:eastAsia="ＭＳ 明朝" w:hAnsi="ＭＳ 明朝" w:cs="ＭＳ ゴシック"/>
          <w:sz w:val="24"/>
        </w:rPr>
      </w:pPr>
      <w:r w:rsidRPr="00FF4C47">
        <w:rPr>
          <w:rFonts w:ascii="ＭＳ 明朝" w:eastAsia="ＭＳ 明朝" w:hAnsi="ＭＳ 明朝" w:cs="ＭＳ ゴシック"/>
          <w:sz w:val="24"/>
        </w:rPr>
        <w:t xml:space="preserve">及び資材の備蓄と相互に兼ねることができる。 </w:t>
      </w:r>
    </w:p>
    <w:p w14:paraId="58921530" w14:textId="77777777" w:rsidR="00BF0264" w:rsidRPr="00FF4C47" w:rsidRDefault="00BF0264" w:rsidP="00BF0264">
      <w:pPr>
        <w:snapToGrid w:val="0"/>
        <w:spacing w:after="0" w:line="240" w:lineRule="auto"/>
        <w:ind w:firstLineChars="300" w:firstLine="660"/>
        <w:rPr>
          <w:rFonts w:ascii="ＭＳ 明朝" w:eastAsia="ＭＳ 明朝" w:hAnsi="ＭＳ 明朝"/>
        </w:rPr>
      </w:pPr>
    </w:p>
    <w:p w14:paraId="5B954703" w14:textId="3024AE24" w:rsidR="00FF4C47" w:rsidRDefault="00BF0264" w:rsidP="00BF0264">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（２）</w:t>
      </w:r>
      <w:r w:rsidR="001D3568" w:rsidRPr="00FF4C47">
        <w:rPr>
          <w:rFonts w:ascii="ＭＳ 明朝" w:eastAsia="ＭＳ 明朝" w:hAnsi="ＭＳ 明朝" w:cs="ＭＳ ゴシック" w:hint="eastAsia"/>
          <w:sz w:val="24"/>
        </w:rPr>
        <w:t>市は、</w:t>
      </w:r>
      <w:r w:rsidR="001D3568" w:rsidRPr="00FF4C47">
        <w:rPr>
          <w:rFonts w:ascii="ＭＳ 明朝" w:eastAsia="ＭＳ 明朝" w:hAnsi="ＭＳ 明朝" w:cs="ＭＳ ゴシック"/>
          <w:sz w:val="24"/>
        </w:rPr>
        <w:t>事業者や住民に対し、新型インフルエンザ等の発生に備え、マス</w:t>
      </w:r>
    </w:p>
    <w:p w14:paraId="57FC2F67" w14:textId="77777777" w:rsidR="00BF0264" w:rsidRDefault="001D3568" w:rsidP="00BF0264">
      <w:pPr>
        <w:snapToGrid w:val="0"/>
        <w:spacing w:after="0" w:line="240" w:lineRule="auto"/>
        <w:ind w:firstLineChars="300" w:firstLine="720"/>
        <w:rPr>
          <w:rFonts w:ascii="ＭＳ 明朝" w:eastAsia="ＭＳ 明朝" w:hAnsi="ＭＳ 明朝" w:cs="ＭＳ ゴシック"/>
          <w:sz w:val="24"/>
        </w:rPr>
      </w:pPr>
      <w:r w:rsidRPr="00FF4C47">
        <w:rPr>
          <w:rFonts w:ascii="ＭＳ 明朝" w:eastAsia="ＭＳ 明朝" w:hAnsi="ＭＳ 明朝" w:cs="ＭＳ ゴシック"/>
          <w:sz w:val="24"/>
        </w:rPr>
        <w:t>クや消毒薬等の衛生用品、食料品や生活必需品等の備蓄を行うことを</w:t>
      </w:r>
      <w:r w:rsidR="00EA018E">
        <w:rPr>
          <w:rFonts w:ascii="ＭＳ 明朝" w:eastAsia="ＭＳ 明朝" w:hAnsi="ＭＳ 明朝" w:cs="ＭＳ ゴシック" w:hint="eastAsia"/>
          <w:sz w:val="24"/>
        </w:rPr>
        <w:t>勧奨</w:t>
      </w:r>
      <w:r w:rsidRPr="00FF4C47">
        <w:rPr>
          <w:rFonts w:ascii="ＭＳ 明朝" w:eastAsia="ＭＳ 明朝" w:hAnsi="ＭＳ 明朝" w:cs="ＭＳ ゴシック"/>
          <w:sz w:val="24"/>
        </w:rPr>
        <w:t>す</w:t>
      </w:r>
    </w:p>
    <w:p w14:paraId="7FFDEAD8" w14:textId="10924F62" w:rsidR="001D3568" w:rsidRPr="00FF4C47" w:rsidRDefault="001D3568" w:rsidP="00BF0264">
      <w:pPr>
        <w:snapToGrid w:val="0"/>
        <w:spacing w:after="0" w:line="240" w:lineRule="auto"/>
        <w:ind w:firstLineChars="300" w:firstLine="720"/>
        <w:rPr>
          <w:rFonts w:ascii="ＭＳ 明朝" w:eastAsia="ＭＳ 明朝" w:hAnsi="ＭＳ 明朝"/>
        </w:rPr>
      </w:pPr>
      <w:r w:rsidRPr="00FF4C47">
        <w:rPr>
          <w:rFonts w:ascii="ＭＳ 明朝" w:eastAsia="ＭＳ 明朝" w:hAnsi="ＭＳ 明朝" w:cs="ＭＳ ゴシック"/>
          <w:sz w:val="24"/>
        </w:rPr>
        <w:t xml:space="preserve">る。 </w:t>
      </w:r>
    </w:p>
    <w:p w14:paraId="4B27585B" w14:textId="77777777" w:rsidR="001D3568" w:rsidRDefault="001D3568" w:rsidP="00802E1D">
      <w:pPr>
        <w:snapToGrid w:val="0"/>
        <w:spacing w:after="0" w:line="240" w:lineRule="auto"/>
      </w:pPr>
      <w:r>
        <w:rPr>
          <w:rFonts w:ascii="ＭＳ ゴシック" w:eastAsia="ＭＳ ゴシック" w:hAnsi="ＭＳ ゴシック" w:cs="ＭＳ ゴシック"/>
          <w:sz w:val="24"/>
        </w:rPr>
        <w:t xml:space="preserve"> </w:t>
      </w:r>
    </w:p>
    <w:p w14:paraId="3F756683" w14:textId="77777777" w:rsidR="001D3568" w:rsidRDefault="001D6147" w:rsidP="00802E1D">
      <w:pPr>
        <w:snapToGrid w:val="0"/>
        <w:spacing w:after="0" w:line="240" w:lineRule="auto"/>
        <w:ind w:firstLineChars="200" w:firstLine="480"/>
      </w:pPr>
      <w:r>
        <w:rPr>
          <w:rFonts w:ascii="ＭＳ ゴシック" w:eastAsia="ＭＳ ゴシック" w:hAnsi="ＭＳ ゴシック" w:cs="ＭＳ ゴシック" w:hint="eastAsia"/>
          <w:sz w:val="24"/>
        </w:rPr>
        <w:t>４．</w:t>
      </w:r>
      <w:r w:rsidR="001D3568">
        <w:rPr>
          <w:rFonts w:ascii="ＭＳ ゴシック" w:eastAsia="ＭＳ ゴシック" w:hAnsi="ＭＳ ゴシック" w:cs="ＭＳ ゴシック"/>
          <w:sz w:val="24"/>
        </w:rPr>
        <w:t xml:space="preserve">生活支援を要する者への支援等の準備 </w:t>
      </w:r>
    </w:p>
    <w:p w14:paraId="15EA860F" w14:textId="77777777" w:rsidR="001D6147" w:rsidRPr="004F3644" w:rsidRDefault="001D3568" w:rsidP="00802E1D">
      <w:pPr>
        <w:snapToGrid w:val="0"/>
        <w:spacing w:after="0" w:line="240" w:lineRule="auto"/>
        <w:ind w:rightChars="-65" w:right="-143" w:firstLineChars="300" w:firstLine="720"/>
        <w:rPr>
          <w:rFonts w:ascii="ＭＳ 明朝" w:eastAsia="ＭＳ 明朝" w:hAnsi="ＭＳ 明朝" w:cs="ＭＳ ゴシック"/>
          <w:sz w:val="24"/>
        </w:rPr>
      </w:pPr>
      <w:r w:rsidRPr="004F3644">
        <w:rPr>
          <w:rFonts w:ascii="ＭＳ 明朝" w:eastAsia="ＭＳ 明朝" w:hAnsi="ＭＳ 明朝" w:cs="ＭＳ ゴシック" w:hint="eastAsia"/>
          <w:sz w:val="24"/>
        </w:rPr>
        <w:t>市は、</w:t>
      </w:r>
      <w:r w:rsidRPr="004F3644">
        <w:rPr>
          <w:rFonts w:ascii="ＭＳ 明朝" w:eastAsia="ＭＳ 明朝" w:hAnsi="ＭＳ 明朝" w:cs="ＭＳ ゴシック"/>
          <w:sz w:val="24"/>
        </w:rPr>
        <w:t>国からの要請を受けて、新型インフルエンザ等の発生時における、高</w:t>
      </w:r>
    </w:p>
    <w:p w14:paraId="6125B873" w14:textId="77777777" w:rsidR="001D6147" w:rsidRPr="004F3644" w:rsidRDefault="001D3568" w:rsidP="00802E1D">
      <w:pPr>
        <w:snapToGrid w:val="0"/>
        <w:spacing w:after="0" w:line="240" w:lineRule="auto"/>
        <w:ind w:rightChars="-65" w:right="-143" w:firstLineChars="200" w:firstLine="480"/>
        <w:rPr>
          <w:rFonts w:ascii="ＭＳ 明朝" w:eastAsia="ＭＳ 明朝" w:hAnsi="ＭＳ 明朝" w:cs="ＭＳ ゴシック"/>
          <w:sz w:val="24"/>
        </w:rPr>
      </w:pPr>
      <w:r w:rsidRPr="004F3644">
        <w:rPr>
          <w:rFonts w:ascii="ＭＳ 明朝" w:eastAsia="ＭＳ 明朝" w:hAnsi="ＭＳ 明朝" w:cs="ＭＳ ゴシック"/>
          <w:sz w:val="24"/>
        </w:rPr>
        <w:t>齢者、障害者等の要配慮者等への生活支援（見回り、介護、訪問診療、食事の</w:t>
      </w:r>
    </w:p>
    <w:p w14:paraId="7F220D28" w14:textId="77777777" w:rsidR="001D6147" w:rsidRPr="004F3644" w:rsidRDefault="001D3568" w:rsidP="00802E1D">
      <w:pPr>
        <w:snapToGrid w:val="0"/>
        <w:spacing w:after="0" w:line="240" w:lineRule="auto"/>
        <w:ind w:rightChars="-65" w:right="-143" w:firstLineChars="200" w:firstLine="480"/>
        <w:rPr>
          <w:rFonts w:ascii="ＭＳ 明朝" w:eastAsia="ＭＳ 明朝" w:hAnsi="ＭＳ 明朝" w:cs="ＭＳ ゴシック"/>
          <w:sz w:val="24"/>
        </w:rPr>
      </w:pPr>
      <w:r w:rsidRPr="004F3644">
        <w:rPr>
          <w:rFonts w:ascii="ＭＳ 明朝" w:eastAsia="ＭＳ 明朝" w:hAnsi="ＭＳ 明朝" w:cs="ＭＳ ゴシック"/>
          <w:sz w:val="24"/>
        </w:rPr>
        <w:t>提供等）、搬送、死亡時の対応等について、</w:t>
      </w:r>
      <w:r w:rsidRPr="004F3644">
        <w:rPr>
          <w:rFonts w:ascii="ＭＳ 明朝" w:eastAsia="ＭＳ 明朝" w:hAnsi="ＭＳ 明朝" w:cs="ＭＳ ゴシック" w:hint="eastAsia"/>
          <w:sz w:val="24"/>
        </w:rPr>
        <w:t>県と</w:t>
      </w:r>
      <w:r w:rsidRPr="004F3644">
        <w:rPr>
          <w:rFonts w:ascii="ＭＳ 明朝" w:eastAsia="ＭＳ 明朝" w:hAnsi="ＭＳ 明朝" w:cs="ＭＳ ゴシック"/>
          <w:sz w:val="24"/>
        </w:rPr>
        <w:t>連携し要配慮者の把握とともに</w:t>
      </w:r>
    </w:p>
    <w:p w14:paraId="585FC19F" w14:textId="77777777" w:rsidR="001D3568" w:rsidRPr="004F3644" w:rsidRDefault="001D3568" w:rsidP="00802E1D">
      <w:pPr>
        <w:snapToGrid w:val="0"/>
        <w:spacing w:after="0" w:line="240" w:lineRule="auto"/>
        <w:ind w:rightChars="-65" w:right="-143" w:firstLineChars="200" w:firstLine="480"/>
        <w:rPr>
          <w:rFonts w:ascii="ＭＳ 明朝" w:eastAsia="ＭＳ 明朝" w:hAnsi="ＭＳ 明朝" w:cs="ＭＳ ゴシック"/>
          <w:color w:val="FF0000"/>
          <w:sz w:val="24"/>
        </w:rPr>
      </w:pPr>
      <w:r w:rsidRPr="004F3644">
        <w:rPr>
          <w:rFonts w:ascii="ＭＳ 明朝" w:eastAsia="ＭＳ 明朝" w:hAnsi="ＭＳ 明朝" w:cs="ＭＳ ゴシック"/>
          <w:sz w:val="24"/>
        </w:rPr>
        <w:lastRenderedPageBreak/>
        <w:t>その具体的手続を決めておく。</w:t>
      </w:r>
      <w:r w:rsidRPr="004F3644">
        <w:rPr>
          <w:rFonts w:ascii="ＭＳ 明朝" w:eastAsia="ＭＳ 明朝" w:hAnsi="ＭＳ 明朝" w:cs="ＭＳ ゴシック"/>
          <w:color w:val="FF0000"/>
          <w:sz w:val="24"/>
        </w:rPr>
        <w:t xml:space="preserve"> </w:t>
      </w:r>
    </w:p>
    <w:p w14:paraId="6AA682D9" w14:textId="77777777" w:rsidR="000A4E76" w:rsidRDefault="000A4E76" w:rsidP="00802E1D">
      <w:pPr>
        <w:snapToGrid w:val="0"/>
        <w:spacing w:after="0" w:line="240" w:lineRule="auto"/>
        <w:ind w:firstLineChars="200" w:firstLine="480"/>
        <w:rPr>
          <w:rFonts w:ascii="ＭＳ ゴシック" w:eastAsia="ＭＳ ゴシック" w:hAnsi="ＭＳ ゴシック" w:cs="ＭＳ ゴシック"/>
          <w:color w:val="000000" w:themeColor="text1"/>
          <w:sz w:val="24"/>
        </w:rPr>
      </w:pPr>
    </w:p>
    <w:p w14:paraId="013714ED" w14:textId="7FBF582C" w:rsidR="001D3568" w:rsidRDefault="001D6147" w:rsidP="00802E1D">
      <w:pPr>
        <w:snapToGrid w:val="0"/>
        <w:spacing w:after="0" w:line="240" w:lineRule="auto"/>
        <w:ind w:firstLineChars="200" w:firstLine="480"/>
        <w:rPr>
          <w:rFonts w:ascii="ＭＳ ゴシック" w:eastAsia="ＭＳ ゴシック" w:hAnsi="ＭＳ ゴシック" w:cs="ＭＳ ゴシック"/>
          <w:color w:val="000000" w:themeColor="text1"/>
          <w:sz w:val="24"/>
        </w:rPr>
      </w:pPr>
      <w:r>
        <w:rPr>
          <w:rFonts w:ascii="ＭＳ ゴシック" w:eastAsia="ＭＳ ゴシック" w:hAnsi="ＭＳ ゴシック" w:cs="ＭＳ ゴシック" w:hint="eastAsia"/>
          <w:color w:val="000000" w:themeColor="text1"/>
          <w:sz w:val="24"/>
        </w:rPr>
        <w:t>５．</w:t>
      </w:r>
      <w:r w:rsidR="001D3568" w:rsidRPr="009770C8">
        <w:rPr>
          <w:rFonts w:ascii="ＭＳ ゴシック" w:eastAsia="ＭＳ ゴシック" w:hAnsi="ＭＳ ゴシック" w:cs="ＭＳ ゴシック" w:hint="eastAsia"/>
          <w:color w:val="000000" w:themeColor="text1"/>
          <w:sz w:val="24"/>
        </w:rPr>
        <w:t>火葬体制の構築</w:t>
      </w:r>
    </w:p>
    <w:p w14:paraId="1F249B81" w14:textId="77777777" w:rsidR="000E4A6D" w:rsidRPr="009770C8" w:rsidRDefault="000E4A6D" w:rsidP="00802E1D">
      <w:pPr>
        <w:snapToGrid w:val="0"/>
        <w:spacing w:after="0" w:line="240" w:lineRule="auto"/>
        <w:ind w:firstLineChars="200" w:firstLine="480"/>
        <w:rPr>
          <w:rFonts w:ascii="ＭＳ ゴシック" w:eastAsia="ＭＳ ゴシック" w:hAnsi="ＭＳ ゴシック" w:cs="ＭＳ ゴシック"/>
          <w:color w:val="000000" w:themeColor="text1"/>
          <w:sz w:val="24"/>
        </w:rPr>
      </w:pPr>
    </w:p>
    <w:p w14:paraId="392A7714" w14:textId="77777777" w:rsidR="001D6147" w:rsidRPr="004F3644" w:rsidRDefault="001D6147" w:rsidP="00802E1D">
      <w:pPr>
        <w:snapToGrid w:val="0"/>
        <w:spacing w:after="0" w:line="240" w:lineRule="auto"/>
        <w:rPr>
          <w:rFonts w:ascii="ＭＳ 明朝" w:eastAsia="ＭＳ 明朝" w:hAnsi="ＭＳ 明朝"/>
          <w:sz w:val="24"/>
          <w:szCs w:val="24"/>
        </w:rPr>
      </w:pPr>
      <w:r w:rsidRPr="004F3644">
        <w:rPr>
          <w:rFonts w:ascii="ＭＳ 明朝" w:eastAsia="ＭＳ 明朝" w:hAnsi="ＭＳ 明朝" w:hint="eastAsia"/>
          <w:sz w:val="24"/>
          <w:szCs w:val="24"/>
        </w:rPr>
        <w:t xml:space="preserve">　　</w:t>
      </w:r>
      <w:r w:rsidR="004F3644" w:rsidRPr="004F3644">
        <w:rPr>
          <w:rFonts w:ascii="ＭＳ 明朝" w:eastAsia="ＭＳ 明朝" w:hAnsi="ＭＳ 明朝" w:hint="eastAsia"/>
          <w:sz w:val="24"/>
          <w:szCs w:val="24"/>
        </w:rPr>
        <w:t xml:space="preserve">　</w:t>
      </w:r>
      <w:r w:rsidR="001D3568" w:rsidRPr="004F3644">
        <w:rPr>
          <w:rFonts w:ascii="ＭＳ 明朝" w:eastAsia="ＭＳ 明朝" w:hAnsi="ＭＳ 明朝" w:hint="eastAsia"/>
          <w:sz w:val="24"/>
          <w:szCs w:val="24"/>
        </w:rPr>
        <w:t>市は、県</w:t>
      </w:r>
      <w:r w:rsidRPr="004F3644">
        <w:rPr>
          <w:rFonts w:ascii="ＭＳ 明朝" w:eastAsia="ＭＳ 明朝" w:hAnsi="ＭＳ 明朝" w:hint="eastAsia"/>
          <w:sz w:val="24"/>
          <w:szCs w:val="24"/>
        </w:rPr>
        <w:t>等</w:t>
      </w:r>
      <w:r w:rsidR="001D3568" w:rsidRPr="004F3644">
        <w:rPr>
          <w:rFonts w:ascii="ＭＳ 明朝" w:eastAsia="ＭＳ 明朝" w:hAnsi="ＭＳ 明朝" w:hint="eastAsia"/>
          <w:sz w:val="24"/>
          <w:szCs w:val="24"/>
        </w:rPr>
        <w:t>の火葬体制を踏まえ、</w:t>
      </w:r>
      <w:r w:rsidR="0026123D">
        <w:rPr>
          <w:rFonts w:ascii="ＭＳ 明朝" w:eastAsia="ＭＳ 明朝" w:hAnsi="ＭＳ 明朝" w:hint="eastAsia"/>
          <w:sz w:val="24"/>
          <w:szCs w:val="24"/>
        </w:rPr>
        <w:t>市</w:t>
      </w:r>
      <w:r w:rsidR="001D3568" w:rsidRPr="004F3644">
        <w:rPr>
          <w:rFonts w:ascii="ＭＳ 明朝" w:eastAsia="ＭＳ 明朝" w:hAnsi="ＭＳ 明朝" w:hint="eastAsia"/>
          <w:sz w:val="24"/>
          <w:szCs w:val="24"/>
        </w:rPr>
        <w:t>内における火葬の適切な実施ができるよ</w:t>
      </w:r>
    </w:p>
    <w:p w14:paraId="2D270FD6" w14:textId="77777777" w:rsidR="001D6147" w:rsidRPr="004F3644" w:rsidRDefault="001D6147" w:rsidP="00802E1D">
      <w:pPr>
        <w:snapToGrid w:val="0"/>
        <w:spacing w:after="0" w:line="240" w:lineRule="auto"/>
        <w:rPr>
          <w:rFonts w:ascii="ＭＳ 明朝" w:eastAsia="ＭＳ 明朝" w:hAnsi="ＭＳ 明朝"/>
          <w:sz w:val="24"/>
          <w:szCs w:val="24"/>
        </w:rPr>
      </w:pPr>
      <w:r w:rsidRPr="004F3644">
        <w:rPr>
          <w:rFonts w:ascii="ＭＳ 明朝" w:eastAsia="ＭＳ 明朝" w:hAnsi="ＭＳ 明朝" w:hint="eastAsia"/>
          <w:sz w:val="24"/>
          <w:szCs w:val="24"/>
        </w:rPr>
        <w:t xml:space="preserve">　</w:t>
      </w:r>
      <w:r w:rsidR="004F3644" w:rsidRPr="004F3644">
        <w:rPr>
          <w:rFonts w:ascii="ＭＳ 明朝" w:eastAsia="ＭＳ 明朝" w:hAnsi="ＭＳ 明朝" w:hint="eastAsia"/>
          <w:sz w:val="24"/>
          <w:szCs w:val="24"/>
        </w:rPr>
        <w:t xml:space="preserve">　</w:t>
      </w:r>
      <w:r w:rsidR="001D3568" w:rsidRPr="004F3644">
        <w:rPr>
          <w:rFonts w:ascii="ＭＳ 明朝" w:eastAsia="ＭＳ 明朝" w:hAnsi="ＭＳ 明朝" w:hint="eastAsia"/>
          <w:sz w:val="24"/>
          <w:szCs w:val="24"/>
        </w:rPr>
        <w:t>う調整を行う。またその際は、戸籍担当事務局（市民課）等の関係機関との調</w:t>
      </w:r>
    </w:p>
    <w:p w14:paraId="4E975451" w14:textId="77777777" w:rsidR="001D3568" w:rsidRPr="004F3644" w:rsidRDefault="001D3568" w:rsidP="00802E1D">
      <w:pPr>
        <w:snapToGrid w:val="0"/>
        <w:spacing w:after="0" w:line="240" w:lineRule="auto"/>
        <w:ind w:firstLineChars="200" w:firstLine="480"/>
        <w:rPr>
          <w:rFonts w:ascii="ＭＳ 明朝" w:eastAsia="ＭＳ 明朝" w:hAnsi="ＭＳ 明朝"/>
          <w:sz w:val="24"/>
          <w:szCs w:val="24"/>
        </w:rPr>
      </w:pPr>
      <w:r w:rsidRPr="004F3644">
        <w:rPr>
          <w:rFonts w:ascii="ＭＳ 明朝" w:eastAsia="ＭＳ 明朝" w:hAnsi="ＭＳ 明朝" w:hint="eastAsia"/>
          <w:sz w:val="24"/>
          <w:szCs w:val="24"/>
        </w:rPr>
        <w:t>整を行うものとする。</w:t>
      </w:r>
    </w:p>
    <w:p w14:paraId="56C27FA2" w14:textId="77777777" w:rsidR="00154188" w:rsidRDefault="00154188" w:rsidP="00802E1D">
      <w:pPr>
        <w:snapToGrid w:val="0"/>
        <w:spacing w:after="0" w:line="240" w:lineRule="auto"/>
        <w:rPr>
          <w:rFonts w:ascii="ＭＳ ゴシック" w:eastAsia="ＭＳ ゴシック" w:hAnsi="ＭＳ ゴシック"/>
          <w:sz w:val="24"/>
          <w:szCs w:val="24"/>
        </w:rPr>
      </w:pPr>
    </w:p>
    <w:p w14:paraId="7EA76029" w14:textId="469992CC" w:rsidR="00154188" w:rsidRDefault="009C7EC3" w:rsidP="00802E1D">
      <w:pPr>
        <w:snapToGrid w:val="0"/>
        <w:spacing w:after="0" w:line="240" w:lineRule="auto"/>
        <w:rPr>
          <w:rFonts w:ascii="ＭＳ ゴシック" w:eastAsia="ＭＳ ゴシック" w:hAnsi="ＭＳ ゴシック"/>
          <w:sz w:val="24"/>
          <w:szCs w:val="24"/>
        </w:rPr>
      </w:pPr>
      <w:r>
        <w:rPr>
          <w:rFonts w:ascii="ＭＳ ゴシック" w:eastAsia="ＭＳ ゴシック" w:hAnsi="ＭＳ ゴシック" w:cs="ＭＳ ゴシック"/>
          <w:noProof/>
          <w:sz w:val="25"/>
        </w:rPr>
        <mc:AlternateContent>
          <mc:Choice Requires="wps">
            <w:drawing>
              <wp:anchor distT="0" distB="0" distL="114300" distR="114300" simplePos="0" relativeHeight="251846656" behindDoc="0" locked="0" layoutInCell="1" allowOverlap="1" wp14:anchorId="3EE11FD4" wp14:editId="5049150C">
                <wp:simplePos x="0" y="0"/>
                <wp:positionH relativeFrom="margin">
                  <wp:posOffset>175260</wp:posOffset>
                </wp:positionH>
                <wp:positionV relativeFrom="paragraph">
                  <wp:posOffset>113573</wp:posOffset>
                </wp:positionV>
                <wp:extent cx="1178560" cy="286354"/>
                <wp:effectExtent l="0" t="0" r="21590" b="19050"/>
                <wp:wrapNone/>
                <wp:docPr id="79" name="正方形/長方形 79"/>
                <wp:cNvGraphicFramePr/>
                <a:graphic xmlns:a="http://schemas.openxmlformats.org/drawingml/2006/main">
                  <a:graphicData uri="http://schemas.microsoft.com/office/word/2010/wordprocessingShape">
                    <wps:wsp>
                      <wps:cNvSpPr/>
                      <wps:spPr>
                        <a:xfrm>
                          <a:off x="0" y="0"/>
                          <a:ext cx="1178560" cy="286354"/>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47EF81FA" w14:textId="17D7871E"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9C7EC3">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9C7EC3">
                              <w:rPr>
                                <w:rFonts w:ascii="BIZ UDPゴシック" w:eastAsia="BIZ UDPゴシック" w:hAnsi="BIZ UDPゴシック" w:cs="ＭＳ ゴシック" w:hint="eastAsia"/>
                                <w:b/>
                                <w:sz w:val="24"/>
                                <w:szCs w:val="24"/>
                              </w:rPr>
                              <w:t>初動期</w:t>
                            </w:r>
                          </w:p>
                          <w:p w14:paraId="4A5A1ED3"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11FD4" id="正方形/長方形 79" o:spid="_x0000_s1104" style="position:absolute;margin-left:13.8pt;margin-top:8.95pt;width:92.8pt;height:22.5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" fillcolor="#fff2cc" strokecolor="#223f59">
                <v:textbox>
                  <w:txbxContent>
                    <w:p w14:paraId="47EF81FA" w14:textId="17D7871E"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sidR="009C7EC3">
                        <w:rPr>
                          <w:rFonts w:ascii="BIZ UDPゴシック" w:eastAsia="BIZ UDPゴシック" w:hAnsi="BIZ UDPゴシック" w:cs="ＭＳ ゴシック" w:hint="eastAsia"/>
                          <w:b/>
                          <w:sz w:val="24"/>
                          <w:szCs w:val="24"/>
                        </w:rPr>
                        <w:t>２</w:t>
                      </w:r>
                      <w:r w:rsidRPr="001361FC">
                        <w:rPr>
                          <w:rFonts w:ascii="BIZ UDPゴシック" w:eastAsia="BIZ UDPゴシック" w:hAnsi="BIZ UDPゴシック" w:cs="ＭＳ ゴシック" w:hint="eastAsia"/>
                          <w:b/>
                          <w:sz w:val="24"/>
                          <w:szCs w:val="24"/>
                        </w:rPr>
                        <w:t xml:space="preserve">節　</w:t>
                      </w:r>
                      <w:r w:rsidR="009C7EC3">
                        <w:rPr>
                          <w:rFonts w:ascii="BIZ UDPゴシック" w:eastAsia="BIZ UDPゴシック" w:hAnsi="BIZ UDPゴシック" w:cs="ＭＳ ゴシック" w:hint="eastAsia"/>
                          <w:b/>
                          <w:sz w:val="24"/>
                          <w:szCs w:val="24"/>
                        </w:rPr>
                        <w:t>初動期</w:t>
                      </w:r>
                    </w:p>
                    <w:p w14:paraId="4A5A1ED3" w14:textId="77777777" w:rsidR="00EE04E9" w:rsidRPr="00A5635D" w:rsidRDefault="00EE04E9" w:rsidP="00EE04E9">
                      <w:pPr>
                        <w:jc w:val="center"/>
                      </w:pPr>
                    </w:p>
                  </w:txbxContent>
                </v:textbox>
                <w10:wrap anchorx="margin"/>
              </v:rect>
            </w:pict>
          </mc:Fallback>
        </mc:AlternateContent>
      </w:r>
    </w:p>
    <w:p w14:paraId="7620FDD3" w14:textId="321E11B1" w:rsidR="001D3568" w:rsidRPr="006F5A3B" w:rsidRDefault="001D3568" w:rsidP="00802E1D">
      <w:pPr>
        <w:snapToGrid w:val="0"/>
        <w:spacing w:after="0" w:line="240" w:lineRule="auto"/>
        <w:ind w:firstLineChars="100" w:firstLine="240"/>
        <w:rPr>
          <w:rFonts w:ascii="BIZ UDPゴシック" w:eastAsia="BIZ UDPゴシック" w:hAnsi="BIZ UDPゴシック" w:cs="ＭＳ ゴシック"/>
          <w:b/>
          <w:sz w:val="24"/>
        </w:rPr>
      </w:pPr>
      <w:r w:rsidRPr="006F5A3B">
        <w:rPr>
          <w:rFonts w:ascii="BIZ UDPゴシック" w:eastAsia="BIZ UDPゴシック" w:hAnsi="BIZ UDPゴシック" w:cs="ＭＳ ゴシック"/>
          <w:b/>
          <w:sz w:val="24"/>
        </w:rPr>
        <w:t xml:space="preserve"> </w:t>
      </w:r>
    </w:p>
    <w:p w14:paraId="6AB68E72" w14:textId="7A1411A1" w:rsidR="004F3644" w:rsidRDefault="004F3644" w:rsidP="00802E1D">
      <w:pPr>
        <w:snapToGrid w:val="0"/>
        <w:spacing w:after="0" w:line="240" w:lineRule="auto"/>
        <w:ind w:firstLineChars="100" w:firstLine="220"/>
        <w:rPr>
          <w:rFonts w:ascii="BIZ UDPゴシック" w:eastAsia="BIZ UDPゴシック" w:hAnsi="BIZ UDPゴシック"/>
        </w:rPr>
      </w:pPr>
    </w:p>
    <w:p w14:paraId="7A71F760" w14:textId="77777777" w:rsidR="00061BA6" w:rsidRDefault="00061BA6"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1F307A19" w14:textId="77777777" w:rsidR="00061BA6" w:rsidRDefault="00061BA6" w:rsidP="00802E1D">
      <w:pPr>
        <w:snapToGrid w:val="0"/>
        <w:spacing w:after="0" w:line="240" w:lineRule="auto"/>
        <w:ind w:firstLineChars="100" w:firstLine="220"/>
        <w:rPr>
          <w:rFonts w:ascii="BIZ UDPゴシック" w:eastAsia="BIZ UDPゴシック" w:hAnsi="BIZ UDPゴシック"/>
        </w:rPr>
      </w:pPr>
    </w:p>
    <w:p w14:paraId="4A1145EC" w14:textId="77777777" w:rsidR="00061BA6" w:rsidRDefault="00061BA6" w:rsidP="00802E1D">
      <w:pPr>
        <w:snapToGrid w:val="0"/>
        <w:spacing w:after="0" w:line="240" w:lineRule="auto"/>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市は、新型インフルエンザ等の発生に備え、必要な対策の準備等を行い、事</w:t>
      </w:r>
    </w:p>
    <w:p w14:paraId="04CFD268" w14:textId="77777777" w:rsidR="00061BA6" w:rsidRDefault="00061BA6"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業者や市民等に、事業継続のための感染対策等の必要となる可能性のある対策</w:t>
      </w:r>
    </w:p>
    <w:p w14:paraId="0C9C834E" w14:textId="77777777" w:rsidR="00061BA6" w:rsidRDefault="00061BA6"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の準備等を呼びかける。市は、新型インフルエンザ等が発生した場合には、速</w:t>
      </w:r>
    </w:p>
    <w:p w14:paraId="33175AD9" w14:textId="33C7A1F2" w:rsidR="00061BA6" w:rsidRPr="00061BA6" w:rsidRDefault="00061BA6"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やかに所要の対応を行い、市民生活及び社会経済活動の安定を確保する。</w:t>
      </w:r>
    </w:p>
    <w:p w14:paraId="3996BD91" w14:textId="77777777" w:rsidR="00061BA6" w:rsidRDefault="00061BA6" w:rsidP="00802E1D">
      <w:pPr>
        <w:snapToGrid w:val="0"/>
        <w:spacing w:after="0" w:line="240" w:lineRule="auto"/>
        <w:ind w:firstLineChars="100" w:firstLine="220"/>
        <w:rPr>
          <w:rFonts w:ascii="BIZ UDPゴシック" w:eastAsia="BIZ UDPゴシック" w:hAnsi="BIZ UDPゴシック"/>
        </w:rPr>
      </w:pPr>
    </w:p>
    <w:p w14:paraId="42B002F7" w14:textId="77777777" w:rsidR="00061BA6" w:rsidRPr="00222867" w:rsidRDefault="00061BA6"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36635369" w14:textId="77777777" w:rsidR="00061BA6" w:rsidRPr="00061BA6" w:rsidRDefault="00061BA6" w:rsidP="00802E1D">
      <w:pPr>
        <w:snapToGrid w:val="0"/>
        <w:spacing w:after="0" w:line="240" w:lineRule="auto"/>
        <w:ind w:firstLineChars="100" w:firstLine="220"/>
        <w:rPr>
          <w:rFonts w:ascii="BIZ UDPゴシック" w:eastAsia="BIZ UDPゴシック" w:hAnsi="BIZ UDPゴシック"/>
        </w:rPr>
      </w:pPr>
    </w:p>
    <w:p w14:paraId="7883A2EC" w14:textId="77777777" w:rsidR="001D3568" w:rsidRDefault="001D6147" w:rsidP="00802E1D">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sz w:val="24"/>
        </w:rPr>
        <w:t xml:space="preserve">遺体の火葬・安置 </w:t>
      </w:r>
    </w:p>
    <w:p w14:paraId="578965B9" w14:textId="77777777" w:rsidR="000E4A6D" w:rsidRDefault="000E4A6D" w:rsidP="00802E1D">
      <w:pPr>
        <w:snapToGrid w:val="0"/>
        <w:spacing w:after="0" w:line="240" w:lineRule="auto"/>
        <w:ind w:firstLineChars="200" w:firstLine="440"/>
      </w:pPr>
    </w:p>
    <w:p w14:paraId="6D0E2D12" w14:textId="77777777" w:rsidR="001D6147" w:rsidRPr="004F3644" w:rsidRDefault="001D3568" w:rsidP="00802E1D">
      <w:pPr>
        <w:snapToGrid w:val="0"/>
        <w:spacing w:after="0" w:line="240" w:lineRule="auto"/>
        <w:ind w:firstLineChars="300" w:firstLine="720"/>
        <w:rPr>
          <w:rFonts w:ascii="ＭＳ 明朝" w:eastAsia="ＭＳ 明朝" w:hAnsi="ＭＳ 明朝" w:cs="ＭＳ ゴシック"/>
          <w:sz w:val="24"/>
        </w:rPr>
      </w:pPr>
      <w:r w:rsidRPr="004F3644">
        <w:rPr>
          <w:rFonts w:ascii="ＭＳ 明朝" w:eastAsia="ＭＳ 明朝" w:hAnsi="ＭＳ 明朝" w:cs="ＭＳ ゴシック" w:hint="eastAsia"/>
          <w:sz w:val="24"/>
        </w:rPr>
        <w:t>市は、県を</w:t>
      </w:r>
      <w:r w:rsidRPr="004F3644">
        <w:rPr>
          <w:rFonts w:ascii="ＭＳ 明朝" w:eastAsia="ＭＳ 明朝" w:hAnsi="ＭＳ 明朝" w:cs="ＭＳ ゴシック"/>
          <w:sz w:val="24"/>
        </w:rPr>
        <w:t>通じての国からの要請を受けて、火葬場の火葬能力の限界を超え</w:t>
      </w:r>
    </w:p>
    <w:p w14:paraId="53E3F6C3" w14:textId="77777777" w:rsidR="001D6147" w:rsidRPr="004F3644" w:rsidRDefault="001D3568" w:rsidP="00802E1D">
      <w:pPr>
        <w:snapToGrid w:val="0"/>
        <w:spacing w:after="0" w:line="240" w:lineRule="auto"/>
        <w:ind w:firstLineChars="200" w:firstLine="480"/>
        <w:rPr>
          <w:rFonts w:ascii="ＭＳ 明朝" w:eastAsia="ＭＳ 明朝" w:hAnsi="ＭＳ 明朝" w:cs="ＭＳ ゴシック"/>
          <w:sz w:val="24"/>
        </w:rPr>
      </w:pPr>
      <w:r w:rsidRPr="004F3644">
        <w:rPr>
          <w:rFonts w:ascii="ＭＳ 明朝" w:eastAsia="ＭＳ 明朝" w:hAnsi="ＭＳ 明朝" w:cs="ＭＳ ゴシック"/>
          <w:sz w:val="24"/>
        </w:rPr>
        <w:t>る事態が起こった場合に備え、一時的に遺体を安置できる施設等の確保ができ</w:t>
      </w:r>
    </w:p>
    <w:p w14:paraId="6B7E6DFB" w14:textId="77777777" w:rsidR="001D3568" w:rsidRPr="004F3644" w:rsidRDefault="001D3568" w:rsidP="00802E1D">
      <w:pPr>
        <w:snapToGrid w:val="0"/>
        <w:spacing w:after="0" w:line="240" w:lineRule="auto"/>
        <w:ind w:firstLineChars="200" w:firstLine="480"/>
        <w:rPr>
          <w:rFonts w:ascii="ＭＳ 明朝" w:eastAsia="ＭＳ 明朝" w:hAnsi="ＭＳ 明朝"/>
        </w:rPr>
      </w:pPr>
      <w:r w:rsidRPr="004F3644">
        <w:rPr>
          <w:rFonts w:ascii="ＭＳ 明朝" w:eastAsia="ＭＳ 明朝" w:hAnsi="ＭＳ 明朝" w:cs="ＭＳ ゴシック" w:hint="eastAsia"/>
          <w:sz w:val="24"/>
        </w:rPr>
        <w:t>るよう準備を行う。</w:t>
      </w:r>
    </w:p>
    <w:p w14:paraId="6C4E1989" w14:textId="7E1F1E0F" w:rsidR="001D3568" w:rsidRDefault="001D3568" w:rsidP="00802E1D">
      <w:pPr>
        <w:snapToGrid w:val="0"/>
        <w:spacing w:after="0" w:line="240" w:lineRule="auto"/>
        <w:ind w:left="660"/>
        <w:rPr>
          <w:rFonts w:ascii="ＭＳ ゴシック" w:eastAsia="ＭＳ ゴシック" w:hAnsi="ＭＳ ゴシック" w:cs="ＭＳ ゴシック"/>
          <w:color w:val="FF0000"/>
          <w:sz w:val="24"/>
        </w:rPr>
      </w:pPr>
      <w:r>
        <w:rPr>
          <w:rFonts w:ascii="ＭＳ ゴシック" w:eastAsia="ＭＳ ゴシック" w:hAnsi="ＭＳ ゴシック" w:cs="ＭＳ ゴシック"/>
          <w:color w:val="FF0000"/>
          <w:sz w:val="24"/>
        </w:rPr>
        <w:t xml:space="preserve"> </w:t>
      </w:r>
    </w:p>
    <w:p w14:paraId="0B369795" w14:textId="0AD122E2" w:rsidR="00514967" w:rsidRDefault="009C7EC3" w:rsidP="00802E1D">
      <w:pPr>
        <w:snapToGrid w:val="0"/>
        <w:spacing w:after="0" w:line="240" w:lineRule="auto"/>
        <w:ind w:left="660"/>
      </w:pPr>
      <w:r>
        <w:rPr>
          <w:rFonts w:ascii="ＭＳ ゴシック" w:eastAsia="ＭＳ ゴシック" w:hAnsi="ＭＳ ゴシック" w:cs="ＭＳ ゴシック"/>
          <w:noProof/>
          <w:sz w:val="25"/>
        </w:rPr>
        <mc:AlternateContent>
          <mc:Choice Requires="wps">
            <w:drawing>
              <wp:anchor distT="0" distB="0" distL="114300" distR="114300" simplePos="0" relativeHeight="251848704" behindDoc="0" locked="0" layoutInCell="1" allowOverlap="1" wp14:anchorId="59D81E99" wp14:editId="063C505D">
                <wp:simplePos x="0" y="0"/>
                <wp:positionH relativeFrom="margin">
                  <wp:posOffset>109947</wp:posOffset>
                </wp:positionH>
                <wp:positionV relativeFrom="paragraph">
                  <wp:posOffset>95021</wp:posOffset>
                </wp:positionV>
                <wp:extent cx="1244906" cy="275421"/>
                <wp:effectExtent l="0" t="0" r="12700" b="10795"/>
                <wp:wrapNone/>
                <wp:docPr id="80" name="正方形/長方形 80"/>
                <wp:cNvGraphicFramePr/>
                <a:graphic xmlns:a="http://schemas.openxmlformats.org/drawingml/2006/main">
                  <a:graphicData uri="http://schemas.microsoft.com/office/word/2010/wordprocessingShape">
                    <wps:wsp>
                      <wps:cNvSpPr/>
                      <wps:spPr>
                        <a:xfrm>
                          <a:off x="0" y="0"/>
                          <a:ext cx="1244906" cy="275421"/>
                        </a:xfrm>
                        <a:prstGeom prst="rect">
                          <a:avLst/>
                        </a:prstGeom>
                        <a:solidFill>
                          <a:srgbClr val="FFC000">
                            <a:lumMod val="20000"/>
                            <a:lumOff val="80000"/>
                          </a:srgbClr>
                        </a:solidFill>
                        <a:ln w="9525" cap="flat" cmpd="sng" algn="ctr">
                          <a:solidFill>
                            <a:srgbClr val="5B9BD5">
                              <a:shade val="15000"/>
                            </a:srgbClr>
                          </a:solidFill>
                          <a:prstDash val="solid"/>
                          <a:miter lim="800000"/>
                        </a:ln>
                        <a:effectLst/>
                      </wps:spPr>
                      <wps:txbx>
                        <w:txbxContent>
                          <w:p w14:paraId="15238BF4" w14:textId="5751A044"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 xml:space="preserve">節　</w:t>
                            </w:r>
                            <w:r w:rsidR="009C7EC3">
                              <w:rPr>
                                <w:rFonts w:ascii="BIZ UDPゴシック" w:eastAsia="BIZ UDPゴシック" w:hAnsi="BIZ UDPゴシック" w:cs="ＭＳ ゴシック" w:hint="eastAsia"/>
                                <w:b/>
                                <w:sz w:val="24"/>
                                <w:szCs w:val="24"/>
                              </w:rPr>
                              <w:t>対応期</w:t>
                            </w:r>
                          </w:p>
                          <w:p w14:paraId="0FBCCF2F"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5964F2BF" w14:textId="77777777" w:rsidR="00EE04E9" w:rsidRPr="00A5635D" w:rsidRDefault="00EE04E9" w:rsidP="00EE0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81E99" id="正方形/長方形 80" o:spid="_x0000_s1105" style="position:absolute;left:0;text-align:left;margin-left:8.65pt;margin-top:7.5pt;width:98pt;height:21.7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" fillcolor="#fff2cc" strokecolor="#223f59">
                <v:textbox>
                  <w:txbxContent>
                    <w:p w14:paraId="15238BF4" w14:textId="5751A044" w:rsidR="00EE04E9" w:rsidRPr="001361FC"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r w:rsidRPr="001361FC">
                        <w:rPr>
                          <w:rFonts w:ascii="BIZ UDPゴシック" w:eastAsia="BIZ UDPゴシック" w:hAnsi="BIZ UDPゴシック" w:cs="ＭＳ ゴシック" w:hint="eastAsia"/>
                          <w:b/>
                          <w:sz w:val="24"/>
                          <w:szCs w:val="24"/>
                        </w:rPr>
                        <w:t>第</w:t>
                      </w:r>
                      <w:r>
                        <w:rPr>
                          <w:rFonts w:ascii="BIZ UDPゴシック" w:eastAsia="BIZ UDPゴシック" w:hAnsi="BIZ UDPゴシック" w:cs="ＭＳ ゴシック" w:hint="eastAsia"/>
                          <w:b/>
                          <w:sz w:val="24"/>
                          <w:szCs w:val="24"/>
                        </w:rPr>
                        <w:t>３</w:t>
                      </w:r>
                      <w:r w:rsidRPr="001361FC">
                        <w:rPr>
                          <w:rFonts w:ascii="BIZ UDPゴシック" w:eastAsia="BIZ UDPゴシック" w:hAnsi="BIZ UDPゴシック" w:cs="ＭＳ ゴシック" w:hint="eastAsia"/>
                          <w:b/>
                          <w:sz w:val="24"/>
                          <w:szCs w:val="24"/>
                        </w:rPr>
                        <w:t xml:space="preserve">節　</w:t>
                      </w:r>
                      <w:r w:rsidR="009C7EC3">
                        <w:rPr>
                          <w:rFonts w:ascii="BIZ UDPゴシック" w:eastAsia="BIZ UDPゴシック" w:hAnsi="BIZ UDPゴシック" w:cs="ＭＳ ゴシック" w:hint="eastAsia"/>
                          <w:b/>
                          <w:sz w:val="24"/>
                          <w:szCs w:val="24"/>
                        </w:rPr>
                        <w:t>対応期</w:t>
                      </w:r>
                    </w:p>
                    <w:p w14:paraId="0FBCCF2F" w14:textId="77777777" w:rsidR="00EE04E9" w:rsidRPr="004A740A" w:rsidRDefault="00EE04E9" w:rsidP="00EE04E9">
                      <w:pPr>
                        <w:snapToGrid w:val="0"/>
                        <w:spacing w:after="0" w:line="240" w:lineRule="auto"/>
                        <w:ind w:rightChars="-129" w:right="-284"/>
                        <w:rPr>
                          <w:rFonts w:ascii="BIZ UDPゴシック" w:eastAsia="BIZ UDPゴシック" w:hAnsi="BIZ UDPゴシック" w:cs="ＭＳ ゴシック"/>
                          <w:b/>
                          <w:sz w:val="24"/>
                          <w:szCs w:val="24"/>
                        </w:rPr>
                      </w:pPr>
                    </w:p>
                    <w:p w14:paraId="5964F2BF" w14:textId="77777777" w:rsidR="00EE04E9" w:rsidRPr="00A5635D" w:rsidRDefault="00EE04E9" w:rsidP="00EE04E9">
                      <w:pPr>
                        <w:jc w:val="center"/>
                      </w:pPr>
                    </w:p>
                  </w:txbxContent>
                </v:textbox>
                <w10:wrap anchorx="margin"/>
              </v:rect>
            </w:pict>
          </mc:Fallback>
        </mc:AlternateContent>
      </w:r>
    </w:p>
    <w:p w14:paraId="4861D784" w14:textId="1DBAD6DD" w:rsidR="001D3568" w:rsidRPr="006F5A3B" w:rsidRDefault="001D3568" w:rsidP="00802E1D">
      <w:pPr>
        <w:snapToGrid w:val="0"/>
        <w:spacing w:after="0" w:line="240" w:lineRule="auto"/>
        <w:ind w:firstLineChars="100" w:firstLine="240"/>
        <w:rPr>
          <w:rFonts w:ascii="BIZ UDPゴシック" w:eastAsia="BIZ UDPゴシック" w:hAnsi="BIZ UDPゴシック" w:cs="ＭＳ ゴシック"/>
          <w:b/>
          <w:sz w:val="24"/>
        </w:rPr>
      </w:pPr>
      <w:r w:rsidRPr="006F5A3B">
        <w:rPr>
          <w:rFonts w:ascii="BIZ UDPゴシック" w:eastAsia="BIZ UDPゴシック" w:hAnsi="BIZ UDPゴシック" w:cs="ＭＳ ゴシック"/>
          <w:b/>
          <w:sz w:val="24"/>
        </w:rPr>
        <w:t xml:space="preserve"> </w:t>
      </w:r>
    </w:p>
    <w:p w14:paraId="6C95B91E" w14:textId="1198F79B" w:rsidR="004F3644" w:rsidRDefault="004F3644" w:rsidP="00802E1D">
      <w:pPr>
        <w:snapToGrid w:val="0"/>
        <w:spacing w:after="0" w:line="240" w:lineRule="auto"/>
        <w:ind w:firstLineChars="100" w:firstLine="220"/>
        <w:rPr>
          <w:rFonts w:ascii="BIZ UDPゴシック" w:eastAsia="BIZ UDPゴシック" w:hAnsi="BIZ UDPゴシック"/>
        </w:rPr>
      </w:pPr>
    </w:p>
    <w:p w14:paraId="54A290B7" w14:textId="77777777" w:rsidR="00E26ABC" w:rsidRDefault="00E26ABC" w:rsidP="00802E1D">
      <w:pPr>
        <w:snapToGrid w:val="0"/>
        <w:spacing w:after="0" w:line="240" w:lineRule="auto"/>
        <w:ind w:right="-141" w:firstLineChars="200" w:firstLine="480"/>
        <w:rPr>
          <w:rFonts w:ascii="BIZ UDPゴシック" w:eastAsia="BIZ UDPゴシック" w:hAnsi="BIZ UDPゴシック"/>
          <w:sz w:val="24"/>
          <w:szCs w:val="24"/>
        </w:rPr>
      </w:pPr>
      <w:r w:rsidRPr="0048336E">
        <w:rPr>
          <w:rFonts w:ascii="BIZ UDPゴシック" w:eastAsia="BIZ UDPゴシック" w:hAnsi="BIZ UDPゴシック" w:hint="eastAsia"/>
          <w:sz w:val="24"/>
          <w:szCs w:val="24"/>
        </w:rPr>
        <w:t>【目的】</w:t>
      </w:r>
    </w:p>
    <w:p w14:paraId="3E375D61" w14:textId="77777777" w:rsidR="00E26ABC" w:rsidRDefault="00E26ABC" w:rsidP="00802E1D">
      <w:pPr>
        <w:snapToGrid w:val="0"/>
        <w:spacing w:after="0" w:line="240" w:lineRule="auto"/>
        <w:ind w:firstLineChars="100" w:firstLine="220"/>
        <w:rPr>
          <w:rFonts w:ascii="BIZ UDPゴシック" w:eastAsia="BIZ UDPゴシック" w:hAnsi="BIZ UDPゴシック"/>
        </w:rPr>
      </w:pPr>
    </w:p>
    <w:p w14:paraId="2074B65A" w14:textId="77777777" w:rsidR="00253F69" w:rsidRDefault="00E26ABC" w:rsidP="00802E1D">
      <w:pPr>
        <w:snapToGrid w:val="0"/>
        <w:spacing w:after="0" w:line="240" w:lineRule="auto"/>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市は、準備期での対応を基に、市民生活及び社会経済活動の安定を確保する</w:t>
      </w:r>
    </w:p>
    <w:p w14:paraId="48CE679A" w14:textId="77777777" w:rsidR="00253F69" w:rsidRDefault="00E26ABC"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ための取組を行う。また、新型インフルエンザ等及び新型インフルエンザ等の</w:t>
      </w:r>
    </w:p>
    <w:p w14:paraId="318B682D" w14:textId="77777777" w:rsidR="00253F69" w:rsidRDefault="00E26ABC"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まん延の防止に</w:t>
      </w:r>
      <w:r w:rsidR="0021714E">
        <w:rPr>
          <w:rFonts w:ascii="ＭＳ 明朝" w:eastAsia="ＭＳ 明朝" w:hAnsi="ＭＳ 明朝" w:hint="eastAsia"/>
          <w:sz w:val="24"/>
          <w:szCs w:val="24"/>
        </w:rPr>
        <w:t>関する措置により生じた影響を緩和するため、必要な支援及び</w:t>
      </w:r>
    </w:p>
    <w:p w14:paraId="41754056" w14:textId="77777777" w:rsidR="00253F69" w:rsidRDefault="0021714E"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対策を行う。登録事業者は、新型インフルエンザ等の発生時において、対策の</w:t>
      </w:r>
    </w:p>
    <w:p w14:paraId="7C4DCEB6" w14:textId="77777777" w:rsidR="00253F69" w:rsidRDefault="0021714E"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実施や自らの事業を継続することにより、市民生活及び社会経済活動の安定の</w:t>
      </w:r>
    </w:p>
    <w:p w14:paraId="673F3E3A" w14:textId="4A320745" w:rsidR="00E26ABC" w:rsidRDefault="0021714E"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確保に努める。</w:t>
      </w:r>
    </w:p>
    <w:p w14:paraId="7A8CA9E5" w14:textId="77777777" w:rsidR="00253F69" w:rsidRDefault="0021714E" w:rsidP="00802E1D">
      <w:pPr>
        <w:snapToGrid w:val="0"/>
        <w:spacing w:after="0" w:line="240" w:lineRule="auto"/>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w:t>
      </w:r>
      <w:r w:rsidR="00253F69">
        <w:rPr>
          <w:rFonts w:ascii="ＭＳ 明朝" w:eastAsia="ＭＳ 明朝" w:hAnsi="ＭＳ 明朝" w:hint="eastAsia"/>
          <w:sz w:val="24"/>
          <w:szCs w:val="24"/>
        </w:rPr>
        <w:t xml:space="preserve">　</w:t>
      </w:r>
      <w:r>
        <w:rPr>
          <w:rFonts w:ascii="ＭＳ 明朝" w:eastAsia="ＭＳ 明朝" w:hAnsi="ＭＳ 明朝" w:hint="eastAsia"/>
          <w:sz w:val="24"/>
          <w:szCs w:val="24"/>
        </w:rPr>
        <w:t>各主体がそれぞれの役割を果たすことにより、市民生活及び社会経済活動の</w:t>
      </w:r>
    </w:p>
    <w:p w14:paraId="2C35E503" w14:textId="2BB930AA" w:rsidR="0021714E" w:rsidRPr="00E26ABC" w:rsidRDefault="0021714E" w:rsidP="00802E1D">
      <w:pPr>
        <w:snapToGrid w:val="0"/>
        <w:spacing w:after="0" w:line="240" w:lineRule="auto"/>
        <w:ind w:firstLineChars="200" w:firstLine="480"/>
        <w:rPr>
          <w:rFonts w:ascii="ＭＳ 明朝" w:eastAsia="ＭＳ 明朝" w:hAnsi="ＭＳ 明朝"/>
          <w:sz w:val="24"/>
          <w:szCs w:val="24"/>
        </w:rPr>
      </w:pPr>
      <w:r>
        <w:rPr>
          <w:rFonts w:ascii="ＭＳ 明朝" w:eastAsia="ＭＳ 明朝" w:hAnsi="ＭＳ 明朝" w:hint="eastAsia"/>
          <w:sz w:val="24"/>
          <w:szCs w:val="24"/>
        </w:rPr>
        <w:t>安定を確保する。</w:t>
      </w:r>
    </w:p>
    <w:p w14:paraId="331F6221" w14:textId="77777777" w:rsidR="00E26ABC" w:rsidRDefault="00E26ABC" w:rsidP="00802E1D">
      <w:pPr>
        <w:snapToGrid w:val="0"/>
        <w:spacing w:after="0" w:line="240" w:lineRule="auto"/>
        <w:ind w:firstLineChars="100" w:firstLine="220"/>
        <w:rPr>
          <w:rFonts w:ascii="BIZ UDPゴシック" w:eastAsia="BIZ UDPゴシック" w:hAnsi="BIZ UDPゴシック"/>
        </w:rPr>
      </w:pPr>
    </w:p>
    <w:p w14:paraId="105A7345" w14:textId="77777777" w:rsidR="00E26ABC" w:rsidRPr="00222867" w:rsidRDefault="00E26ABC" w:rsidP="00802E1D">
      <w:pPr>
        <w:snapToGrid w:val="0"/>
        <w:spacing w:after="0" w:line="240" w:lineRule="auto"/>
        <w:ind w:right="-141" w:firstLineChars="200" w:firstLine="480"/>
        <w:rPr>
          <w:rFonts w:ascii="BIZ UDPゴシック" w:eastAsia="BIZ UDPゴシック" w:hAnsi="BIZ UDPゴシック"/>
          <w:sz w:val="24"/>
          <w:szCs w:val="24"/>
        </w:rPr>
      </w:pPr>
      <w:r w:rsidRPr="00222867">
        <w:rPr>
          <w:rFonts w:ascii="BIZ UDPゴシック" w:eastAsia="BIZ UDPゴシック" w:hAnsi="BIZ UDPゴシック" w:hint="eastAsia"/>
          <w:sz w:val="24"/>
          <w:szCs w:val="24"/>
        </w:rPr>
        <w:t>【所要の対応】</w:t>
      </w:r>
    </w:p>
    <w:p w14:paraId="020284D9" w14:textId="77777777" w:rsidR="00E26ABC" w:rsidRPr="00E26ABC" w:rsidRDefault="00E26ABC" w:rsidP="00802E1D">
      <w:pPr>
        <w:snapToGrid w:val="0"/>
        <w:spacing w:after="0" w:line="240" w:lineRule="auto"/>
        <w:ind w:firstLineChars="100" w:firstLine="220"/>
        <w:rPr>
          <w:rFonts w:ascii="BIZ UDPゴシック" w:eastAsia="BIZ UDPゴシック" w:hAnsi="BIZ UDPゴシック"/>
        </w:rPr>
      </w:pPr>
    </w:p>
    <w:p w14:paraId="46EBAFC1" w14:textId="77777777" w:rsidR="001D3568" w:rsidRDefault="001D6147" w:rsidP="00802E1D">
      <w:pPr>
        <w:snapToGrid w:val="0"/>
        <w:spacing w:after="0" w:line="240" w:lineRule="auto"/>
        <w:ind w:firstLineChars="200" w:firstLine="480"/>
        <w:rPr>
          <w:rFonts w:ascii="ＭＳ ゴシック" w:eastAsia="ＭＳ ゴシック" w:hAnsi="ＭＳ ゴシック" w:cs="ＭＳ ゴシック"/>
          <w:color w:val="FF0000"/>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sz w:val="24"/>
        </w:rPr>
        <w:t xml:space="preserve"> </w:t>
      </w:r>
      <w:r w:rsidR="00D96370">
        <w:rPr>
          <w:rFonts w:ascii="ＭＳ ゴシック" w:eastAsia="ＭＳ ゴシック" w:hAnsi="ＭＳ ゴシック" w:cs="ＭＳ ゴシック" w:hint="eastAsia"/>
          <w:sz w:val="24"/>
        </w:rPr>
        <w:t>市民</w:t>
      </w:r>
      <w:r w:rsidR="001D3568">
        <w:rPr>
          <w:rFonts w:ascii="ＭＳ ゴシック" w:eastAsia="ＭＳ ゴシック" w:hAnsi="ＭＳ ゴシック" w:cs="ＭＳ ゴシック"/>
          <w:sz w:val="24"/>
        </w:rPr>
        <w:t>の生活の安定の確保を対象とした対応</w:t>
      </w:r>
      <w:r w:rsidR="001D3568">
        <w:rPr>
          <w:rFonts w:ascii="ＭＳ ゴシック" w:eastAsia="ＭＳ ゴシック" w:hAnsi="ＭＳ ゴシック" w:cs="ＭＳ ゴシック"/>
          <w:color w:val="FF0000"/>
          <w:sz w:val="24"/>
        </w:rPr>
        <w:t xml:space="preserve"> </w:t>
      </w:r>
    </w:p>
    <w:p w14:paraId="1FEA95DF" w14:textId="77777777" w:rsidR="00F86345" w:rsidRDefault="00F86345" w:rsidP="00802E1D">
      <w:pPr>
        <w:snapToGrid w:val="0"/>
        <w:spacing w:after="0" w:line="240" w:lineRule="auto"/>
        <w:ind w:firstLineChars="200" w:firstLine="440"/>
      </w:pPr>
    </w:p>
    <w:p w14:paraId="5AC262B1" w14:textId="2F97CE0C" w:rsidR="001D3568" w:rsidRPr="004F3644" w:rsidRDefault="00F86345" w:rsidP="00F86345">
      <w:pPr>
        <w:snapToGrid w:val="0"/>
        <w:spacing w:after="0" w:line="240" w:lineRule="auto"/>
        <w:ind w:firstLineChars="200" w:firstLine="480"/>
        <w:rPr>
          <w:rFonts w:ascii="ＭＳ 明朝" w:eastAsia="ＭＳ 明朝" w:hAnsi="ＭＳ 明朝"/>
        </w:rPr>
      </w:pPr>
      <w:r>
        <w:rPr>
          <w:rFonts w:ascii="ＭＳ 明朝" w:eastAsia="ＭＳ 明朝" w:hAnsi="ＭＳ 明朝" w:cs="ＭＳ ゴシック" w:hint="eastAsia"/>
          <w:sz w:val="24"/>
        </w:rPr>
        <w:t>（１）</w:t>
      </w:r>
      <w:r w:rsidR="001D3568" w:rsidRPr="004F3644">
        <w:rPr>
          <w:rFonts w:ascii="ＭＳ 明朝" w:eastAsia="ＭＳ 明朝" w:hAnsi="ＭＳ 明朝" w:cs="ＭＳ ゴシック"/>
          <w:sz w:val="24"/>
        </w:rPr>
        <w:t xml:space="preserve">心身への影響に関する施策 </w:t>
      </w:r>
    </w:p>
    <w:p w14:paraId="6E51097F" w14:textId="77777777" w:rsidR="001D6147" w:rsidRPr="004F3644" w:rsidRDefault="001D3568" w:rsidP="00802E1D">
      <w:pPr>
        <w:snapToGrid w:val="0"/>
        <w:spacing w:after="0" w:line="240" w:lineRule="auto"/>
        <w:ind w:firstLineChars="400" w:firstLine="960"/>
        <w:rPr>
          <w:rFonts w:ascii="ＭＳ 明朝" w:eastAsia="ＭＳ 明朝" w:hAnsi="ＭＳ 明朝" w:cs="ＭＳ ゴシック"/>
          <w:sz w:val="24"/>
        </w:rPr>
      </w:pPr>
      <w:r w:rsidRPr="004F3644">
        <w:rPr>
          <w:rFonts w:ascii="ＭＳ 明朝" w:eastAsia="ＭＳ 明朝" w:hAnsi="ＭＳ 明朝" w:cs="ＭＳ ゴシック" w:hint="eastAsia"/>
          <w:sz w:val="24"/>
        </w:rPr>
        <w:lastRenderedPageBreak/>
        <w:t>市は、</w:t>
      </w:r>
      <w:r w:rsidRPr="004F3644">
        <w:rPr>
          <w:rFonts w:ascii="ＭＳ 明朝" w:eastAsia="ＭＳ 明朝" w:hAnsi="ＭＳ 明朝" w:cs="ＭＳ ゴシック"/>
          <w:sz w:val="24"/>
        </w:rPr>
        <w:t>新型インフルエンザ等及び新型インフルエンザ等のまん延の防止に</w:t>
      </w:r>
    </w:p>
    <w:p w14:paraId="35E64E3D" w14:textId="77777777" w:rsidR="001D6147" w:rsidRPr="004F3644" w:rsidRDefault="001D3568" w:rsidP="00F86345">
      <w:pPr>
        <w:snapToGrid w:val="0"/>
        <w:spacing w:after="0" w:line="240" w:lineRule="auto"/>
        <w:ind w:firstLineChars="300" w:firstLine="720"/>
        <w:rPr>
          <w:rFonts w:ascii="ＭＳ 明朝" w:eastAsia="ＭＳ 明朝" w:hAnsi="ＭＳ 明朝" w:cs="ＭＳ ゴシック"/>
          <w:sz w:val="24"/>
        </w:rPr>
      </w:pPr>
      <w:r w:rsidRPr="004F3644">
        <w:rPr>
          <w:rFonts w:ascii="ＭＳ 明朝" w:eastAsia="ＭＳ 明朝" w:hAnsi="ＭＳ 明朝" w:cs="ＭＳ ゴシック"/>
          <w:sz w:val="24"/>
        </w:rPr>
        <w:t>関する措置により生じ得る心身への影響を考慮し、必要な施策（自殺対策、</w:t>
      </w:r>
    </w:p>
    <w:p w14:paraId="5F5452CC" w14:textId="3736A831" w:rsidR="004F3644" w:rsidRDefault="001D3568" w:rsidP="00CD2CFF">
      <w:pPr>
        <w:snapToGrid w:val="0"/>
        <w:spacing w:after="0" w:line="240" w:lineRule="auto"/>
        <w:ind w:firstLineChars="300" w:firstLine="720"/>
        <w:rPr>
          <w:rFonts w:ascii="ＭＳ 明朝" w:eastAsia="ＭＳ 明朝" w:hAnsi="ＭＳ 明朝" w:cs="ＭＳ ゴシック"/>
          <w:sz w:val="24"/>
        </w:rPr>
      </w:pPr>
      <w:r w:rsidRPr="004F3644">
        <w:rPr>
          <w:rFonts w:ascii="ＭＳ 明朝" w:eastAsia="ＭＳ 明朝" w:hAnsi="ＭＳ 明朝" w:cs="ＭＳ ゴシック"/>
          <w:sz w:val="24"/>
        </w:rPr>
        <w:t>メンタルヘルス対策、孤独・孤立対策、高齢者のフレイル予防、こどもの</w:t>
      </w:r>
      <w:r w:rsidR="00CD2CFF">
        <w:rPr>
          <w:rFonts w:ascii="ＭＳ 明朝" w:eastAsia="ＭＳ 明朝" w:hAnsi="ＭＳ 明朝" w:cs="ＭＳ ゴシック" w:hint="eastAsia"/>
          <w:sz w:val="24"/>
        </w:rPr>
        <w:t>発</w:t>
      </w:r>
    </w:p>
    <w:p w14:paraId="40F957BE" w14:textId="46DF2A21" w:rsidR="001D3568" w:rsidRDefault="001D3568" w:rsidP="00CD2CFF">
      <w:pPr>
        <w:tabs>
          <w:tab w:val="left" w:pos="567"/>
          <w:tab w:val="left" w:pos="709"/>
        </w:tabs>
        <w:snapToGrid w:val="0"/>
        <w:spacing w:after="0" w:line="240" w:lineRule="auto"/>
        <w:ind w:firstLineChars="300" w:firstLine="720"/>
        <w:rPr>
          <w:rFonts w:ascii="ＭＳ 明朝" w:eastAsia="ＭＳ 明朝" w:hAnsi="ＭＳ 明朝" w:cs="ＭＳ ゴシック"/>
          <w:sz w:val="24"/>
        </w:rPr>
      </w:pPr>
      <w:r w:rsidRPr="004F3644">
        <w:rPr>
          <w:rFonts w:ascii="ＭＳ 明朝" w:eastAsia="ＭＳ 明朝" w:hAnsi="ＭＳ 明朝" w:cs="ＭＳ ゴシック"/>
          <w:sz w:val="24"/>
        </w:rPr>
        <w:t xml:space="preserve">達・発育に関する影響への対応等）を講ずる。 </w:t>
      </w:r>
    </w:p>
    <w:p w14:paraId="3D9132C2" w14:textId="77777777" w:rsidR="00CD2CFF" w:rsidRDefault="00CD2CFF" w:rsidP="00CD2CFF">
      <w:pPr>
        <w:tabs>
          <w:tab w:val="left" w:pos="567"/>
          <w:tab w:val="left" w:pos="709"/>
        </w:tabs>
        <w:snapToGrid w:val="0"/>
        <w:spacing w:after="0" w:line="240" w:lineRule="auto"/>
        <w:ind w:firstLineChars="300" w:firstLine="720"/>
        <w:rPr>
          <w:rFonts w:ascii="ＭＳ 明朝" w:eastAsia="ＭＳ 明朝" w:hAnsi="ＭＳ 明朝" w:cs="ＭＳ ゴシック"/>
          <w:sz w:val="24"/>
        </w:rPr>
      </w:pPr>
    </w:p>
    <w:p w14:paraId="38A7E2A0" w14:textId="03D203CF" w:rsidR="001D3568" w:rsidRPr="004F3644" w:rsidRDefault="00CD2CFF" w:rsidP="00CD2CFF">
      <w:pPr>
        <w:tabs>
          <w:tab w:val="left" w:pos="567"/>
        </w:tabs>
        <w:snapToGrid w:val="0"/>
        <w:spacing w:after="0" w:line="240" w:lineRule="auto"/>
        <w:ind w:firstLineChars="200" w:firstLine="480"/>
        <w:rPr>
          <w:rFonts w:ascii="ＭＳ 明朝" w:eastAsia="ＭＳ 明朝" w:hAnsi="ＭＳ 明朝"/>
        </w:rPr>
      </w:pPr>
      <w:r>
        <w:rPr>
          <w:rFonts w:ascii="ＭＳ 明朝" w:eastAsia="ＭＳ 明朝" w:hAnsi="ＭＳ 明朝" w:cs="ＭＳ ゴシック" w:hint="eastAsia"/>
          <w:sz w:val="24"/>
        </w:rPr>
        <w:t>（２）</w:t>
      </w:r>
      <w:r w:rsidR="001D3568" w:rsidRPr="004F3644">
        <w:rPr>
          <w:rFonts w:ascii="ＭＳ 明朝" w:eastAsia="ＭＳ 明朝" w:hAnsi="ＭＳ 明朝" w:cs="ＭＳ ゴシック"/>
          <w:sz w:val="24"/>
        </w:rPr>
        <w:t xml:space="preserve">生活支援を要する者への支援 </w:t>
      </w:r>
    </w:p>
    <w:p w14:paraId="1BADDC5C" w14:textId="77777777" w:rsidR="001D3568" w:rsidRPr="004F3644" w:rsidRDefault="001D3568" w:rsidP="00802E1D">
      <w:pPr>
        <w:snapToGrid w:val="0"/>
        <w:spacing w:after="0" w:line="240" w:lineRule="auto"/>
        <w:ind w:firstLineChars="400" w:firstLine="960"/>
        <w:rPr>
          <w:rFonts w:ascii="ＭＳ 明朝" w:eastAsia="ＭＳ 明朝" w:hAnsi="ＭＳ 明朝" w:cs="ＭＳ ゴシック"/>
          <w:sz w:val="24"/>
        </w:rPr>
      </w:pPr>
      <w:r w:rsidRPr="004F3644">
        <w:rPr>
          <w:rFonts w:ascii="ＭＳ 明朝" w:eastAsia="ＭＳ 明朝" w:hAnsi="ＭＳ 明朝" w:cs="ＭＳ ゴシック" w:hint="eastAsia"/>
          <w:sz w:val="24"/>
        </w:rPr>
        <w:t>市は、</w:t>
      </w:r>
      <w:r w:rsidRPr="004F3644">
        <w:rPr>
          <w:rFonts w:ascii="ＭＳ 明朝" w:eastAsia="ＭＳ 明朝" w:hAnsi="ＭＳ 明朝" w:cs="ＭＳ ゴシック"/>
          <w:sz w:val="24"/>
        </w:rPr>
        <w:t>国からの要請を受けて、高齢者、障害者等の要配慮者等に必要に応</w:t>
      </w:r>
    </w:p>
    <w:p w14:paraId="309C401B" w14:textId="77777777" w:rsidR="00CD2CFF" w:rsidRDefault="001D3568" w:rsidP="00CD2CFF">
      <w:pPr>
        <w:snapToGrid w:val="0"/>
        <w:spacing w:after="0" w:line="240" w:lineRule="auto"/>
        <w:ind w:firstLineChars="300" w:firstLine="720"/>
        <w:rPr>
          <w:rFonts w:ascii="ＭＳ 明朝" w:eastAsia="ＭＳ 明朝" w:hAnsi="ＭＳ 明朝" w:cs="ＭＳ ゴシック"/>
          <w:sz w:val="24"/>
        </w:rPr>
      </w:pPr>
      <w:r w:rsidRPr="004F3644">
        <w:rPr>
          <w:rFonts w:ascii="ＭＳ 明朝" w:eastAsia="ＭＳ 明朝" w:hAnsi="ＭＳ 明朝" w:cs="ＭＳ ゴシック"/>
          <w:sz w:val="24"/>
        </w:rPr>
        <w:t>じ生活支援（見回り、介護、訪問診療、食事の提供等）、搬送、死亡時の対応</w:t>
      </w:r>
    </w:p>
    <w:p w14:paraId="1DB98A81" w14:textId="06F2EDDF" w:rsidR="001D3568" w:rsidRDefault="001D3568" w:rsidP="00CD2CFF">
      <w:pPr>
        <w:snapToGrid w:val="0"/>
        <w:spacing w:after="0" w:line="240" w:lineRule="auto"/>
        <w:ind w:firstLineChars="300" w:firstLine="720"/>
        <w:rPr>
          <w:rFonts w:ascii="ＭＳ 明朝" w:eastAsia="ＭＳ 明朝" w:hAnsi="ＭＳ 明朝" w:cs="ＭＳ ゴシック"/>
          <w:sz w:val="24"/>
        </w:rPr>
      </w:pPr>
      <w:r w:rsidRPr="004F3644">
        <w:rPr>
          <w:rFonts w:ascii="ＭＳ 明朝" w:eastAsia="ＭＳ 明朝" w:hAnsi="ＭＳ 明朝" w:cs="ＭＳ ゴシック"/>
          <w:sz w:val="24"/>
        </w:rPr>
        <w:t>等を行う。</w:t>
      </w:r>
    </w:p>
    <w:p w14:paraId="3657F872" w14:textId="77777777" w:rsidR="00CD2CFF" w:rsidRPr="004F3644" w:rsidRDefault="00CD2CFF" w:rsidP="00CD2CFF">
      <w:pPr>
        <w:snapToGrid w:val="0"/>
        <w:spacing w:after="0" w:line="240" w:lineRule="auto"/>
        <w:ind w:firstLineChars="300" w:firstLine="660"/>
        <w:rPr>
          <w:rFonts w:ascii="ＭＳ 明朝" w:eastAsia="ＭＳ 明朝" w:hAnsi="ＭＳ 明朝"/>
        </w:rPr>
      </w:pPr>
    </w:p>
    <w:p w14:paraId="720339EC" w14:textId="752796E6" w:rsidR="001D3568" w:rsidRPr="004F3644" w:rsidRDefault="00CD2CFF" w:rsidP="00CD2CFF">
      <w:pPr>
        <w:snapToGrid w:val="0"/>
        <w:spacing w:after="0" w:line="240" w:lineRule="auto"/>
        <w:ind w:firstLineChars="200" w:firstLine="480"/>
        <w:rPr>
          <w:rFonts w:ascii="ＭＳ 明朝" w:eastAsia="ＭＳ 明朝" w:hAnsi="ＭＳ 明朝"/>
        </w:rPr>
      </w:pPr>
      <w:r>
        <w:rPr>
          <w:rFonts w:ascii="ＭＳ 明朝" w:eastAsia="ＭＳ 明朝" w:hAnsi="ＭＳ 明朝" w:hint="eastAsia"/>
          <w:sz w:val="24"/>
          <w:szCs w:val="24"/>
        </w:rPr>
        <w:t>（３）</w:t>
      </w:r>
      <w:r w:rsidR="001D3568" w:rsidRPr="004F3644">
        <w:rPr>
          <w:rFonts w:ascii="ＭＳ 明朝" w:eastAsia="ＭＳ 明朝" w:hAnsi="ＭＳ 明朝" w:cs="ＭＳ ゴシック"/>
          <w:sz w:val="24"/>
        </w:rPr>
        <w:t xml:space="preserve">教育及び学びの継続に関する支援 </w:t>
      </w:r>
    </w:p>
    <w:p w14:paraId="00D20262" w14:textId="77777777" w:rsidR="00F5714E" w:rsidRDefault="001D3568" w:rsidP="00802E1D">
      <w:pPr>
        <w:snapToGrid w:val="0"/>
        <w:spacing w:after="0" w:line="240" w:lineRule="auto"/>
        <w:ind w:left="417" w:firstLineChars="250" w:firstLine="600"/>
        <w:rPr>
          <w:rFonts w:ascii="ＭＳ 明朝" w:eastAsia="ＭＳ 明朝" w:hAnsi="ＭＳ 明朝" w:cs="ＭＳ ゴシック"/>
          <w:sz w:val="24"/>
        </w:rPr>
      </w:pPr>
      <w:r w:rsidRPr="004F3644">
        <w:rPr>
          <w:rFonts w:ascii="ＭＳ 明朝" w:eastAsia="ＭＳ 明朝" w:hAnsi="ＭＳ 明朝" w:cs="ＭＳ ゴシック" w:hint="eastAsia"/>
          <w:sz w:val="24"/>
        </w:rPr>
        <w:t>市は、</w:t>
      </w:r>
      <w:r w:rsidRPr="004F3644">
        <w:rPr>
          <w:rFonts w:ascii="ＭＳ 明朝" w:eastAsia="ＭＳ 明朝" w:hAnsi="ＭＳ 明朝" w:cs="ＭＳ ゴシック"/>
          <w:sz w:val="24"/>
        </w:rPr>
        <w:t>新型インフルエンザ等対策として、学校の使用の制限やその他長</w:t>
      </w:r>
    </w:p>
    <w:p w14:paraId="2C3BB352" w14:textId="77777777" w:rsidR="00CD2CFF" w:rsidRDefault="001D3568" w:rsidP="00CD2CFF">
      <w:pPr>
        <w:snapToGrid w:val="0"/>
        <w:spacing w:after="0" w:line="240" w:lineRule="auto"/>
        <w:ind w:firstLineChars="300" w:firstLine="720"/>
        <w:rPr>
          <w:rFonts w:ascii="ＭＳ 明朝" w:eastAsia="ＭＳ 明朝" w:hAnsi="ＭＳ 明朝" w:cs="ＭＳ ゴシック"/>
          <w:sz w:val="24"/>
        </w:rPr>
      </w:pPr>
      <w:r w:rsidRPr="004F3644">
        <w:rPr>
          <w:rFonts w:ascii="ＭＳ 明朝" w:eastAsia="ＭＳ 明朝" w:hAnsi="ＭＳ 明朝" w:cs="ＭＳ ゴシック"/>
          <w:sz w:val="24"/>
        </w:rPr>
        <w:t>期間の学校の臨時休業の要請等がなされた場合は、必要に応じ、教育及び学</w:t>
      </w:r>
    </w:p>
    <w:p w14:paraId="6BA8EDEE" w14:textId="77777777" w:rsidR="00CD2CFF" w:rsidRDefault="001D3568" w:rsidP="00CD2CFF">
      <w:pPr>
        <w:snapToGrid w:val="0"/>
        <w:spacing w:after="0" w:line="240" w:lineRule="auto"/>
        <w:ind w:firstLineChars="300" w:firstLine="720"/>
        <w:rPr>
          <w:rFonts w:ascii="ＭＳ 明朝" w:eastAsia="ＭＳ 明朝" w:hAnsi="ＭＳ 明朝" w:cs="ＭＳ ゴシック"/>
          <w:sz w:val="24"/>
        </w:rPr>
      </w:pPr>
      <w:r w:rsidRPr="004F3644">
        <w:rPr>
          <w:rFonts w:ascii="ＭＳ 明朝" w:eastAsia="ＭＳ 明朝" w:hAnsi="ＭＳ 明朝" w:cs="ＭＳ ゴシック"/>
          <w:sz w:val="24"/>
        </w:rPr>
        <w:t>びの継続に関する取組等の必要な支援を行う。</w:t>
      </w:r>
    </w:p>
    <w:p w14:paraId="2D15DD58" w14:textId="77777777" w:rsidR="00CD2CFF" w:rsidRDefault="00CD2CFF" w:rsidP="00CD2CFF">
      <w:pPr>
        <w:snapToGrid w:val="0"/>
        <w:spacing w:after="0" w:line="240" w:lineRule="auto"/>
        <w:ind w:firstLineChars="300" w:firstLine="720"/>
        <w:rPr>
          <w:rFonts w:ascii="ＭＳ 明朝" w:eastAsia="ＭＳ 明朝" w:hAnsi="ＭＳ 明朝" w:cs="ＭＳ ゴシック"/>
          <w:sz w:val="24"/>
        </w:rPr>
      </w:pPr>
    </w:p>
    <w:p w14:paraId="588EBCC2" w14:textId="31131BB5" w:rsidR="001D3568" w:rsidRPr="00CD2CFF" w:rsidRDefault="00CD2CFF" w:rsidP="00CD2CFF">
      <w:pPr>
        <w:snapToGrid w:val="0"/>
        <w:spacing w:after="0" w:line="240" w:lineRule="auto"/>
        <w:ind w:firstLineChars="200" w:firstLine="480"/>
        <w:rPr>
          <w:rFonts w:ascii="ＭＳ 明朝" w:eastAsia="ＭＳ 明朝" w:hAnsi="ＭＳ 明朝" w:cs="ＭＳ ゴシック"/>
          <w:sz w:val="24"/>
        </w:rPr>
      </w:pPr>
      <w:r>
        <w:rPr>
          <w:rFonts w:ascii="ＭＳ 明朝" w:eastAsia="ＭＳ 明朝" w:hAnsi="ＭＳ 明朝" w:cs="ＭＳ ゴシック" w:hint="eastAsia"/>
          <w:sz w:val="24"/>
        </w:rPr>
        <w:t>（４）</w:t>
      </w:r>
      <w:r w:rsidR="001D3568" w:rsidRPr="004F3644">
        <w:rPr>
          <w:rFonts w:ascii="ＭＳ 明朝" w:eastAsia="ＭＳ 明朝" w:hAnsi="ＭＳ 明朝" w:cs="ＭＳ ゴシック"/>
          <w:sz w:val="24"/>
        </w:rPr>
        <w:t xml:space="preserve">生活関連物資等の価格の安定等 </w:t>
      </w:r>
    </w:p>
    <w:p w14:paraId="4363EC33" w14:textId="7641218F" w:rsidR="006F3438" w:rsidRDefault="00CD2CFF" w:rsidP="00802E1D">
      <w:pPr>
        <w:snapToGrid w:val="0"/>
        <w:spacing w:after="0" w:line="240" w:lineRule="auto"/>
        <w:ind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 xml:space="preserve">① </w:t>
      </w:r>
      <w:r w:rsidR="001D3568" w:rsidRPr="004F3644">
        <w:rPr>
          <w:rFonts w:ascii="ＭＳ 明朝" w:eastAsia="ＭＳ 明朝" w:hAnsi="ＭＳ 明朝" w:cs="ＭＳ ゴシック" w:hint="eastAsia"/>
          <w:sz w:val="24"/>
        </w:rPr>
        <w:t>市は、</w:t>
      </w:r>
      <w:r w:rsidR="00311DD1" w:rsidRPr="004F3644">
        <w:rPr>
          <w:rFonts w:ascii="ＭＳ 明朝" w:eastAsia="ＭＳ 明朝" w:hAnsi="ＭＳ 明朝" w:cs="ＭＳ ゴシック" w:hint="eastAsia"/>
          <w:sz w:val="24"/>
        </w:rPr>
        <w:t>県・国と連携し、市民</w:t>
      </w:r>
      <w:r w:rsidR="001D3568" w:rsidRPr="004F3644">
        <w:rPr>
          <w:rFonts w:ascii="ＭＳ 明朝" w:eastAsia="ＭＳ 明朝" w:hAnsi="ＭＳ 明朝" w:cs="ＭＳ ゴシック"/>
          <w:sz w:val="24"/>
        </w:rPr>
        <w:t>の生活及び</w:t>
      </w:r>
      <w:r w:rsidR="006F3438">
        <w:rPr>
          <w:rFonts w:ascii="ＭＳ 明朝" w:eastAsia="ＭＳ 明朝" w:hAnsi="ＭＳ 明朝" w:cs="ＭＳ ゴシック" w:hint="eastAsia"/>
          <w:sz w:val="24"/>
        </w:rPr>
        <w:t>社会</w:t>
      </w:r>
      <w:r w:rsidR="001D3568" w:rsidRPr="004F3644">
        <w:rPr>
          <w:rFonts w:ascii="ＭＳ 明朝" w:eastAsia="ＭＳ 明朝" w:hAnsi="ＭＳ 明朝" w:cs="ＭＳ ゴシック"/>
          <w:sz w:val="24"/>
        </w:rPr>
        <w:t>経済</w:t>
      </w:r>
      <w:r w:rsidR="006F3438">
        <w:rPr>
          <w:rFonts w:ascii="ＭＳ 明朝" w:eastAsia="ＭＳ 明朝" w:hAnsi="ＭＳ 明朝" w:cs="ＭＳ ゴシック" w:hint="eastAsia"/>
          <w:sz w:val="24"/>
        </w:rPr>
        <w:t>活動</w:t>
      </w:r>
      <w:r w:rsidR="001D3568" w:rsidRPr="004F3644">
        <w:rPr>
          <w:rFonts w:ascii="ＭＳ 明朝" w:eastAsia="ＭＳ 明朝" w:hAnsi="ＭＳ 明朝" w:cs="ＭＳ ゴシック"/>
          <w:sz w:val="24"/>
        </w:rPr>
        <w:t>の安定のために、</w:t>
      </w:r>
    </w:p>
    <w:p w14:paraId="5A7A9725" w14:textId="77777777" w:rsidR="006F3438" w:rsidRDefault="006F3438" w:rsidP="00802E1D">
      <w:pPr>
        <w:snapToGrid w:val="0"/>
        <w:spacing w:after="0" w:line="240" w:lineRule="auto"/>
        <w:ind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 xml:space="preserve">　 </w:t>
      </w:r>
      <w:r w:rsidR="001D3568" w:rsidRPr="004F3644">
        <w:rPr>
          <w:rFonts w:ascii="ＭＳ 明朝" w:eastAsia="ＭＳ 明朝" w:hAnsi="ＭＳ 明朝" w:cs="ＭＳ ゴシック"/>
          <w:sz w:val="24"/>
        </w:rPr>
        <w:t>物価の安定及び生活関連物資等の適切な供給を図る</w:t>
      </w:r>
      <w:r w:rsidR="001D3568" w:rsidRPr="004F3644">
        <w:rPr>
          <w:rFonts w:ascii="ＭＳ 明朝" w:eastAsia="ＭＳ 明朝" w:hAnsi="ＭＳ 明朝" w:cs="ＭＳ ゴシック" w:hint="eastAsia"/>
          <w:sz w:val="24"/>
        </w:rPr>
        <w:t>ため</w:t>
      </w:r>
      <w:r w:rsidR="001D3568" w:rsidRPr="004F3644">
        <w:rPr>
          <w:rFonts w:ascii="ＭＳ 明朝" w:eastAsia="ＭＳ 明朝" w:hAnsi="ＭＳ 明朝" w:cs="ＭＳ ゴシック"/>
          <w:sz w:val="24"/>
        </w:rPr>
        <w:t>、生活関連物</w:t>
      </w:r>
    </w:p>
    <w:p w14:paraId="0D83D0B3" w14:textId="77777777" w:rsidR="006F3438" w:rsidRDefault="001D3568" w:rsidP="00802E1D">
      <w:pPr>
        <w:snapToGrid w:val="0"/>
        <w:spacing w:after="0" w:line="240" w:lineRule="auto"/>
        <w:ind w:firstLineChars="550" w:firstLine="1320"/>
        <w:rPr>
          <w:rFonts w:ascii="ＭＳ 明朝" w:eastAsia="ＭＳ 明朝" w:hAnsi="ＭＳ 明朝" w:cs="ＭＳ ゴシック"/>
          <w:sz w:val="24"/>
        </w:rPr>
      </w:pPr>
      <w:r w:rsidRPr="004F3644">
        <w:rPr>
          <w:rFonts w:ascii="ＭＳ 明朝" w:eastAsia="ＭＳ 明朝" w:hAnsi="ＭＳ 明朝" w:cs="ＭＳ ゴシック"/>
          <w:sz w:val="24"/>
        </w:rPr>
        <w:t>資等の価格が高騰しないよう、また、買占め及び売惜しみが生じない</w:t>
      </w:r>
    </w:p>
    <w:p w14:paraId="3FEA2BD5" w14:textId="77777777" w:rsidR="006F3438" w:rsidRDefault="001D3568" w:rsidP="00802E1D">
      <w:pPr>
        <w:snapToGrid w:val="0"/>
        <w:spacing w:after="0" w:line="240" w:lineRule="auto"/>
        <w:ind w:firstLineChars="550" w:firstLine="1320"/>
        <w:rPr>
          <w:rFonts w:ascii="ＭＳ 明朝" w:eastAsia="ＭＳ 明朝" w:hAnsi="ＭＳ 明朝" w:cs="ＭＳ ゴシック"/>
          <w:sz w:val="24"/>
        </w:rPr>
      </w:pPr>
      <w:r w:rsidRPr="004F3644">
        <w:rPr>
          <w:rFonts w:ascii="ＭＳ 明朝" w:eastAsia="ＭＳ 明朝" w:hAnsi="ＭＳ 明朝" w:cs="ＭＳ ゴシック"/>
          <w:sz w:val="24"/>
        </w:rPr>
        <w:t>よう、必要に応じ、関係業界団体等に対して供給の確保や便乗値上げ</w:t>
      </w:r>
    </w:p>
    <w:p w14:paraId="0D2B1BEE" w14:textId="15A071B5" w:rsidR="001D3568" w:rsidRPr="004F3644" w:rsidRDefault="001D3568" w:rsidP="00802E1D">
      <w:pPr>
        <w:snapToGrid w:val="0"/>
        <w:spacing w:after="0" w:line="240" w:lineRule="auto"/>
        <w:ind w:firstLineChars="550" w:firstLine="1320"/>
        <w:rPr>
          <w:rFonts w:ascii="ＭＳ 明朝" w:eastAsia="ＭＳ 明朝" w:hAnsi="ＭＳ 明朝"/>
        </w:rPr>
      </w:pPr>
      <w:r w:rsidRPr="004F3644">
        <w:rPr>
          <w:rFonts w:ascii="ＭＳ 明朝" w:eastAsia="ＭＳ 明朝" w:hAnsi="ＭＳ 明朝" w:cs="ＭＳ ゴシック"/>
          <w:sz w:val="24"/>
        </w:rPr>
        <w:t>の防止等</w:t>
      </w:r>
      <w:r w:rsidR="00D96370" w:rsidRPr="004F3644">
        <w:rPr>
          <w:rFonts w:ascii="ＭＳ 明朝" w:eastAsia="ＭＳ 明朝" w:hAnsi="ＭＳ 明朝" w:cs="ＭＳ ゴシック" w:hint="eastAsia"/>
          <w:sz w:val="24"/>
        </w:rPr>
        <w:t>について周知する。</w:t>
      </w:r>
    </w:p>
    <w:p w14:paraId="49DB266B" w14:textId="3FE5BAE6" w:rsidR="00F5714E" w:rsidRDefault="00CD2CFF" w:rsidP="00CD2CFF">
      <w:pPr>
        <w:snapToGrid w:val="0"/>
        <w:spacing w:after="0" w:line="240" w:lineRule="auto"/>
        <w:ind w:rightChars="-65" w:right="-143"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②</w:t>
      </w:r>
      <w:r w:rsidR="00311DD1" w:rsidRPr="004F3644">
        <w:rPr>
          <w:rFonts w:ascii="ＭＳ 明朝" w:eastAsia="ＭＳ 明朝" w:hAnsi="ＭＳ 明朝" w:cs="ＭＳ ゴシック" w:hint="eastAsia"/>
          <w:sz w:val="24"/>
        </w:rPr>
        <w:t xml:space="preserve"> </w:t>
      </w:r>
      <w:r w:rsidR="001D3568" w:rsidRPr="004F3644">
        <w:rPr>
          <w:rFonts w:ascii="ＭＳ 明朝" w:eastAsia="ＭＳ 明朝" w:hAnsi="ＭＳ 明朝" w:cs="ＭＳ ゴシック" w:hint="eastAsia"/>
          <w:sz w:val="24"/>
        </w:rPr>
        <w:t>市は、</w:t>
      </w:r>
      <w:r w:rsidR="00311DD1" w:rsidRPr="004F3644">
        <w:rPr>
          <w:rFonts w:ascii="ＭＳ 明朝" w:eastAsia="ＭＳ 明朝" w:hAnsi="ＭＳ 明朝" w:cs="ＭＳ ゴシック" w:hint="eastAsia"/>
          <w:sz w:val="24"/>
        </w:rPr>
        <w:t>県・国と連携し、</w:t>
      </w:r>
      <w:r w:rsidR="001D3568" w:rsidRPr="004F3644">
        <w:rPr>
          <w:rFonts w:ascii="ＭＳ 明朝" w:eastAsia="ＭＳ 明朝" w:hAnsi="ＭＳ 明朝" w:cs="ＭＳ ゴシック"/>
          <w:sz w:val="24"/>
        </w:rPr>
        <w:t>生活関連物資等の需給・価格動向や実施した</w:t>
      </w:r>
    </w:p>
    <w:p w14:paraId="775DB01C" w14:textId="77777777" w:rsidR="00F5714E" w:rsidRDefault="001D3568" w:rsidP="00802E1D">
      <w:pPr>
        <w:snapToGrid w:val="0"/>
        <w:spacing w:after="0" w:line="240" w:lineRule="auto"/>
        <w:ind w:left="417" w:rightChars="-65" w:right="-143" w:firstLineChars="400" w:firstLine="960"/>
        <w:rPr>
          <w:rFonts w:ascii="ＭＳ 明朝" w:eastAsia="ＭＳ 明朝" w:hAnsi="ＭＳ 明朝" w:cs="ＭＳ ゴシック"/>
          <w:sz w:val="24"/>
        </w:rPr>
      </w:pPr>
      <w:r w:rsidRPr="004F3644">
        <w:rPr>
          <w:rFonts w:ascii="ＭＳ 明朝" w:eastAsia="ＭＳ 明朝" w:hAnsi="ＭＳ 明朝" w:cs="ＭＳ ゴシック"/>
          <w:sz w:val="24"/>
        </w:rPr>
        <w:t>措置の内容について、</w:t>
      </w:r>
      <w:r w:rsidR="00D96370" w:rsidRPr="004F3644">
        <w:rPr>
          <w:rFonts w:ascii="ＭＳ 明朝" w:eastAsia="ＭＳ 明朝" w:hAnsi="ＭＳ 明朝" w:cs="ＭＳ ゴシック" w:hint="eastAsia"/>
          <w:sz w:val="24"/>
        </w:rPr>
        <w:t>市民</w:t>
      </w:r>
      <w:r w:rsidRPr="004F3644">
        <w:rPr>
          <w:rFonts w:ascii="ＭＳ 明朝" w:eastAsia="ＭＳ 明朝" w:hAnsi="ＭＳ 明朝" w:cs="ＭＳ ゴシック"/>
          <w:sz w:val="24"/>
        </w:rPr>
        <w:t>への迅速かつ的確な情報共有に努めるとと</w:t>
      </w:r>
    </w:p>
    <w:p w14:paraId="603A08D2" w14:textId="77777777" w:rsidR="001D3568" w:rsidRPr="004F3644" w:rsidRDefault="001D3568" w:rsidP="00802E1D">
      <w:pPr>
        <w:snapToGrid w:val="0"/>
        <w:spacing w:after="0" w:line="240" w:lineRule="auto"/>
        <w:ind w:left="417" w:rightChars="-65" w:right="-143" w:firstLineChars="400" w:firstLine="960"/>
        <w:rPr>
          <w:rFonts w:ascii="ＭＳ 明朝" w:eastAsia="ＭＳ 明朝" w:hAnsi="ＭＳ 明朝"/>
        </w:rPr>
      </w:pPr>
      <w:r w:rsidRPr="004F3644">
        <w:rPr>
          <w:rFonts w:ascii="ＭＳ 明朝" w:eastAsia="ＭＳ 明朝" w:hAnsi="ＭＳ 明朝" w:cs="ＭＳ ゴシック"/>
          <w:sz w:val="24"/>
        </w:rPr>
        <w:t>もに、必要に応じ、住民からの相談窓口・情報収集窓口の充実を図る。</w:t>
      </w:r>
    </w:p>
    <w:p w14:paraId="2D715ACC" w14:textId="7E1BD0C0" w:rsidR="00F5714E" w:rsidRDefault="00CD2CFF" w:rsidP="00CD2CFF">
      <w:pPr>
        <w:snapToGrid w:val="0"/>
        <w:spacing w:after="0" w:line="240" w:lineRule="auto"/>
        <w:ind w:rightChars="-128" w:right="-282"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③</w:t>
      </w:r>
      <w:r w:rsidR="00311DD1" w:rsidRPr="004F3644">
        <w:rPr>
          <w:rFonts w:ascii="ＭＳ 明朝" w:eastAsia="ＭＳ 明朝" w:hAnsi="ＭＳ 明朝" w:cs="ＭＳ ゴシック" w:hint="eastAsia"/>
          <w:sz w:val="24"/>
        </w:rPr>
        <w:t xml:space="preserve"> </w:t>
      </w:r>
      <w:r w:rsidR="001D3568" w:rsidRPr="004F3644">
        <w:rPr>
          <w:rFonts w:ascii="ＭＳ 明朝" w:eastAsia="ＭＳ 明朝" w:hAnsi="ＭＳ 明朝" w:cs="ＭＳ ゴシック" w:hint="eastAsia"/>
          <w:sz w:val="24"/>
        </w:rPr>
        <w:t>市は、</w:t>
      </w:r>
      <w:r w:rsidR="00311DD1" w:rsidRPr="004F3644">
        <w:rPr>
          <w:rFonts w:ascii="ＭＳ 明朝" w:eastAsia="ＭＳ 明朝" w:hAnsi="ＭＳ 明朝" w:cs="ＭＳ ゴシック" w:hint="eastAsia"/>
          <w:sz w:val="24"/>
        </w:rPr>
        <w:t>県・国と連携し、</w:t>
      </w:r>
      <w:r w:rsidR="001D3568" w:rsidRPr="004F3644">
        <w:rPr>
          <w:rFonts w:ascii="ＭＳ 明朝" w:eastAsia="ＭＳ 明朝" w:hAnsi="ＭＳ 明朝" w:cs="ＭＳ ゴシック"/>
          <w:sz w:val="24"/>
        </w:rPr>
        <w:t>生活関連物資等の価格の高騰又は供給不足が</w:t>
      </w:r>
    </w:p>
    <w:p w14:paraId="70B51D45" w14:textId="77777777" w:rsidR="00F5714E" w:rsidRDefault="001D3568" w:rsidP="00802E1D">
      <w:pPr>
        <w:snapToGrid w:val="0"/>
        <w:spacing w:after="0" w:line="240" w:lineRule="auto"/>
        <w:ind w:leftChars="400" w:left="880" w:rightChars="-128" w:right="-282" w:firstLineChars="200" w:firstLine="480"/>
        <w:rPr>
          <w:rFonts w:ascii="ＭＳ 明朝" w:eastAsia="ＭＳ 明朝" w:hAnsi="ＭＳ 明朝" w:cs="ＭＳ ゴシック"/>
          <w:sz w:val="24"/>
        </w:rPr>
      </w:pPr>
      <w:r w:rsidRPr="004F3644">
        <w:rPr>
          <w:rFonts w:ascii="ＭＳ 明朝" w:eastAsia="ＭＳ 明朝" w:hAnsi="ＭＳ 明朝" w:cs="ＭＳ ゴシック"/>
          <w:sz w:val="24"/>
        </w:rPr>
        <w:t>生</w:t>
      </w:r>
      <w:r w:rsidR="00311DD1" w:rsidRPr="004F3644">
        <w:rPr>
          <w:rFonts w:ascii="ＭＳ 明朝" w:eastAsia="ＭＳ 明朝" w:hAnsi="ＭＳ 明朝" w:cs="ＭＳ ゴシック" w:hint="eastAsia"/>
          <w:sz w:val="24"/>
        </w:rPr>
        <w:t>じ、</w:t>
      </w:r>
      <w:r w:rsidRPr="004F3644">
        <w:rPr>
          <w:rFonts w:ascii="ＭＳ 明朝" w:eastAsia="ＭＳ 明朝" w:hAnsi="ＭＳ 明朝" w:cs="ＭＳ ゴシック"/>
          <w:sz w:val="24"/>
        </w:rPr>
        <w:t>又は生じるおそれがあるときは、</w:t>
      </w:r>
      <w:r w:rsidRPr="004F3644">
        <w:rPr>
          <w:rFonts w:ascii="ＭＳ 明朝" w:eastAsia="ＭＳ 明朝" w:hAnsi="ＭＳ 明朝" w:cs="ＭＳ ゴシック" w:hint="eastAsia"/>
          <w:sz w:val="24"/>
        </w:rPr>
        <w:t>行動</w:t>
      </w:r>
      <w:r w:rsidRPr="004F3644">
        <w:rPr>
          <w:rFonts w:ascii="ＭＳ 明朝" w:eastAsia="ＭＳ 明朝" w:hAnsi="ＭＳ 明朝" w:cs="ＭＳ ゴシック"/>
          <w:sz w:val="24"/>
        </w:rPr>
        <w:t>計画に基づき、適切な措</w:t>
      </w:r>
    </w:p>
    <w:p w14:paraId="6F30E61C" w14:textId="77777777" w:rsidR="001D3568" w:rsidRPr="004F3644" w:rsidRDefault="001D3568" w:rsidP="00802E1D">
      <w:pPr>
        <w:snapToGrid w:val="0"/>
        <w:spacing w:after="0" w:line="240" w:lineRule="auto"/>
        <w:ind w:leftChars="400" w:left="880" w:rightChars="-128" w:right="-282" w:firstLineChars="200" w:firstLine="480"/>
        <w:rPr>
          <w:rFonts w:ascii="ＭＳ 明朝" w:eastAsia="ＭＳ 明朝" w:hAnsi="ＭＳ 明朝"/>
        </w:rPr>
      </w:pPr>
      <w:r w:rsidRPr="004F3644">
        <w:rPr>
          <w:rFonts w:ascii="ＭＳ 明朝" w:eastAsia="ＭＳ 明朝" w:hAnsi="ＭＳ 明朝" w:cs="ＭＳ ゴシック"/>
          <w:sz w:val="24"/>
        </w:rPr>
        <w:t>置を講ずる。</w:t>
      </w:r>
    </w:p>
    <w:p w14:paraId="41F8BEBA" w14:textId="7D78FB1B" w:rsidR="00F5714E" w:rsidRDefault="00CD2CFF" w:rsidP="00802E1D">
      <w:pPr>
        <w:snapToGrid w:val="0"/>
        <w:spacing w:after="0" w:line="240" w:lineRule="auto"/>
        <w:ind w:firstLineChars="413" w:firstLine="991"/>
        <w:rPr>
          <w:rFonts w:ascii="ＭＳ 明朝" w:eastAsia="ＭＳ 明朝" w:hAnsi="ＭＳ 明朝" w:cs="ＭＳ ゴシック"/>
          <w:sz w:val="24"/>
        </w:rPr>
      </w:pPr>
      <w:r>
        <w:rPr>
          <w:rFonts w:ascii="ＭＳ 明朝" w:eastAsia="ＭＳ 明朝" w:hAnsi="ＭＳ 明朝" w:cs="ＭＳ ゴシック" w:hint="eastAsia"/>
          <w:sz w:val="24"/>
        </w:rPr>
        <w:t>④</w:t>
      </w:r>
      <w:r w:rsidR="00311DD1" w:rsidRPr="004F3644">
        <w:rPr>
          <w:rFonts w:ascii="ＭＳ 明朝" w:eastAsia="ＭＳ 明朝" w:hAnsi="ＭＳ 明朝" w:cs="ＭＳ ゴシック" w:hint="eastAsia"/>
          <w:sz w:val="24"/>
        </w:rPr>
        <w:t xml:space="preserve"> </w:t>
      </w:r>
      <w:r w:rsidR="001D3568" w:rsidRPr="004F3644">
        <w:rPr>
          <w:rFonts w:ascii="ＭＳ 明朝" w:eastAsia="ＭＳ 明朝" w:hAnsi="ＭＳ 明朝" w:cs="ＭＳ ゴシック" w:hint="eastAsia"/>
          <w:sz w:val="24"/>
        </w:rPr>
        <w:t>市は、</w:t>
      </w:r>
      <w:r w:rsidR="00311DD1" w:rsidRPr="004F3644">
        <w:rPr>
          <w:rFonts w:ascii="ＭＳ 明朝" w:eastAsia="ＭＳ 明朝" w:hAnsi="ＭＳ 明朝" w:cs="ＭＳ ゴシック" w:hint="eastAsia"/>
          <w:sz w:val="24"/>
        </w:rPr>
        <w:t>県・国と連携し、</w:t>
      </w:r>
      <w:r w:rsidR="001D3568" w:rsidRPr="004F3644">
        <w:rPr>
          <w:rFonts w:ascii="ＭＳ 明朝" w:eastAsia="ＭＳ 明朝" w:hAnsi="ＭＳ 明朝" w:cs="ＭＳ ゴシック"/>
          <w:sz w:val="24"/>
        </w:rPr>
        <w:t>新型インフルエンザ等緊急事態において、</w:t>
      </w:r>
      <w:r w:rsidR="00764FA2" w:rsidRPr="004F3644">
        <w:rPr>
          <w:rFonts w:ascii="ＭＳ 明朝" w:eastAsia="ＭＳ 明朝" w:hAnsi="ＭＳ 明朝" w:cs="ＭＳ ゴシック" w:hint="eastAsia"/>
          <w:sz w:val="24"/>
        </w:rPr>
        <w:t>市</w:t>
      </w:r>
    </w:p>
    <w:p w14:paraId="7EB9B777" w14:textId="77777777" w:rsidR="00F5714E" w:rsidRDefault="00764FA2" w:rsidP="00802E1D">
      <w:pPr>
        <w:snapToGrid w:val="0"/>
        <w:spacing w:after="0" w:line="240" w:lineRule="auto"/>
        <w:ind w:firstLineChars="563" w:firstLine="1351"/>
        <w:rPr>
          <w:rFonts w:ascii="ＭＳ 明朝" w:eastAsia="ＭＳ 明朝" w:hAnsi="ＭＳ 明朝" w:cs="ＭＳ ゴシック"/>
          <w:sz w:val="24"/>
        </w:rPr>
      </w:pPr>
      <w:r w:rsidRPr="004F3644">
        <w:rPr>
          <w:rFonts w:ascii="ＭＳ 明朝" w:eastAsia="ＭＳ 明朝" w:hAnsi="ＭＳ 明朝" w:cs="ＭＳ ゴシック" w:hint="eastAsia"/>
          <w:sz w:val="24"/>
        </w:rPr>
        <w:t>民</w:t>
      </w:r>
      <w:r w:rsidR="001D3568" w:rsidRPr="004F3644">
        <w:rPr>
          <w:rFonts w:ascii="ＭＳ 明朝" w:eastAsia="ＭＳ 明朝" w:hAnsi="ＭＳ 明朝" w:cs="ＭＳ ゴシック"/>
          <w:sz w:val="24"/>
        </w:rPr>
        <w:t>生活との関連性が高い物資の高騰又は供給不足が生じ、又は生じる</w:t>
      </w:r>
    </w:p>
    <w:p w14:paraId="35C03E87" w14:textId="77777777" w:rsidR="00F5714E" w:rsidRDefault="001D3568" w:rsidP="00802E1D">
      <w:pPr>
        <w:snapToGrid w:val="0"/>
        <w:spacing w:after="0" w:line="240" w:lineRule="auto"/>
        <w:ind w:firstLineChars="563" w:firstLine="1351"/>
        <w:rPr>
          <w:rFonts w:ascii="ＭＳ 明朝" w:eastAsia="ＭＳ 明朝" w:hAnsi="ＭＳ 明朝" w:cs="ＭＳ ゴシック"/>
          <w:sz w:val="24"/>
        </w:rPr>
      </w:pPr>
      <w:r w:rsidRPr="004F3644">
        <w:rPr>
          <w:rFonts w:ascii="ＭＳ 明朝" w:eastAsia="ＭＳ 明朝" w:hAnsi="ＭＳ 明朝" w:cs="ＭＳ ゴシック"/>
          <w:sz w:val="24"/>
        </w:rPr>
        <w:t>おそれがあるときは、生活関連物資等の買占め及び売惜しみに対する</w:t>
      </w:r>
    </w:p>
    <w:p w14:paraId="2B2B82E8" w14:textId="77777777" w:rsidR="00F5714E" w:rsidRDefault="001D3568" w:rsidP="00802E1D">
      <w:pPr>
        <w:snapToGrid w:val="0"/>
        <w:spacing w:after="0" w:line="240" w:lineRule="auto"/>
        <w:ind w:firstLineChars="563" w:firstLine="1351"/>
        <w:rPr>
          <w:rFonts w:ascii="ＭＳ 明朝" w:eastAsia="ＭＳ 明朝" w:hAnsi="ＭＳ 明朝" w:cs="ＭＳ ゴシック"/>
          <w:sz w:val="24"/>
        </w:rPr>
      </w:pPr>
      <w:r w:rsidRPr="004F3644">
        <w:rPr>
          <w:rFonts w:ascii="ＭＳ 明朝" w:eastAsia="ＭＳ 明朝" w:hAnsi="ＭＳ 明朝" w:cs="ＭＳ ゴシック"/>
          <w:sz w:val="24"/>
        </w:rPr>
        <w:t>緊急措置に関する法律（昭和48年法律第48号）、国民生活安定緊急</w:t>
      </w:r>
    </w:p>
    <w:p w14:paraId="3F49CB28" w14:textId="77777777" w:rsidR="00F5714E" w:rsidRDefault="001D3568" w:rsidP="00802E1D">
      <w:pPr>
        <w:snapToGrid w:val="0"/>
        <w:spacing w:after="0" w:line="240" w:lineRule="auto"/>
        <w:ind w:firstLineChars="563" w:firstLine="1351"/>
        <w:rPr>
          <w:rFonts w:ascii="ＭＳ 明朝" w:eastAsia="ＭＳ 明朝" w:hAnsi="ＭＳ 明朝" w:cs="ＭＳ ゴシック"/>
          <w:sz w:val="24"/>
        </w:rPr>
      </w:pPr>
      <w:r w:rsidRPr="004F3644">
        <w:rPr>
          <w:rFonts w:ascii="ＭＳ 明朝" w:eastAsia="ＭＳ 明朝" w:hAnsi="ＭＳ 明朝" w:cs="ＭＳ ゴシック"/>
          <w:sz w:val="24"/>
        </w:rPr>
        <w:t>措置法（昭和48年法律第121</w:t>
      </w:r>
      <w:r w:rsidR="00311DD1" w:rsidRPr="004F3644">
        <w:rPr>
          <w:rFonts w:ascii="ＭＳ 明朝" w:eastAsia="ＭＳ 明朝" w:hAnsi="ＭＳ 明朝" w:cs="ＭＳ ゴシック" w:hint="eastAsia"/>
          <w:sz w:val="24"/>
        </w:rPr>
        <w:t>号</w:t>
      </w:r>
      <w:r w:rsidRPr="004F3644">
        <w:rPr>
          <w:rFonts w:ascii="ＭＳ 明朝" w:eastAsia="ＭＳ 明朝" w:hAnsi="ＭＳ 明朝" w:cs="ＭＳ ゴシック"/>
          <w:sz w:val="24"/>
        </w:rPr>
        <w:t>）その他の法令の規定に基づく措置そ</w:t>
      </w:r>
    </w:p>
    <w:p w14:paraId="0D03A54F" w14:textId="77777777" w:rsidR="001D3568" w:rsidRDefault="001D3568" w:rsidP="00802E1D">
      <w:pPr>
        <w:snapToGrid w:val="0"/>
        <w:spacing w:after="0" w:line="240" w:lineRule="auto"/>
        <w:ind w:firstLineChars="563" w:firstLine="1351"/>
        <w:rPr>
          <w:rFonts w:ascii="ＭＳ 明朝" w:eastAsia="ＭＳ 明朝" w:hAnsi="ＭＳ 明朝" w:cs="ＭＳ ゴシック"/>
          <w:sz w:val="24"/>
        </w:rPr>
      </w:pPr>
      <w:r w:rsidRPr="004F3644">
        <w:rPr>
          <w:rFonts w:ascii="ＭＳ 明朝" w:eastAsia="ＭＳ 明朝" w:hAnsi="ＭＳ 明朝" w:cs="ＭＳ ゴシック"/>
          <w:sz w:val="24"/>
        </w:rPr>
        <w:t xml:space="preserve">の他適切な措置を講ずる。 </w:t>
      </w:r>
    </w:p>
    <w:p w14:paraId="13FC20B3" w14:textId="5E43094C" w:rsidR="00CD2CFF" w:rsidRDefault="00CD2CFF" w:rsidP="00802E1D">
      <w:pPr>
        <w:snapToGrid w:val="0"/>
        <w:spacing w:after="0" w:line="240" w:lineRule="auto"/>
        <w:ind w:firstLineChars="563" w:firstLine="1351"/>
        <w:rPr>
          <w:rFonts w:ascii="ＭＳ 明朝" w:eastAsia="ＭＳ 明朝" w:hAnsi="ＭＳ 明朝" w:cs="ＭＳ ゴシック"/>
          <w:sz w:val="24"/>
        </w:rPr>
      </w:pPr>
    </w:p>
    <w:p w14:paraId="5FE99121" w14:textId="6B39420C" w:rsidR="001D3568" w:rsidRPr="004F3644" w:rsidRDefault="00CD2CFF" w:rsidP="00CD2CFF">
      <w:pPr>
        <w:tabs>
          <w:tab w:val="left" w:pos="426"/>
          <w:tab w:val="left" w:pos="709"/>
        </w:tabs>
        <w:snapToGrid w:val="0"/>
        <w:spacing w:after="0" w:line="240" w:lineRule="auto"/>
        <w:ind w:firstLineChars="200" w:firstLine="480"/>
        <w:rPr>
          <w:rFonts w:ascii="ＭＳ 明朝" w:eastAsia="ＭＳ 明朝" w:hAnsi="ＭＳ 明朝"/>
        </w:rPr>
      </w:pPr>
      <w:r>
        <w:rPr>
          <w:rFonts w:ascii="ＭＳ 明朝" w:eastAsia="ＭＳ 明朝" w:hAnsi="ＭＳ 明朝" w:hint="eastAsia"/>
          <w:sz w:val="24"/>
          <w:szCs w:val="24"/>
        </w:rPr>
        <w:t>（５）</w:t>
      </w:r>
      <w:r w:rsidR="001D3568" w:rsidRPr="004F3644">
        <w:rPr>
          <w:rFonts w:ascii="ＭＳ 明朝" w:eastAsia="ＭＳ 明朝" w:hAnsi="ＭＳ 明朝" w:cs="ＭＳ ゴシック"/>
          <w:sz w:val="24"/>
        </w:rPr>
        <w:t xml:space="preserve">埋葬・火葬の特例等 </w:t>
      </w:r>
    </w:p>
    <w:p w14:paraId="1E717921" w14:textId="1F476380" w:rsidR="00F5714E" w:rsidRDefault="00CD2CFF" w:rsidP="00CD2CFF">
      <w:pPr>
        <w:tabs>
          <w:tab w:val="left" w:pos="993"/>
        </w:tabs>
        <w:snapToGrid w:val="0"/>
        <w:spacing w:after="0" w:line="240" w:lineRule="auto"/>
        <w:ind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①</w:t>
      </w:r>
      <w:r w:rsidR="00311DD1" w:rsidRPr="004F3644">
        <w:rPr>
          <w:rFonts w:ascii="ＭＳ 明朝" w:eastAsia="ＭＳ 明朝" w:hAnsi="ＭＳ 明朝" w:cs="ＭＳ ゴシック" w:hint="eastAsia"/>
          <w:sz w:val="24"/>
        </w:rPr>
        <w:t xml:space="preserve"> </w:t>
      </w:r>
      <w:r w:rsidR="001D3568" w:rsidRPr="004F3644">
        <w:rPr>
          <w:rFonts w:ascii="ＭＳ 明朝" w:eastAsia="ＭＳ 明朝" w:hAnsi="ＭＳ 明朝" w:cs="ＭＳ ゴシック" w:hint="eastAsia"/>
          <w:sz w:val="24"/>
        </w:rPr>
        <w:t>市は、県を</w:t>
      </w:r>
      <w:r w:rsidR="001D3568" w:rsidRPr="004F3644">
        <w:rPr>
          <w:rFonts w:ascii="ＭＳ 明朝" w:eastAsia="ＭＳ 明朝" w:hAnsi="ＭＳ 明朝" w:cs="ＭＳ ゴシック"/>
          <w:sz w:val="24"/>
        </w:rPr>
        <w:t>通じての国からの要請を受けて、</w:t>
      </w:r>
      <w:r w:rsidR="00871874" w:rsidRPr="004F3644">
        <w:rPr>
          <w:rFonts w:ascii="ＭＳ 明朝" w:eastAsia="ＭＳ 明朝" w:hAnsi="ＭＳ 明朝" w:cs="ＭＳ ゴシック" w:hint="eastAsia"/>
          <w:sz w:val="24"/>
        </w:rPr>
        <w:t>可能な限り</w:t>
      </w:r>
      <w:r w:rsidR="001D3568" w:rsidRPr="004F3644">
        <w:rPr>
          <w:rFonts w:ascii="ＭＳ 明朝" w:eastAsia="ＭＳ 明朝" w:hAnsi="ＭＳ 明朝" w:cs="ＭＳ ゴシック"/>
          <w:sz w:val="24"/>
        </w:rPr>
        <w:t>火葬場の火葬</w:t>
      </w:r>
    </w:p>
    <w:p w14:paraId="0240AE2D" w14:textId="77777777" w:rsidR="001D3568" w:rsidRPr="004F3644" w:rsidRDefault="001D3568" w:rsidP="00802E1D">
      <w:pPr>
        <w:snapToGrid w:val="0"/>
        <w:spacing w:after="0" w:line="240" w:lineRule="auto"/>
        <w:ind w:firstLineChars="500" w:firstLine="1200"/>
        <w:rPr>
          <w:rFonts w:ascii="ＭＳ 明朝" w:eastAsia="ＭＳ 明朝" w:hAnsi="ＭＳ 明朝" w:cs="ＭＳ ゴシック"/>
          <w:sz w:val="24"/>
        </w:rPr>
      </w:pPr>
      <w:r w:rsidRPr="004F3644">
        <w:rPr>
          <w:rFonts w:ascii="ＭＳ 明朝" w:eastAsia="ＭＳ 明朝" w:hAnsi="ＭＳ 明朝" w:cs="ＭＳ ゴシック"/>
          <w:sz w:val="24"/>
        </w:rPr>
        <w:t>炉を稼働させる。</w:t>
      </w:r>
    </w:p>
    <w:p w14:paraId="066696E5" w14:textId="2D222F3E" w:rsidR="00F5714E" w:rsidRDefault="00CD2CFF" w:rsidP="00802E1D">
      <w:pPr>
        <w:snapToGrid w:val="0"/>
        <w:spacing w:after="0" w:line="240" w:lineRule="auto"/>
        <w:ind w:leftChars="100" w:left="220" w:firstLineChars="300" w:firstLine="720"/>
        <w:rPr>
          <w:rFonts w:ascii="ＭＳ 明朝" w:eastAsia="ＭＳ 明朝" w:hAnsi="ＭＳ 明朝" w:cs="ＭＳ ゴシック"/>
          <w:sz w:val="24"/>
        </w:rPr>
      </w:pPr>
      <w:r>
        <w:rPr>
          <w:rFonts w:ascii="ＭＳ 明朝" w:eastAsia="ＭＳ 明朝" w:hAnsi="ＭＳ 明朝" w:cs="ＭＳ ゴシック" w:hint="eastAsia"/>
          <w:sz w:val="24"/>
        </w:rPr>
        <w:t>②</w:t>
      </w:r>
      <w:r w:rsidR="001D3568" w:rsidRPr="004F3644">
        <w:rPr>
          <w:rFonts w:ascii="ＭＳ 明朝" w:eastAsia="ＭＳ 明朝" w:hAnsi="ＭＳ 明朝" w:cs="ＭＳ ゴシック" w:hint="eastAsia"/>
          <w:sz w:val="24"/>
        </w:rPr>
        <w:t xml:space="preserve"> 市は、遺体の搬送作業及び火葬作業に従事する者と連携し、円滑な火</w:t>
      </w:r>
    </w:p>
    <w:p w14:paraId="28B7788E" w14:textId="77777777" w:rsidR="00F5714E" w:rsidRDefault="001D3568" w:rsidP="00802E1D">
      <w:pPr>
        <w:snapToGrid w:val="0"/>
        <w:spacing w:after="0" w:line="240" w:lineRule="auto"/>
        <w:ind w:leftChars="100" w:left="220" w:firstLineChars="400" w:firstLine="960"/>
        <w:rPr>
          <w:rFonts w:ascii="ＭＳ 明朝" w:eastAsia="ＭＳ 明朝" w:hAnsi="ＭＳ 明朝" w:cs="ＭＳ ゴシック"/>
          <w:sz w:val="24"/>
        </w:rPr>
      </w:pPr>
      <w:r w:rsidRPr="004F3644">
        <w:rPr>
          <w:rFonts w:ascii="ＭＳ 明朝" w:eastAsia="ＭＳ 明朝" w:hAnsi="ＭＳ 明朝" w:cs="ＭＳ ゴシック" w:hint="eastAsia"/>
          <w:sz w:val="24"/>
        </w:rPr>
        <w:t>葬が実施できるよう努めるものとする。また、火葬場の火葬能力に応じ</w:t>
      </w:r>
    </w:p>
    <w:p w14:paraId="2198B43F" w14:textId="7789D41E" w:rsidR="00F5714E" w:rsidRDefault="001D3568" w:rsidP="00802E1D">
      <w:pPr>
        <w:snapToGrid w:val="0"/>
        <w:spacing w:after="0" w:line="240" w:lineRule="auto"/>
        <w:ind w:leftChars="100" w:left="220" w:firstLineChars="400" w:firstLine="960"/>
        <w:rPr>
          <w:rFonts w:ascii="ＭＳ 明朝" w:eastAsia="ＭＳ 明朝" w:hAnsi="ＭＳ 明朝" w:cs="ＭＳ ゴシック"/>
          <w:sz w:val="24"/>
        </w:rPr>
      </w:pPr>
      <w:r w:rsidRPr="004F3644">
        <w:rPr>
          <w:rFonts w:ascii="ＭＳ 明朝" w:eastAsia="ＭＳ 明朝" w:hAnsi="ＭＳ 明朝" w:cs="ＭＳ ゴシック" w:hint="eastAsia"/>
          <w:sz w:val="24"/>
        </w:rPr>
        <w:t>て臨時遺体安置</w:t>
      </w:r>
      <w:r w:rsidR="007624CD">
        <w:rPr>
          <w:rFonts w:ascii="ＭＳ 明朝" w:eastAsia="ＭＳ 明朝" w:hAnsi="ＭＳ 明朝" w:cs="ＭＳ ゴシック" w:hint="eastAsia"/>
          <w:sz w:val="24"/>
        </w:rPr>
        <w:t>所</w:t>
      </w:r>
      <w:r w:rsidRPr="004F3644">
        <w:rPr>
          <w:rFonts w:ascii="ＭＳ 明朝" w:eastAsia="ＭＳ 明朝" w:hAnsi="ＭＳ 明朝" w:cs="ＭＳ ゴシック" w:hint="eastAsia"/>
          <w:sz w:val="24"/>
        </w:rPr>
        <w:t>として準備している場所を活用した遺体の保存を適切</w:t>
      </w:r>
    </w:p>
    <w:p w14:paraId="7A47A937" w14:textId="77777777" w:rsidR="001D3568" w:rsidRPr="004F3644" w:rsidRDefault="001D3568" w:rsidP="00802E1D">
      <w:pPr>
        <w:snapToGrid w:val="0"/>
        <w:spacing w:after="0" w:line="240" w:lineRule="auto"/>
        <w:ind w:leftChars="100" w:left="220" w:firstLineChars="400" w:firstLine="960"/>
        <w:rPr>
          <w:rFonts w:ascii="ＭＳ 明朝" w:eastAsia="ＭＳ 明朝" w:hAnsi="ＭＳ 明朝" w:cs="ＭＳ ゴシック"/>
          <w:sz w:val="24"/>
        </w:rPr>
      </w:pPr>
      <w:r w:rsidRPr="004F3644">
        <w:rPr>
          <w:rFonts w:ascii="ＭＳ 明朝" w:eastAsia="ＭＳ 明朝" w:hAnsi="ＭＳ 明朝" w:cs="ＭＳ ゴシック" w:hint="eastAsia"/>
          <w:sz w:val="24"/>
        </w:rPr>
        <w:t>に行う。</w:t>
      </w:r>
    </w:p>
    <w:p w14:paraId="2A33A0C0" w14:textId="7AABA8C2" w:rsidR="00F5714E" w:rsidRDefault="001D3568" w:rsidP="00802E1D">
      <w:pPr>
        <w:snapToGrid w:val="0"/>
        <w:spacing w:after="0" w:line="240" w:lineRule="auto"/>
        <w:rPr>
          <w:rFonts w:ascii="ＭＳ 明朝" w:eastAsia="ＭＳ 明朝" w:hAnsi="ＭＳ 明朝"/>
          <w:color w:val="000000" w:themeColor="text1"/>
          <w:sz w:val="24"/>
          <w:szCs w:val="24"/>
        </w:rPr>
      </w:pPr>
      <w:r w:rsidRPr="004F3644">
        <w:rPr>
          <w:rFonts w:ascii="ＭＳ 明朝" w:eastAsia="ＭＳ 明朝" w:hAnsi="ＭＳ 明朝" w:hint="eastAsia"/>
          <w:color w:val="000000" w:themeColor="text1"/>
          <w:sz w:val="24"/>
          <w:szCs w:val="24"/>
        </w:rPr>
        <w:t xml:space="preserve">　　</w:t>
      </w:r>
      <w:r w:rsidR="00F5714E">
        <w:rPr>
          <w:rFonts w:ascii="ＭＳ 明朝" w:eastAsia="ＭＳ 明朝" w:hAnsi="ＭＳ 明朝" w:hint="eastAsia"/>
          <w:color w:val="000000" w:themeColor="text1"/>
          <w:sz w:val="24"/>
          <w:szCs w:val="24"/>
        </w:rPr>
        <w:t xml:space="preserve">　　</w:t>
      </w:r>
      <w:r w:rsidR="00CD2CFF">
        <w:rPr>
          <w:rFonts w:ascii="ＭＳ 明朝" w:eastAsia="ＭＳ 明朝" w:hAnsi="ＭＳ 明朝" w:hint="eastAsia"/>
          <w:color w:val="000000" w:themeColor="text1"/>
          <w:sz w:val="24"/>
          <w:szCs w:val="24"/>
        </w:rPr>
        <w:t>③</w:t>
      </w:r>
      <w:r w:rsidR="00871874" w:rsidRPr="004F3644">
        <w:rPr>
          <w:rFonts w:ascii="ＭＳ 明朝" w:eastAsia="ＭＳ 明朝" w:hAnsi="ＭＳ 明朝" w:hint="eastAsia"/>
          <w:color w:val="000000" w:themeColor="text1"/>
          <w:sz w:val="24"/>
          <w:szCs w:val="24"/>
        </w:rPr>
        <w:t xml:space="preserve"> </w:t>
      </w:r>
      <w:r w:rsidRPr="004F3644">
        <w:rPr>
          <w:rFonts w:ascii="ＭＳ 明朝" w:eastAsia="ＭＳ 明朝" w:hAnsi="ＭＳ 明朝" w:hint="eastAsia"/>
          <w:color w:val="000000" w:themeColor="text1"/>
          <w:sz w:val="24"/>
          <w:szCs w:val="24"/>
        </w:rPr>
        <w:t>市は、県の要請を受けて、区域内で火葬を行うことが困難と判断され</w:t>
      </w:r>
    </w:p>
    <w:p w14:paraId="19AAA810" w14:textId="77777777" w:rsidR="001D3568" w:rsidRPr="004F3644" w:rsidRDefault="001D3568" w:rsidP="00802E1D">
      <w:pPr>
        <w:snapToGrid w:val="0"/>
        <w:spacing w:after="0" w:line="240" w:lineRule="auto"/>
        <w:ind w:firstLineChars="500" w:firstLine="1200"/>
        <w:rPr>
          <w:rFonts w:ascii="ＭＳ 明朝" w:eastAsia="ＭＳ 明朝" w:hAnsi="ＭＳ 明朝"/>
          <w:sz w:val="24"/>
          <w:szCs w:val="24"/>
        </w:rPr>
      </w:pPr>
      <w:r w:rsidRPr="004F3644">
        <w:rPr>
          <w:rFonts w:ascii="ＭＳ 明朝" w:eastAsia="ＭＳ 明朝" w:hAnsi="ＭＳ 明朝" w:hint="eastAsia"/>
          <w:color w:val="000000" w:themeColor="text1"/>
          <w:sz w:val="24"/>
          <w:szCs w:val="24"/>
        </w:rPr>
        <w:t>た</w:t>
      </w:r>
      <w:r w:rsidRPr="004F3644">
        <w:rPr>
          <w:rFonts w:ascii="ＭＳ 明朝" w:eastAsia="ＭＳ 明朝" w:hAnsi="ＭＳ 明朝" w:hint="eastAsia"/>
          <w:sz w:val="24"/>
          <w:szCs w:val="24"/>
        </w:rPr>
        <w:t>近隣市町村に対して広域火葬の応援・協力を行う。</w:t>
      </w:r>
    </w:p>
    <w:p w14:paraId="42FE3E23" w14:textId="503FD917" w:rsidR="00F5714E" w:rsidRDefault="00CD2CFF" w:rsidP="00802E1D">
      <w:pPr>
        <w:snapToGrid w:val="0"/>
        <w:spacing w:after="0" w:line="240" w:lineRule="auto"/>
        <w:ind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④</w:t>
      </w:r>
      <w:r w:rsidR="001D3568" w:rsidRPr="004F3644">
        <w:rPr>
          <w:rFonts w:ascii="ＭＳ 明朝" w:eastAsia="ＭＳ 明朝" w:hAnsi="ＭＳ 明朝" w:cs="ＭＳ ゴシック" w:hint="eastAsia"/>
          <w:sz w:val="24"/>
        </w:rPr>
        <w:t xml:space="preserve"> 市は、</w:t>
      </w:r>
      <w:r w:rsidR="001D3568" w:rsidRPr="004F3644">
        <w:rPr>
          <w:rFonts w:ascii="ＭＳ 明朝" w:eastAsia="ＭＳ 明朝" w:hAnsi="ＭＳ 明朝" w:cs="ＭＳ ゴシック"/>
          <w:sz w:val="24"/>
        </w:rPr>
        <w:t>死亡者が増加し、火葬能力の限界を超えることが明らかになっ</w:t>
      </w:r>
    </w:p>
    <w:p w14:paraId="2EA293C4" w14:textId="77777777" w:rsidR="001D3568" w:rsidRPr="004F3644" w:rsidRDefault="001D3568" w:rsidP="00802E1D">
      <w:pPr>
        <w:snapToGrid w:val="0"/>
        <w:spacing w:after="0" w:line="240" w:lineRule="auto"/>
        <w:ind w:firstLineChars="550" w:firstLine="1320"/>
        <w:rPr>
          <w:rFonts w:ascii="ＭＳ 明朝" w:eastAsia="ＭＳ 明朝" w:hAnsi="ＭＳ 明朝" w:cs="ＭＳ ゴシック"/>
          <w:sz w:val="24"/>
        </w:rPr>
      </w:pPr>
      <w:r w:rsidRPr="004F3644">
        <w:rPr>
          <w:rFonts w:ascii="ＭＳ 明朝" w:eastAsia="ＭＳ 明朝" w:hAnsi="ＭＳ 明朝" w:cs="ＭＳ ゴシック"/>
          <w:sz w:val="24"/>
        </w:rPr>
        <w:lastRenderedPageBreak/>
        <w:t>た場合には、一時的に遺体を安置する施設等を直ちに確保する。</w:t>
      </w:r>
    </w:p>
    <w:p w14:paraId="2E0B91E2" w14:textId="5637AE84" w:rsidR="00F5714E" w:rsidRDefault="001D3568" w:rsidP="00802E1D">
      <w:pPr>
        <w:snapToGrid w:val="0"/>
        <w:spacing w:after="0" w:line="240" w:lineRule="auto"/>
        <w:rPr>
          <w:rFonts w:ascii="ＭＳ 明朝" w:eastAsia="ＭＳ 明朝" w:hAnsi="ＭＳ 明朝" w:cs="ＭＳ ゴシック"/>
          <w:sz w:val="24"/>
        </w:rPr>
      </w:pPr>
      <w:r w:rsidRPr="004F3644">
        <w:rPr>
          <w:rFonts w:ascii="ＭＳ 明朝" w:eastAsia="ＭＳ 明朝" w:hAnsi="ＭＳ 明朝" w:cs="ＭＳ ゴシック" w:hint="eastAsia"/>
          <w:sz w:val="24"/>
        </w:rPr>
        <w:t xml:space="preserve">　　</w:t>
      </w:r>
      <w:r w:rsidR="00F5714E">
        <w:rPr>
          <w:rFonts w:ascii="ＭＳ 明朝" w:eastAsia="ＭＳ 明朝" w:hAnsi="ＭＳ 明朝" w:cs="ＭＳ ゴシック" w:hint="eastAsia"/>
          <w:sz w:val="24"/>
        </w:rPr>
        <w:t xml:space="preserve">    </w:t>
      </w:r>
      <w:r w:rsidR="00CD2CFF">
        <w:rPr>
          <w:rFonts w:ascii="ＭＳ 明朝" w:eastAsia="ＭＳ 明朝" w:hAnsi="ＭＳ 明朝" w:cs="ＭＳ ゴシック" w:hint="eastAsia"/>
          <w:sz w:val="24"/>
        </w:rPr>
        <w:t>⑤</w:t>
      </w:r>
      <w:r w:rsidR="0060201B" w:rsidRPr="004F3644">
        <w:rPr>
          <w:rFonts w:ascii="ＭＳ 明朝" w:eastAsia="ＭＳ 明朝" w:hAnsi="ＭＳ 明朝" w:cs="ＭＳ ゴシック" w:hint="eastAsia"/>
          <w:sz w:val="24"/>
        </w:rPr>
        <w:t xml:space="preserve"> </w:t>
      </w:r>
      <w:r w:rsidRPr="004F3644">
        <w:rPr>
          <w:rFonts w:ascii="ＭＳ 明朝" w:eastAsia="ＭＳ 明朝" w:hAnsi="ＭＳ 明朝" w:cs="ＭＳ ゴシック" w:hint="eastAsia"/>
          <w:sz w:val="24"/>
        </w:rPr>
        <w:t>あわせて市は、遺体の保存作業のために必要となる</w:t>
      </w:r>
      <w:r w:rsidR="00A03166" w:rsidRPr="004F3644">
        <w:rPr>
          <w:rFonts w:ascii="ＭＳ 明朝" w:eastAsia="ＭＳ 明朝" w:hAnsi="ＭＳ 明朝" w:cs="ＭＳ ゴシック" w:hint="eastAsia"/>
          <w:sz w:val="24"/>
        </w:rPr>
        <w:t>資機材・</w:t>
      </w:r>
      <w:r w:rsidRPr="004F3644">
        <w:rPr>
          <w:rFonts w:ascii="ＭＳ 明朝" w:eastAsia="ＭＳ 明朝" w:hAnsi="ＭＳ 明朝" w:cs="ＭＳ ゴシック" w:hint="eastAsia"/>
          <w:sz w:val="24"/>
        </w:rPr>
        <w:t>人員等を</w:t>
      </w:r>
    </w:p>
    <w:p w14:paraId="0CE8501D" w14:textId="77777777" w:rsidR="001D3568" w:rsidRPr="004F3644" w:rsidRDefault="001D3568" w:rsidP="00802E1D">
      <w:pPr>
        <w:snapToGrid w:val="0"/>
        <w:spacing w:after="0" w:line="240" w:lineRule="auto"/>
        <w:ind w:firstLineChars="500" w:firstLine="1200"/>
        <w:rPr>
          <w:rFonts w:ascii="ＭＳ 明朝" w:eastAsia="ＭＳ 明朝" w:hAnsi="ＭＳ 明朝" w:cs="ＭＳ ゴシック"/>
          <w:sz w:val="24"/>
        </w:rPr>
      </w:pPr>
      <w:r w:rsidRPr="004F3644">
        <w:rPr>
          <w:rFonts w:ascii="ＭＳ 明朝" w:eastAsia="ＭＳ 明朝" w:hAnsi="ＭＳ 明朝" w:cs="ＭＳ ゴシック" w:hint="eastAsia"/>
          <w:sz w:val="24"/>
        </w:rPr>
        <w:t>確保する。</w:t>
      </w:r>
    </w:p>
    <w:p w14:paraId="4756272D" w14:textId="70BA371C" w:rsidR="00F5714E" w:rsidRDefault="0060201B" w:rsidP="00CD2CFF">
      <w:pPr>
        <w:tabs>
          <w:tab w:val="left" w:pos="993"/>
        </w:tabs>
        <w:snapToGrid w:val="0"/>
        <w:spacing w:after="0" w:line="240" w:lineRule="auto"/>
        <w:ind w:rightChars="-128" w:right="-282"/>
        <w:rPr>
          <w:rFonts w:ascii="ＭＳ 明朝" w:eastAsia="ＭＳ 明朝" w:hAnsi="ＭＳ 明朝" w:cs="ＭＳ ゴシック"/>
          <w:sz w:val="24"/>
        </w:rPr>
      </w:pPr>
      <w:r w:rsidRPr="004F3644">
        <w:rPr>
          <w:rFonts w:ascii="ＭＳ 明朝" w:eastAsia="ＭＳ 明朝" w:hAnsi="ＭＳ 明朝" w:cs="ＭＳ ゴシック" w:hint="eastAsia"/>
          <w:sz w:val="24"/>
        </w:rPr>
        <w:t xml:space="preserve">　　</w:t>
      </w:r>
      <w:r w:rsidR="00F5714E">
        <w:rPr>
          <w:rFonts w:ascii="ＭＳ 明朝" w:eastAsia="ＭＳ 明朝" w:hAnsi="ＭＳ 明朝" w:cs="ＭＳ ゴシック" w:hint="eastAsia"/>
          <w:sz w:val="24"/>
        </w:rPr>
        <w:t xml:space="preserve">    </w:t>
      </w:r>
      <w:r w:rsidR="00CD2CFF">
        <w:rPr>
          <w:rFonts w:ascii="ＭＳ 明朝" w:eastAsia="ＭＳ 明朝" w:hAnsi="ＭＳ 明朝" w:cs="ＭＳ ゴシック" w:hint="eastAsia"/>
          <w:sz w:val="24"/>
        </w:rPr>
        <w:t>⑥</w:t>
      </w:r>
      <w:r w:rsidRPr="004F3644">
        <w:rPr>
          <w:rFonts w:ascii="ＭＳ 明朝" w:eastAsia="ＭＳ 明朝" w:hAnsi="ＭＳ 明朝" w:cs="ＭＳ ゴシック" w:hint="eastAsia"/>
          <w:sz w:val="24"/>
        </w:rPr>
        <w:t xml:space="preserve"> </w:t>
      </w:r>
      <w:r w:rsidR="001D3568" w:rsidRPr="004F3644">
        <w:rPr>
          <w:rFonts w:ascii="ＭＳ 明朝" w:eastAsia="ＭＳ 明朝" w:hAnsi="ＭＳ 明朝" w:cs="ＭＳ ゴシック" w:hint="eastAsia"/>
          <w:sz w:val="24"/>
        </w:rPr>
        <w:t>万が一、臨時遺体安置</w:t>
      </w:r>
      <w:r w:rsidR="00313BBD">
        <w:rPr>
          <w:rFonts w:ascii="ＭＳ 明朝" w:eastAsia="ＭＳ 明朝" w:hAnsi="ＭＳ 明朝" w:cs="ＭＳ ゴシック" w:hint="eastAsia"/>
          <w:sz w:val="24"/>
        </w:rPr>
        <w:t>所</w:t>
      </w:r>
      <w:r w:rsidR="001D3568" w:rsidRPr="004F3644">
        <w:rPr>
          <w:rFonts w:ascii="ＭＳ 明朝" w:eastAsia="ＭＳ 明朝" w:hAnsi="ＭＳ 明朝" w:cs="ＭＳ ゴシック" w:hint="eastAsia"/>
          <w:sz w:val="24"/>
        </w:rPr>
        <w:t>において収容能力を超える事態となった場合</w:t>
      </w:r>
    </w:p>
    <w:p w14:paraId="4F29BD7E" w14:textId="77777777" w:rsidR="00F5714E" w:rsidRDefault="001D3568" w:rsidP="00802E1D">
      <w:pPr>
        <w:snapToGrid w:val="0"/>
        <w:spacing w:after="0" w:line="240" w:lineRule="auto"/>
        <w:ind w:rightChars="-128" w:right="-282" w:firstLineChars="500" w:firstLine="1200"/>
        <w:rPr>
          <w:rFonts w:ascii="ＭＳ 明朝" w:eastAsia="ＭＳ 明朝" w:hAnsi="ＭＳ 明朝" w:cs="ＭＳ ゴシック"/>
          <w:sz w:val="24"/>
        </w:rPr>
      </w:pPr>
      <w:r w:rsidRPr="004F3644">
        <w:rPr>
          <w:rFonts w:ascii="ＭＳ 明朝" w:eastAsia="ＭＳ 明朝" w:hAnsi="ＭＳ 明朝" w:cs="ＭＳ ゴシック" w:hint="eastAsia"/>
          <w:sz w:val="24"/>
        </w:rPr>
        <w:t>に</w:t>
      </w:r>
      <w:r w:rsidR="0060201B" w:rsidRPr="004F3644">
        <w:rPr>
          <w:rFonts w:ascii="ＭＳ 明朝" w:eastAsia="ＭＳ 明朝" w:hAnsi="ＭＳ 明朝" w:cs="ＭＳ ゴシック" w:hint="eastAsia"/>
          <w:sz w:val="24"/>
        </w:rPr>
        <w:t>は、</w:t>
      </w:r>
      <w:r w:rsidRPr="004F3644">
        <w:rPr>
          <w:rFonts w:ascii="ＭＳ 明朝" w:eastAsia="ＭＳ 明朝" w:hAnsi="ＭＳ 明朝" w:cs="ＭＳ ゴシック" w:hint="eastAsia"/>
          <w:sz w:val="24"/>
        </w:rPr>
        <w:t>市は、臨時遺体安置</w:t>
      </w:r>
      <w:r w:rsidR="00313BBD">
        <w:rPr>
          <w:rFonts w:ascii="ＭＳ 明朝" w:eastAsia="ＭＳ 明朝" w:hAnsi="ＭＳ 明朝" w:cs="ＭＳ ゴシック" w:hint="eastAsia"/>
          <w:sz w:val="24"/>
        </w:rPr>
        <w:t>所</w:t>
      </w:r>
      <w:r w:rsidRPr="004F3644">
        <w:rPr>
          <w:rFonts w:ascii="ＭＳ 明朝" w:eastAsia="ＭＳ 明朝" w:hAnsi="ＭＳ 明朝" w:cs="ＭＳ ゴシック" w:hint="eastAsia"/>
          <w:sz w:val="24"/>
        </w:rPr>
        <w:t>の拡充について早急に措置を講ずるととも</w:t>
      </w:r>
    </w:p>
    <w:p w14:paraId="0F5763F1" w14:textId="56A7F549" w:rsidR="00F5714E" w:rsidRDefault="001D3568" w:rsidP="00802E1D">
      <w:pPr>
        <w:snapToGrid w:val="0"/>
        <w:spacing w:after="0" w:line="240" w:lineRule="auto"/>
        <w:ind w:rightChars="-128" w:right="-282" w:firstLineChars="500" w:firstLine="1200"/>
        <w:rPr>
          <w:rFonts w:ascii="ＭＳ 明朝" w:eastAsia="ＭＳ 明朝" w:hAnsi="ＭＳ 明朝" w:cs="ＭＳ ゴシック"/>
          <w:sz w:val="24"/>
        </w:rPr>
      </w:pPr>
      <w:r w:rsidRPr="004F3644">
        <w:rPr>
          <w:rFonts w:ascii="ＭＳ 明朝" w:eastAsia="ＭＳ 明朝" w:hAnsi="ＭＳ 明朝" w:cs="ＭＳ ゴシック" w:hint="eastAsia"/>
          <w:sz w:val="24"/>
        </w:rPr>
        <w:t>に、</w:t>
      </w:r>
      <w:r w:rsidR="00A03166" w:rsidRPr="004F3644">
        <w:rPr>
          <w:rFonts w:ascii="ＭＳ 明朝" w:eastAsia="ＭＳ 明朝" w:hAnsi="ＭＳ 明朝" w:cs="ＭＳ ゴシック" w:hint="eastAsia"/>
          <w:sz w:val="24"/>
        </w:rPr>
        <w:t>遺体保存に必要な資機材を確保できない場合、県にそれらの手配を</w:t>
      </w:r>
    </w:p>
    <w:p w14:paraId="26A1CDDF" w14:textId="77777777" w:rsidR="00A03166" w:rsidRPr="004F3644" w:rsidRDefault="00A03166" w:rsidP="00802E1D">
      <w:pPr>
        <w:snapToGrid w:val="0"/>
        <w:spacing w:after="0" w:line="240" w:lineRule="auto"/>
        <w:ind w:rightChars="-128" w:right="-282" w:firstLineChars="500" w:firstLine="1200"/>
        <w:rPr>
          <w:rFonts w:ascii="ＭＳ 明朝" w:eastAsia="ＭＳ 明朝" w:hAnsi="ＭＳ 明朝" w:cs="ＭＳ ゴシック"/>
          <w:sz w:val="24"/>
        </w:rPr>
      </w:pPr>
      <w:r w:rsidRPr="004F3644">
        <w:rPr>
          <w:rFonts w:ascii="ＭＳ 明朝" w:eastAsia="ＭＳ 明朝" w:hAnsi="ＭＳ 明朝" w:cs="ＭＳ ゴシック" w:hint="eastAsia"/>
          <w:sz w:val="24"/>
        </w:rPr>
        <w:t>要請する。</w:t>
      </w:r>
    </w:p>
    <w:p w14:paraId="2863BC21" w14:textId="3D638E39" w:rsidR="00F5714E" w:rsidRDefault="00CD2CFF" w:rsidP="00802E1D">
      <w:pPr>
        <w:snapToGrid w:val="0"/>
        <w:spacing w:after="0" w:line="240" w:lineRule="auto"/>
        <w:ind w:rightChars="-128" w:right="-282" w:firstLineChars="400" w:firstLine="960"/>
        <w:rPr>
          <w:rFonts w:ascii="ＭＳ 明朝" w:eastAsia="ＭＳ 明朝" w:hAnsi="ＭＳ 明朝" w:cs="ＭＳ ゴシック"/>
          <w:sz w:val="24"/>
        </w:rPr>
      </w:pPr>
      <w:r>
        <w:rPr>
          <w:rFonts w:ascii="ＭＳ 明朝" w:eastAsia="ＭＳ 明朝" w:hAnsi="ＭＳ 明朝" w:cs="ＭＳ ゴシック" w:hint="eastAsia"/>
          <w:sz w:val="24"/>
        </w:rPr>
        <w:t>⑦</w:t>
      </w:r>
      <w:r w:rsidR="00A03166" w:rsidRPr="004F3644">
        <w:rPr>
          <w:rFonts w:ascii="ＭＳ 明朝" w:eastAsia="ＭＳ 明朝" w:hAnsi="ＭＳ 明朝" w:cs="ＭＳ ゴシック" w:hint="eastAsia"/>
          <w:sz w:val="24"/>
        </w:rPr>
        <w:t xml:space="preserve"> 市は、</w:t>
      </w:r>
      <w:r w:rsidR="001D3568" w:rsidRPr="004F3644">
        <w:rPr>
          <w:rFonts w:ascii="ＭＳ 明朝" w:eastAsia="ＭＳ 明朝" w:hAnsi="ＭＳ 明朝" w:cs="ＭＳ ゴシック" w:hint="eastAsia"/>
          <w:sz w:val="24"/>
        </w:rPr>
        <w:t>県から火葬場の火葬能力について、</w:t>
      </w:r>
      <w:r w:rsidR="0060201B" w:rsidRPr="004F3644">
        <w:rPr>
          <w:rFonts w:ascii="ＭＳ 明朝" w:eastAsia="ＭＳ 明朝" w:hAnsi="ＭＳ 明朝" w:cs="ＭＳ ゴシック" w:hint="eastAsia"/>
          <w:sz w:val="24"/>
        </w:rPr>
        <w:t>最新</w:t>
      </w:r>
      <w:r w:rsidR="001D3568" w:rsidRPr="004F3644">
        <w:rPr>
          <w:rFonts w:ascii="ＭＳ 明朝" w:eastAsia="ＭＳ 明朝" w:hAnsi="ＭＳ 明朝" w:cs="ＭＳ ゴシック" w:hint="eastAsia"/>
          <w:sz w:val="24"/>
        </w:rPr>
        <w:t>の情報を得て、円滑に</w:t>
      </w:r>
    </w:p>
    <w:p w14:paraId="153508D8" w14:textId="77777777" w:rsidR="001D3568" w:rsidRPr="004F3644" w:rsidRDefault="001D3568" w:rsidP="00802E1D">
      <w:pPr>
        <w:snapToGrid w:val="0"/>
        <w:spacing w:after="0" w:line="240" w:lineRule="auto"/>
        <w:ind w:rightChars="-128" w:right="-282" w:firstLineChars="500" w:firstLine="1200"/>
        <w:rPr>
          <w:rFonts w:ascii="ＭＳ 明朝" w:eastAsia="ＭＳ 明朝" w:hAnsi="ＭＳ 明朝" w:cs="ＭＳ ゴシック"/>
          <w:sz w:val="24"/>
        </w:rPr>
      </w:pPr>
      <w:r w:rsidRPr="004F3644">
        <w:rPr>
          <w:rFonts w:ascii="ＭＳ 明朝" w:eastAsia="ＭＳ 明朝" w:hAnsi="ＭＳ 明朝" w:cs="ＭＳ ゴシック" w:hint="eastAsia"/>
          <w:sz w:val="24"/>
        </w:rPr>
        <w:t>火葬が行われるよう努める。</w:t>
      </w:r>
    </w:p>
    <w:p w14:paraId="2EA10B8E" w14:textId="58CDB26D" w:rsidR="00F5714E" w:rsidRDefault="0060201B" w:rsidP="00802E1D">
      <w:pPr>
        <w:snapToGrid w:val="0"/>
        <w:spacing w:after="0" w:line="240" w:lineRule="auto"/>
        <w:rPr>
          <w:rFonts w:ascii="ＭＳ 明朝" w:eastAsia="ＭＳ 明朝" w:hAnsi="ＭＳ 明朝" w:cs="ＭＳ ゴシック"/>
          <w:sz w:val="24"/>
        </w:rPr>
      </w:pPr>
      <w:r w:rsidRPr="004F3644">
        <w:rPr>
          <w:rFonts w:ascii="ＭＳ 明朝" w:eastAsia="ＭＳ 明朝" w:hAnsi="ＭＳ 明朝" w:cs="ＭＳ ゴシック" w:hint="eastAsia"/>
          <w:sz w:val="24"/>
        </w:rPr>
        <w:t xml:space="preserve">　　</w:t>
      </w:r>
      <w:r w:rsidR="00F5714E">
        <w:rPr>
          <w:rFonts w:ascii="ＭＳ 明朝" w:eastAsia="ＭＳ 明朝" w:hAnsi="ＭＳ 明朝" w:cs="ＭＳ ゴシック" w:hint="eastAsia"/>
          <w:sz w:val="24"/>
        </w:rPr>
        <w:t xml:space="preserve">    </w:t>
      </w:r>
      <w:r w:rsidR="00CD2CFF">
        <w:rPr>
          <w:rFonts w:ascii="ＭＳ 明朝" w:eastAsia="ＭＳ 明朝" w:hAnsi="ＭＳ 明朝" w:cs="ＭＳ ゴシック" w:hint="eastAsia"/>
          <w:sz w:val="24"/>
        </w:rPr>
        <w:t>⑧</w:t>
      </w:r>
      <w:r w:rsidRPr="004F3644">
        <w:rPr>
          <w:rFonts w:ascii="ＭＳ 明朝" w:eastAsia="ＭＳ 明朝" w:hAnsi="ＭＳ 明朝" w:cs="ＭＳ ゴシック" w:hint="eastAsia"/>
          <w:sz w:val="24"/>
        </w:rPr>
        <w:t xml:space="preserve"> </w:t>
      </w:r>
      <w:r w:rsidR="001D3568" w:rsidRPr="004F3644">
        <w:rPr>
          <w:rFonts w:ascii="ＭＳ 明朝" w:eastAsia="ＭＳ 明朝" w:hAnsi="ＭＳ 明朝" w:cs="ＭＳ ゴシック" w:hint="eastAsia"/>
          <w:sz w:val="24"/>
        </w:rPr>
        <w:t>新型インフルエンザ等緊急事態において、埋葬又は火葬を円滑に行う</w:t>
      </w:r>
    </w:p>
    <w:p w14:paraId="73450C31" w14:textId="77777777" w:rsidR="00F5714E" w:rsidRDefault="001D3568" w:rsidP="00802E1D">
      <w:pPr>
        <w:snapToGrid w:val="0"/>
        <w:spacing w:after="0" w:line="240" w:lineRule="auto"/>
        <w:ind w:firstLineChars="500" w:firstLine="1200"/>
        <w:rPr>
          <w:rFonts w:ascii="ＭＳ 明朝" w:eastAsia="ＭＳ 明朝" w:hAnsi="ＭＳ 明朝" w:cs="ＭＳ ゴシック"/>
          <w:sz w:val="24"/>
        </w:rPr>
      </w:pPr>
      <w:r w:rsidRPr="004F3644">
        <w:rPr>
          <w:rFonts w:ascii="ＭＳ 明朝" w:eastAsia="ＭＳ 明朝" w:hAnsi="ＭＳ 明朝" w:cs="ＭＳ ゴシック" w:hint="eastAsia"/>
          <w:sz w:val="24"/>
        </w:rPr>
        <w:t>ことが困難となった場合において、公衆衛生上の危害の発生を防止す</w:t>
      </w:r>
    </w:p>
    <w:p w14:paraId="3AF1AA30" w14:textId="77777777" w:rsidR="00F5714E" w:rsidRDefault="001D3568" w:rsidP="00802E1D">
      <w:pPr>
        <w:snapToGrid w:val="0"/>
        <w:spacing w:after="0" w:line="240" w:lineRule="auto"/>
        <w:ind w:firstLineChars="500" w:firstLine="1200"/>
        <w:rPr>
          <w:rFonts w:ascii="ＭＳ 明朝" w:eastAsia="ＭＳ 明朝" w:hAnsi="ＭＳ 明朝" w:cs="ＭＳ ゴシック"/>
          <w:sz w:val="24"/>
        </w:rPr>
      </w:pPr>
      <w:r w:rsidRPr="004F3644">
        <w:rPr>
          <w:rFonts w:ascii="ＭＳ 明朝" w:eastAsia="ＭＳ 明朝" w:hAnsi="ＭＳ 明朝" w:cs="ＭＳ ゴシック" w:hint="eastAsia"/>
          <w:sz w:val="24"/>
        </w:rPr>
        <w:t>るため緊急の必要があるときは、厚生労働大臣が定める地域や機関に</w:t>
      </w:r>
    </w:p>
    <w:p w14:paraId="641ACCFA" w14:textId="77777777" w:rsidR="00F5714E" w:rsidRDefault="001D3568" w:rsidP="00802E1D">
      <w:pPr>
        <w:snapToGrid w:val="0"/>
        <w:spacing w:after="0" w:line="240" w:lineRule="auto"/>
        <w:ind w:firstLineChars="500" w:firstLine="1200"/>
        <w:rPr>
          <w:rFonts w:ascii="ＭＳ 明朝" w:eastAsia="ＭＳ 明朝" w:hAnsi="ＭＳ 明朝" w:cs="ＭＳ ゴシック"/>
          <w:sz w:val="24"/>
        </w:rPr>
      </w:pPr>
      <w:r w:rsidRPr="004F3644">
        <w:rPr>
          <w:rFonts w:ascii="ＭＳ 明朝" w:eastAsia="ＭＳ 明朝" w:hAnsi="ＭＳ 明朝" w:cs="ＭＳ ゴシック" w:hint="eastAsia"/>
          <w:sz w:val="24"/>
        </w:rPr>
        <w:t>おいては</w:t>
      </w:r>
      <w:r w:rsidR="00F5714E">
        <w:rPr>
          <w:rFonts w:ascii="ＭＳ 明朝" w:eastAsia="ＭＳ 明朝" w:hAnsi="ＭＳ 明朝" w:cs="ＭＳ ゴシック" w:hint="eastAsia"/>
          <w:sz w:val="24"/>
        </w:rPr>
        <w:t>、</w:t>
      </w:r>
      <w:r w:rsidRPr="004F3644">
        <w:rPr>
          <w:rFonts w:ascii="ＭＳ 明朝" w:eastAsia="ＭＳ 明朝" w:hAnsi="ＭＳ 明朝" w:cs="ＭＳ ゴシック" w:hint="eastAsia"/>
          <w:sz w:val="24"/>
        </w:rPr>
        <w:t>いずれの市町村においても埋火葬の許可を受けられるとと</w:t>
      </w:r>
    </w:p>
    <w:p w14:paraId="73366EFB" w14:textId="77777777" w:rsidR="00F5714E" w:rsidRDefault="001D3568" w:rsidP="00802E1D">
      <w:pPr>
        <w:snapToGrid w:val="0"/>
        <w:spacing w:after="0" w:line="240" w:lineRule="auto"/>
        <w:ind w:firstLineChars="500" w:firstLine="1200"/>
        <w:rPr>
          <w:rFonts w:ascii="ＭＳ 明朝" w:eastAsia="ＭＳ 明朝" w:hAnsi="ＭＳ 明朝" w:cs="ＭＳ ゴシック"/>
          <w:sz w:val="24"/>
        </w:rPr>
      </w:pPr>
      <w:r w:rsidRPr="004F3644">
        <w:rPr>
          <w:rFonts w:ascii="ＭＳ 明朝" w:eastAsia="ＭＳ 明朝" w:hAnsi="ＭＳ 明朝" w:cs="ＭＳ ゴシック" w:hint="eastAsia"/>
          <w:sz w:val="24"/>
        </w:rPr>
        <w:t>もに、公衆衛生上の危害を防止するために特に緊急の必要が認められ</w:t>
      </w:r>
    </w:p>
    <w:p w14:paraId="0A4C7D10" w14:textId="77777777" w:rsidR="00F5714E" w:rsidRDefault="001D3568" w:rsidP="00802E1D">
      <w:pPr>
        <w:snapToGrid w:val="0"/>
        <w:spacing w:after="0" w:line="240" w:lineRule="auto"/>
        <w:ind w:firstLineChars="500" w:firstLine="1200"/>
        <w:rPr>
          <w:rFonts w:ascii="ＭＳ 明朝" w:eastAsia="ＭＳ 明朝" w:hAnsi="ＭＳ 明朝" w:cs="ＭＳ ゴシック"/>
          <w:sz w:val="24"/>
        </w:rPr>
      </w:pPr>
      <w:r w:rsidRPr="004F3644">
        <w:rPr>
          <w:rFonts w:ascii="ＭＳ 明朝" w:eastAsia="ＭＳ 明朝" w:hAnsi="ＭＳ 明朝" w:cs="ＭＳ ゴシック" w:hint="eastAsia"/>
          <w:sz w:val="24"/>
        </w:rPr>
        <w:t>るときは、埋火葬の許可を要しない等の特例に基づき埋火葬に係る手</w:t>
      </w:r>
    </w:p>
    <w:p w14:paraId="33667540" w14:textId="77777777" w:rsidR="001D3568" w:rsidRPr="004F3644" w:rsidRDefault="001D3568" w:rsidP="00802E1D">
      <w:pPr>
        <w:snapToGrid w:val="0"/>
        <w:spacing w:after="0" w:line="240" w:lineRule="auto"/>
        <w:ind w:firstLineChars="500" w:firstLine="1200"/>
        <w:rPr>
          <w:rFonts w:ascii="ＭＳ 明朝" w:eastAsia="ＭＳ 明朝" w:hAnsi="ＭＳ 明朝"/>
        </w:rPr>
      </w:pPr>
      <w:r w:rsidRPr="004F3644">
        <w:rPr>
          <w:rFonts w:ascii="ＭＳ 明朝" w:eastAsia="ＭＳ 明朝" w:hAnsi="ＭＳ 明朝" w:cs="ＭＳ ゴシック" w:hint="eastAsia"/>
          <w:sz w:val="24"/>
        </w:rPr>
        <w:t>続きを行う。</w:t>
      </w:r>
    </w:p>
    <w:p w14:paraId="7CACF90E" w14:textId="77777777" w:rsidR="00F5714E" w:rsidRDefault="00F5714E" w:rsidP="00802E1D">
      <w:pPr>
        <w:snapToGrid w:val="0"/>
        <w:spacing w:after="0" w:line="240" w:lineRule="auto"/>
        <w:rPr>
          <w:rFonts w:ascii="ＭＳ 明朝" w:eastAsia="ＭＳ 明朝" w:hAnsi="ＭＳ 明朝"/>
        </w:rPr>
      </w:pPr>
    </w:p>
    <w:p w14:paraId="12DB8201" w14:textId="77777777" w:rsidR="001D3568" w:rsidRPr="00AD1E34" w:rsidRDefault="00AD1E34" w:rsidP="00802E1D">
      <w:pPr>
        <w:snapToGrid w:val="0"/>
        <w:spacing w:after="0" w:line="240" w:lineRule="auto"/>
        <w:ind w:firstLineChars="200" w:firstLine="480"/>
        <w:rPr>
          <w:color w:val="000000" w:themeColor="text1"/>
        </w:rPr>
      </w:pPr>
      <w:r w:rsidRPr="00AD1E34">
        <w:rPr>
          <w:rFonts w:ascii="ＭＳ ゴシック" w:eastAsia="ＭＳ ゴシック" w:hAnsi="ＭＳ ゴシック" w:cs="ＭＳ ゴシック" w:hint="eastAsia"/>
          <w:color w:val="000000" w:themeColor="text1"/>
          <w:sz w:val="24"/>
        </w:rPr>
        <w:t>２．</w:t>
      </w:r>
      <w:r w:rsidR="001D3568" w:rsidRPr="00AD1E34">
        <w:rPr>
          <w:rFonts w:ascii="ＭＳ ゴシック" w:eastAsia="ＭＳ ゴシック" w:hAnsi="ＭＳ ゴシック" w:cs="ＭＳ ゴシック"/>
          <w:color w:val="000000" w:themeColor="text1"/>
          <w:sz w:val="24"/>
        </w:rPr>
        <w:t xml:space="preserve">社会経済活動の安定の確保を対象とした対応 </w:t>
      </w:r>
    </w:p>
    <w:p w14:paraId="2E010AD6" w14:textId="77777777" w:rsidR="00CD2CFF" w:rsidRDefault="00CD2CFF" w:rsidP="00CD2CFF">
      <w:pPr>
        <w:snapToGrid w:val="0"/>
        <w:spacing w:after="0" w:line="240" w:lineRule="auto"/>
        <w:rPr>
          <w:rFonts w:ascii="ＭＳ ゴシック" w:eastAsia="ＭＳ ゴシック" w:hAnsi="ＭＳ ゴシック" w:cs="ＭＳ ゴシック"/>
          <w:sz w:val="24"/>
        </w:rPr>
      </w:pPr>
    </w:p>
    <w:p w14:paraId="0A1713D8" w14:textId="7ABA61F0" w:rsidR="001D3568" w:rsidRDefault="00CD2CFF" w:rsidP="00CD2CFF">
      <w:pPr>
        <w:snapToGrid w:val="0"/>
        <w:spacing w:after="0" w:line="240" w:lineRule="auto"/>
        <w:ind w:firstLineChars="200" w:firstLine="48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（１）</w:t>
      </w:r>
      <w:r w:rsidR="001D3568">
        <w:rPr>
          <w:rFonts w:ascii="ＭＳ ゴシック" w:eastAsia="ＭＳ ゴシック" w:hAnsi="ＭＳ ゴシック" w:cs="ＭＳ ゴシック"/>
          <w:sz w:val="24"/>
        </w:rPr>
        <w:t xml:space="preserve">事業者に対する支援 </w:t>
      </w:r>
    </w:p>
    <w:p w14:paraId="3260F0C7" w14:textId="77777777" w:rsidR="00F5714E" w:rsidRDefault="001D3568" w:rsidP="00802E1D">
      <w:pPr>
        <w:snapToGrid w:val="0"/>
        <w:spacing w:after="0" w:line="240" w:lineRule="auto"/>
        <w:ind w:left="220" w:hanging="10"/>
        <w:rPr>
          <w:rFonts w:ascii="ＭＳ 明朝" w:eastAsia="ＭＳ 明朝" w:hAnsi="ＭＳ 明朝" w:cs="ＭＳ ゴシック"/>
          <w:sz w:val="24"/>
        </w:rPr>
      </w:pPr>
      <w:r w:rsidRPr="00F5714E">
        <w:rPr>
          <w:rFonts w:ascii="ＭＳ 明朝" w:eastAsia="ＭＳ 明朝" w:hAnsi="ＭＳ 明朝" w:cs="ＭＳ ゴシック" w:hint="eastAsia"/>
          <w:sz w:val="24"/>
        </w:rPr>
        <w:t xml:space="preserve">　　</w:t>
      </w:r>
      <w:r w:rsidR="00F5714E">
        <w:rPr>
          <w:rFonts w:ascii="ＭＳ 明朝" w:eastAsia="ＭＳ 明朝" w:hAnsi="ＭＳ 明朝" w:cs="ＭＳ ゴシック" w:hint="eastAsia"/>
          <w:sz w:val="24"/>
        </w:rPr>
        <w:t xml:space="preserve">　 </w:t>
      </w:r>
      <w:r w:rsidRPr="00F5714E">
        <w:rPr>
          <w:rFonts w:ascii="ＭＳ 明朝" w:eastAsia="ＭＳ 明朝" w:hAnsi="ＭＳ 明朝" w:cs="ＭＳ ゴシック" w:hint="eastAsia"/>
          <w:sz w:val="24"/>
        </w:rPr>
        <w:t>市は、新型インフルエンザ等及び新型インフルエンザ等のまん延の防止</w:t>
      </w:r>
    </w:p>
    <w:p w14:paraId="4C01DBAF" w14:textId="77777777" w:rsidR="00F5714E" w:rsidRDefault="001D3568" w:rsidP="00802E1D">
      <w:pPr>
        <w:snapToGrid w:val="0"/>
        <w:spacing w:after="0" w:line="240" w:lineRule="auto"/>
        <w:ind w:left="220" w:firstLineChars="350" w:firstLine="840"/>
        <w:rPr>
          <w:rFonts w:ascii="ＭＳ 明朝" w:eastAsia="ＭＳ 明朝" w:hAnsi="ＭＳ 明朝" w:cs="ＭＳ ゴシック"/>
          <w:sz w:val="24"/>
        </w:rPr>
      </w:pPr>
      <w:r w:rsidRPr="00F5714E">
        <w:rPr>
          <w:rFonts w:ascii="ＭＳ 明朝" w:eastAsia="ＭＳ 明朝" w:hAnsi="ＭＳ 明朝" w:cs="ＭＳ ゴシック" w:hint="eastAsia"/>
          <w:sz w:val="24"/>
        </w:rPr>
        <w:t>に関する措置による事業者の経営及び</w:t>
      </w:r>
      <w:r w:rsidR="00A03166" w:rsidRPr="00F5714E">
        <w:rPr>
          <w:rFonts w:ascii="ＭＳ 明朝" w:eastAsia="ＭＳ 明朝" w:hAnsi="ＭＳ 明朝" w:cs="ＭＳ ゴシック" w:hint="eastAsia"/>
          <w:sz w:val="24"/>
        </w:rPr>
        <w:t>市民</w:t>
      </w:r>
      <w:r w:rsidRPr="00F5714E">
        <w:rPr>
          <w:rFonts w:ascii="ＭＳ 明朝" w:eastAsia="ＭＳ 明朝" w:hAnsi="ＭＳ 明朝" w:cs="ＭＳ ゴシック" w:hint="eastAsia"/>
          <w:sz w:val="24"/>
        </w:rPr>
        <w:t>生活への影響を緩和し、</w:t>
      </w:r>
      <w:r w:rsidR="00A03166" w:rsidRPr="00F5714E">
        <w:rPr>
          <w:rFonts w:ascii="ＭＳ 明朝" w:eastAsia="ＭＳ 明朝" w:hAnsi="ＭＳ 明朝" w:cs="ＭＳ ゴシック" w:hint="eastAsia"/>
          <w:sz w:val="24"/>
        </w:rPr>
        <w:t>市民</w:t>
      </w:r>
    </w:p>
    <w:p w14:paraId="3080CE4D" w14:textId="77777777" w:rsidR="006F3438" w:rsidRDefault="001D3568" w:rsidP="00802E1D">
      <w:pPr>
        <w:snapToGrid w:val="0"/>
        <w:spacing w:after="0" w:line="240" w:lineRule="auto"/>
        <w:ind w:left="220" w:firstLineChars="350" w:firstLine="840"/>
        <w:rPr>
          <w:rFonts w:ascii="ＭＳ 明朝" w:eastAsia="ＭＳ 明朝" w:hAnsi="ＭＳ 明朝" w:cs="ＭＳ ゴシック"/>
          <w:sz w:val="24"/>
        </w:rPr>
      </w:pPr>
      <w:r w:rsidRPr="00F5714E">
        <w:rPr>
          <w:rFonts w:ascii="ＭＳ 明朝" w:eastAsia="ＭＳ 明朝" w:hAnsi="ＭＳ 明朝" w:cs="ＭＳ ゴシック" w:hint="eastAsia"/>
          <w:sz w:val="24"/>
        </w:rPr>
        <w:t>生活及び</w:t>
      </w:r>
      <w:r w:rsidR="006F3438">
        <w:rPr>
          <w:rFonts w:ascii="ＭＳ 明朝" w:eastAsia="ＭＳ 明朝" w:hAnsi="ＭＳ 明朝" w:cs="ＭＳ ゴシック" w:hint="eastAsia"/>
          <w:sz w:val="24"/>
        </w:rPr>
        <w:t>社会</w:t>
      </w:r>
      <w:r w:rsidRPr="00F5714E">
        <w:rPr>
          <w:rFonts w:ascii="ＭＳ 明朝" w:eastAsia="ＭＳ 明朝" w:hAnsi="ＭＳ 明朝" w:cs="ＭＳ ゴシック" w:hint="eastAsia"/>
          <w:sz w:val="24"/>
        </w:rPr>
        <w:t>経済</w:t>
      </w:r>
      <w:r w:rsidR="006F3438">
        <w:rPr>
          <w:rFonts w:ascii="ＭＳ 明朝" w:eastAsia="ＭＳ 明朝" w:hAnsi="ＭＳ 明朝" w:cs="ＭＳ ゴシック" w:hint="eastAsia"/>
          <w:sz w:val="24"/>
        </w:rPr>
        <w:t>活動</w:t>
      </w:r>
      <w:r w:rsidRPr="00F5714E">
        <w:rPr>
          <w:rFonts w:ascii="ＭＳ 明朝" w:eastAsia="ＭＳ 明朝" w:hAnsi="ＭＳ 明朝" w:cs="ＭＳ ゴシック" w:hint="eastAsia"/>
          <w:sz w:val="24"/>
        </w:rPr>
        <w:t>の安定を図るため、当該影響を受けた事業者を支</w:t>
      </w:r>
    </w:p>
    <w:p w14:paraId="32895D1C" w14:textId="77777777" w:rsidR="006F3438" w:rsidRDefault="001D3568" w:rsidP="00802E1D">
      <w:pPr>
        <w:snapToGrid w:val="0"/>
        <w:spacing w:after="0" w:line="240" w:lineRule="auto"/>
        <w:ind w:left="220" w:firstLineChars="350" w:firstLine="840"/>
        <w:rPr>
          <w:rFonts w:ascii="ＭＳ 明朝" w:eastAsia="ＭＳ 明朝" w:hAnsi="ＭＳ 明朝" w:cs="ＭＳ ゴシック"/>
          <w:sz w:val="24"/>
        </w:rPr>
      </w:pPr>
      <w:r w:rsidRPr="00F5714E">
        <w:rPr>
          <w:rFonts w:ascii="ＭＳ 明朝" w:eastAsia="ＭＳ 明朝" w:hAnsi="ＭＳ 明朝" w:cs="ＭＳ ゴシック" w:hint="eastAsia"/>
          <w:sz w:val="24"/>
        </w:rPr>
        <w:t>援するために</w:t>
      </w:r>
      <w:r w:rsidR="00AD1E34" w:rsidRPr="00F5714E">
        <w:rPr>
          <w:rFonts w:ascii="ＭＳ 明朝" w:eastAsia="ＭＳ 明朝" w:hAnsi="ＭＳ 明朝" w:cs="ＭＳ ゴシック" w:hint="eastAsia"/>
          <w:sz w:val="24"/>
        </w:rPr>
        <w:t>必要な財政上の措置その他必要な措置を、公平性にも留意</w:t>
      </w:r>
    </w:p>
    <w:p w14:paraId="3A6D3720" w14:textId="5AC5D084" w:rsidR="001D3568" w:rsidRDefault="00AD1E34" w:rsidP="00802E1D">
      <w:pPr>
        <w:snapToGrid w:val="0"/>
        <w:spacing w:after="0" w:line="240" w:lineRule="auto"/>
        <w:ind w:left="220" w:firstLineChars="350" w:firstLine="840"/>
        <w:rPr>
          <w:rFonts w:ascii="ＭＳ 明朝" w:eastAsia="ＭＳ 明朝" w:hAnsi="ＭＳ 明朝" w:cs="ＭＳ ゴシック"/>
          <w:sz w:val="24"/>
        </w:rPr>
      </w:pPr>
      <w:r w:rsidRPr="00F5714E">
        <w:rPr>
          <w:rFonts w:ascii="ＭＳ 明朝" w:eastAsia="ＭＳ 明朝" w:hAnsi="ＭＳ 明朝" w:cs="ＭＳ ゴシック" w:hint="eastAsia"/>
          <w:sz w:val="24"/>
        </w:rPr>
        <w:t>し、</w:t>
      </w:r>
      <w:r w:rsidR="001D3568" w:rsidRPr="00F5714E">
        <w:rPr>
          <w:rFonts w:ascii="ＭＳ 明朝" w:eastAsia="ＭＳ 明朝" w:hAnsi="ＭＳ 明朝" w:cs="ＭＳ ゴシック" w:hint="eastAsia"/>
          <w:sz w:val="24"/>
        </w:rPr>
        <w:t>効果的に講ずる。</w:t>
      </w:r>
    </w:p>
    <w:p w14:paraId="77E1F6C4" w14:textId="77777777" w:rsidR="00CD2CFF" w:rsidRPr="00F5714E" w:rsidRDefault="00CD2CFF" w:rsidP="00802E1D">
      <w:pPr>
        <w:snapToGrid w:val="0"/>
        <w:spacing w:after="0" w:line="240" w:lineRule="auto"/>
        <w:ind w:left="220" w:firstLineChars="350" w:firstLine="770"/>
        <w:rPr>
          <w:rFonts w:ascii="ＭＳ 明朝" w:eastAsia="ＭＳ 明朝" w:hAnsi="ＭＳ 明朝"/>
        </w:rPr>
      </w:pPr>
    </w:p>
    <w:p w14:paraId="0AE8881E" w14:textId="148DE781" w:rsidR="001D3568" w:rsidRPr="00230877" w:rsidRDefault="00CD2CFF" w:rsidP="00CD2CFF">
      <w:pPr>
        <w:snapToGrid w:val="0"/>
        <w:spacing w:after="0" w:line="240" w:lineRule="auto"/>
        <w:ind w:firstLineChars="200" w:firstLine="480"/>
        <w:rPr>
          <w:rFonts w:ascii="ＭＳ ゴシック" w:eastAsia="ＭＳ ゴシック" w:hAnsi="ＭＳ ゴシック" w:cs="ＭＳ ゴシック"/>
          <w:color w:val="000000" w:themeColor="text1"/>
          <w:sz w:val="24"/>
        </w:rPr>
      </w:pPr>
      <w:r>
        <w:rPr>
          <w:rFonts w:ascii="ＭＳ ゴシック" w:eastAsia="ＭＳ ゴシック" w:hAnsi="ＭＳ ゴシック" w:cs="ＭＳ ゴシック" w:hint="eastAsia"/>
          <w:color w:val="000000" w:themeColor="text1"/>
          <w:sz w:val="24"/>
        </w:rPr>
        <w:t>（２）</w:t>
      </w:r>
      <w:r w:rsidR="001D3568" w:rsidRPr="00230877">
        <w:rPr>
          <w:rFonts w:ascii="ＭＳ ゴシック" w:eastAsia="ＭＳ ゴシック" w:hAnsi="ＭＳ ゴシック" w:cs="ＭＳ ゴシック"/>
          <w:color w:val="000000" w:themeColor="text1"/>
          <w:sz w:val="24"/>
        </w:rPr>
        <w:t>住民の生活及び</w:t>
      </w:r>
      <w:r>
        <w:rPr>
          <w:rFonts w:ascii="ＭＳ ゴシック" w:eastAsia="ＭＳ ゴシック" w:hAnsi="ＭＳ ゴシック" w:cs="ＭＳ ゴシック" w:hint="eastAsia"/>
          <w:color w:val="000000" w:themeColor="text1"/>
          <w:sz w:val="24"/>
        </w:rPr>
        <w:t>社会</w:t>
      </w:r>
      <w:r w:rsidR="001D3568" w:rsidRPr="00230877">
        <w:rPr>
          <w:rFonts w:ascii="ＭＳ ゴシック" w:eastAsia="ＭＳ ゴシック" w:hAnsi="ＭＳ ゴシック" w:cs="ＭＳ ゴシック"/>
          <w:color w:val="000000" w:themeColor="text1"/>
          <w:sz w:val="24"/>
        </w:rPr>
        <w:t xml:space="preserve">経済の安定に関する措置 </w:t>
      </w:r>
    </w:p>
    <w:p w14:paraId="26885577" w14:textId="77777777" w:rsidR="007F04E1" w:rsidRDefault="001D3568" w:rsidP="00802E1D">
      <w:pPr>
        <w:snapToGrid w:val="0"/>
        <w:spacing w:after="0" w:line="240" w:lineRule="auto"/>
        <w:ind w:left="232" w:hanging="10"/>
        <w:rPr>
          <w:rFonts w:ascii="ＭＳ 明朝" w:eastAsia="ＭＳ 明朝" w:hAnsi="ＭＳ 明朝" w:cs="ＭＳ ゴシック"/>
          <w:color w:val="000000" w:themeColor="text1"/>
          <w:sz w:val="24"/>
        </w:rPr>
      </w:pPr>
      <w:r w:rsidRPr="00230877">
        <w:rPr>
          <w:rFonts w:ascii="ＭＳ 明朝" w:eastAsia="ＭＳ 明朝" w:hAnsi="ＭＳ 明朝" w:cs="ＭＳ ゴシック" w:hint="eastAsia"/>
          <w:color w:val="000000" w:themeColor="text1"/>
          <w:sz w:val="24"/>
        </w:rPr>
        <w:t xml:space="preserve">　　</w:t>
      </w:r>
      <w:r w:rsidR="00F5714E" w:rsidRPr="00230877">
        <w:rPr>
          <w:rFonts w:ascii="ＭＳ 明朝" w:eastAsia="ＭＳ 明朝" w:hAnsi="ＭＳ 明朝" w:cs="ＭＳ ゴシック" w:hint="eastAsia"/>
          <w:color w:val="000000" w:themeColor="text1"/>
          <w:sz w:val="24"/>
        </w:rPr>
        <w:t xml:space="preserve">   </w:t>
      </w:r>
      <w:r w:rsidR="00230877" w:rsidRPr="00230877">
        <w:rPr>
          <w:rFonts w:ascii="ＭＳ 明朝" w:eastAsia="ＭＳ 明朝" w:hAnsi="ＭＳ 明朝" w:cs="ＭＳ ゴシック" w:hint="eastAsia"/>
          <w:color w:val="000000" w:themeColor="text1"/>
          <w:sz w:val="24"/>
        </w:rPr>
        <w:t>奈良県広域水道企業団</w:t>
      </w:r>
      <w:r w:rsidR="007F04E1">
        <w:rPr>
          <w:rFonts w:ascii="ＭＳ 明朝" w:eastAsia="ＭＳ 明朝" w:hAnsi="ＭＳ 明朝" w:cs="ＭＳ ゴシック" w:hint="eastAsia"/>
          <w:color w:val="000000" w:themeColor="text1"/>
          <w:sz w:val="24"/>
        </w:rPr>
        <w:t>及び水道用水供給事業者である宇陀市</w:t>
      </w:r>
      <w:r w:rsidR="00230877" w:rsidRPr="00230877">
        <w:rPr>
          <w:rFonts w:ascii="ＭＳ 明朝" w:eastAsia="ＭＳ 明朝" w:hAnsi="ＭＳ 明朝" w:cs="ＭＳ ゴシック" w:hint="eastAsia"/>
          <w:color w:val="000000" w:themeColor="text1"/>
          <w:sz w:val="24"/>
        </w:rPr>
        <w:t>は、</w:t>
      </w:r>
      <w:r w:rsidRPr="00230877">
        <w:rPr>
          <w:rFonts w:ascii="ＭＳ 明朝" w:eastAsia="ＭＳ 明朝" w:hAnsi="ＭＳ 明朝" w:cs="ＭＳ ゴシック" w:hint="eastAsia"/>
          <w:color w:val="000000" w:themeColor="text1"/>
          <w:sz w:val="24"/>
        </w:rPr>
        <w:t>新型イ</w:t>
      </w:r>
    </w:p>
    <w:p w14:paraId="5D9E4FC9" w14:textId="77777777" w:rsidR="007F04E1" w:rsidRDefault="001D3568" w:rsidP="00802E1D">
      <w:pPr>
        <w:snapToGrid w:val="0"/>
        <w:spacing w:after="0" w:line="240" w:lineRule="auto"/>
        <w:ind w:left="232" w:firstLineChars="350" w:firstLine="840"/>
        <w:rPr>
          <w:rFonts w:ascii="ＭＳ 明朝" w:eastAsia="ＭＳ 明朝" w:hAnsi="ＭＳ 明朝" w:cs="ＭＳ ゴシック"/>
          <w:color w:val="000000" w:themeColor="text1"/>
          <w:sz w:val="24"/>
        </w:rPr>
      </w:pPr>
      <w:r w:rsidRPr="00230877">
        <w:rPr>
          <w:rFonts w:ascii="ＭＳ 明朝" w:eastAsia="ＭＳ 明朝" w:hAnsi="ＭＳ 明朝" w:cs="ＭＳ ゴシック" w:hint="eastAsia"/>
          <w:color w:val="000000" w:themeColor="text1"/>
          <w:sz w:val="24"/>
        </w:rPr>
        <w:t>ンフルエンザ等緊急事態において、市行動計画に基づき、水を安定的か</w:t>
      </w:r>
    </w:p>
    <w:p w14:paraId="70488406" w14:textId="1D67AF62" w:rsidR="001D3568" w:rsidRPr="00230877" w:rsidRDefault="001D3568" w:rsidP="00802E1D">
      <w:pPr>
        <w:snapToGrid w:val="0"/>
        <w:spacing w:after="0" w:line="240" w:lineRule="auto"/>
        <w:ind w:left="232" w:firstLineChars="350" w:firstLine="840"/>
        <w:rPr>
          <w:rFonts w:ascii="ＭＳ 明朝" w:eastAsia="ＭＳ 明朝" w:hAnsi="ＭＳ 明朝" w:cs="ＭＳ ゴシック"/>
          <w:color w:val="000000" w:themeColor="text1"/>
          <w:sz w:val="24"/>
        </w:rPr>
      </w:pPr>
      <w:r w:rsidRPr="00230877">
        <w:rPr>
          <w:rFonts w:ascii="ＭＳ 明朝" w:eastAsia="ＭＳ 明朝" w:hAnsi="ＭＳ 明朝" w:cs="ＭＳ ゴシック" w:hint="eastAsia"/>
          <w:color w:val="000000" w:themeColor="text1"/>
          <w:sz w:val="24"/>
        </w:rPr>
        <w:t>つ適切に供給するため必要な措置を講ずる。</w:t>
      </w:r>
    </w:p>
    <w:p w14:paraId="28FDC5EE" w14:textId="77777777" w:rsidR="00775845" w:rsidRDefault="00775845" w:rsidP="00802E1D">
      <w:pPr>
        <w:snapToGrid w:val="0"/>
        <w:spacing w:after="0" w:line="240" w:lineRule="auto"/>
        <w:rPr>
          <w:rFonts w:ascii="ＭＳ ゴシック" w:eastAsia="ＭＳ ゴシック" w:hAnsi="ＭＳ ゴシック" w:cs="ＭＳ ゴシック"/>
          <w:color w:val="FF0000"/>
          <w:sz w:val="24"/>
        </w:rPr>
      </w:pPr>
    </w:p>
    <w:p w14:paraId="2A9EF6BB" w14:textId="77777777" w:rsidR="00A46345" w:rsidRDefault="00A46345" w:rsidP="00802E1D">
      <w:pPr>
        <w:snapToGrid w:val="0"/>
        <w:spacing w:after="0" w:line="240" w:lineRule="auto"/>
        <w:rPr>
          <w:rFonts w:ascii="ＭＳ ゴシック" w:eastAsia="ＭＳ ゴシック" w:hAnsi="ＭＳ ゴシック" w:cs="ＭＳ ゴシック"/>
          <w:color w:val="FF0000"/>
          <w:sz w:val="24"/>
        </w:rPr>
      </w:pPr>
    </w:p>
    <w:p w14:paraId="1C7AB3AA" w14:textId="77777777" w:rsidR="007624CD" w:rsidRDefault="007624CD" w:rsidP="00802E1D">
      <w:pPr>
        <w:snapToGrid w:val="0"/>
        <w:spacing w:after="0" w:line="240" w:lineRule="auto"/>
        <w:rPr>
          <w:rFonts w:ascii="ＭＳ ゴシック" w:eastAsia="ＭＳ ゴシック" w:hAnsi="ＭＳ ゴシック" w:cs="ＭＳ ゴシック"/>
          <w:color w:val="FF0000"/>
          <w:sz w:val="24"/>
        </w:rPr>
      </w:pPr>
    </w:p>
    <w:p w14:paraId="2195B9AE" w14:textId="77777777" w:rsidR="007624CD" w:rsidRDefault="007624CD" w:rsidP="00802E1D">
      <w:pPr>
        <w:snapToGrid w:val="0"/>
        <w:spacing w:after="0" w:line="240" w:lineRule="auto"/>
        <w:rPr>
          <w:rFonts w:ascii="ＭＳ ゴシック" w:eastAsia="ＭＳ ゴシック" w:hAnsi="ＭＳ ゴシック" w:cs="ＭＳ ゴシック"/>
          <w:color w:val="FF0000"/>
          <w:sz w:val="24"/>
        </w:rPr>
      </w:pPr>
    </w:p>
    <w:p w14:paraId="2999170A" w14:textId="77777777" w:rsidR="007624CD" w:rsidRDefault="007624CD" w:rsidP="00802E1D">
      <w:pPr>
        <w:snapToGrid w:val="0"/>
        <w:spacing w:after="0" w:line="240" w:lineRule="auto"/>
        <w:rPr>
          <w:rFonts w:ascii="ＭＳ ゴシック" w:eastAsia="ＭＳ ゴシック" w:hAnsi="ＭＳ ゴシック" w:cs="ＭＳ ゴシック"/>
          <w:color w:val="FF0000"/>
          <w:sz w:val="24"/>
        </w:rPr>
      </w:pPr>
    </w:p>
    <w:p w14:paraId="149D8A55" w14:textId="77777777" w:rsidR="00033446" w:rsidRDefault="00033446" w:rsidP="00802E1D">
      <w:pPr>
        <w:snapToGrid w:val="0"/>
        <w:spacing w:after="0" w:line="240" w:lineRule="auto"/>
        <w:rPr>
          <w:rFonts w:ascii="ＭＳ ゴシック" w:eastAsia="ＭＳ ゴシック" w:hAnsi="ＭＳ ゴシック" w:cs="ＭＳ ゴシック"/>
          <w:color w:val="FF0000"/>
          <w:sz w:val="24"/>
        </w:rPr>
      </w:pPr>
    </w:p>
    <w:p w14:paraId="319C3B6D" w14:textId="77777777" w:rsidR="00033446" w:rsidRDefault="00033446" w:rsidP="00802E1D">
      <w:pPr>
        <w:snapToGrid w:val="0"/>
        <w:spacing w:after="0" w:line="240" w:lineRule="auto"/>
        <w:rPr>
          <w:rFonts w:ascii="ＭＳ ゴシック" w:eastAsia="ＭＳ ゴシック" w:hAnsi="ＭＳ ゴシック" w:cs="ＭＳ ゴシック"/>
          <w:color w:val="FF0000"/>
          <w:sz w:val="24"/>
        </w:rPr>
      </w:pPr>
    </w:p>
    <w:p w14:paraId="17FC969B" w14:textId="77777777" w:rsidR="00033446" w:rsidRDefault="00033446" w:rsidP="00802E1D">
      <w:pPr>
        <w:snapToGrid w:val="0"/>
        <w:spacing w:after="0" w:line="240" w:lineRule="auto"/>
        <w:rPr>
          <w:rFonts w:ascii="ＭＳ ゴシック" w:eastAsia="ＭＳ ゴシック" w:hAnsi="ＭＳ ゴシック" w:cs="ＭＳ ゴシック"/>
          <w:color w:val="FF0000"/>
          <w:sz w:val="24"/>
        </w:rPr>
      </w:pPr>
    </w:p>
    <w:p w14:paraId="0921F0EA" w14:textId="77777777" w:rsidR="00033446" w:rsidRDefault="00033446" w:rsidP="00802E1D">
      <w:pPr>
        <w:snapToGrid w:val="0"/>
        <w:spacing w:after="0" w:line="240" w:lineRule="auto"/>
        <w:rPr>
          <w:rFonts w:ascii="ＭＳ ゴシック" w:eastAsia="ＭＳ ゴシック" w:hAnsi="ＭＳ ゴシック" w:cs="ＭＳ ゴシック"/>
          <w:color w:val="FF0000"/>
          <w:sz w:val="24"/>
        </w:rPr>
      </w:pPr>
    </w:p>
    <w:p w14:paraId="5ED3EEC8" w14:textId="77777777" w:rsidR="00033446" w:rsidRDefault="00033446" w:rsidP="00802E1D">
      <w:pPr>
        <w:snapToGrid w:val="0"/>
        <w:spacing w:after="0" w:line="240" w:lineRule="auto"/>
        <w:rPr>
          <w:rFonts w:ascii="ＭＳ ゴシック" w:eastAsia="ＭＳ ゴシック" w:hAnsi="ＭＳ ゴシック" w:cs="ＭＳ ゴシック"/>
          <w:color w:val="FF0000"/>
          <w:sz w:val="24"/>
        </w:rPr>
      </w:pPr>
    </w:p>
    <w:p w14:paraId="567F4D8F" w14:textId="77777777" w:rsidR="00033446" w:rsidRDefault="00033446" w:rsidP="00802E1D">
      <w:pPr>
        <w:snapToGrid w:val="0"/>
        <w:spacing w:after="0" w:line="240" w:lineRule="auto"/>
        <w:rPr>
          <w:rFonts w:ascii="ＭＳ ゴシック" w:eastAsia="ＭＳ ゴシック" w:hAnsi="ＭＳ ゴシック" w:cs="ＭＳ ゴシック"/>
          <w:color w:val="FF0000"/>
          <w:sz w:val="24"/>
        </w:rPr>
      </w:pPr>
    </w:p>
    <w:p w14:paraId="69596FFF" w14:textId="77777777" w:rsidR="00033446" w:rsidRDefault="00033446" w:rsidP="00802E1D">
      <w:pPr>
        <w:snapToGrid w:val="0"/>
        <w:spacing w:after="0" w:line="240" w:lineRule="auto"/>
        <w:rPr>
          <w:rFonts w:ascii="ＭＳ ゴシック" w:eastAsia="ＭＳ ゴシック" w:hAnsi="ＭＳ ゴシック" w:cs="ＭＳ ゴシック"/>
          <w:color w:val="FF0000"/>
          <w:sz w:val="24"/>
        </w:rPr>
      </w:pPr>
    </w:p>
    <w:p w14:paraId="3F03356A" w14:textId="77777777" w:rsidR="00C24085" w:rsidRDefault="00C24085" w:rsidP="00802E1D">
      <w:pPr>
        <w:snapToGrid w:val="0"/>
        <w:spacing w:after="0" w:line="240" w:lineRule="auto"/>
        <w:rPr>
          <w:rFonts w:ascii="ＭＳ ゴシック" w:eastAsia="ＭＳ ゴシック" w:hAnsi="ＭＳ ゴシック" w:cs="ＭＳ ゴシック" w:hint="eastAsia"/>
          <w:color w:val="FF0000"/>
          <w:sz w:val="24"/>
        </w:rPr>
      </w:pPr>
    </w:p>
    <w:p w14:paraId="68F2D50A" w14:textId="77777777" w:rsidR="007624CD" w:rsidRDefault="007624CD" w:rsidP="00802E1D">
      <w:pPr>
        <w:snapToGrid w:val="0"/>
        <w:spacing w:after="0" w:line="240" w:lineRule="auto"/>
        <w:rPr>
          <w:rFonts w:ascii="ＭＳ ゴシック" w:eastAsia="ＭＳ ゴシック" w:hAnsi="ＭＳ ゴシック" w:cs="ＭＳ ゴシック"/>
          <w:color w:val="FF0000"/>
          <w:sz w:val="24"/>
        </w:rPr>
      </w:pPr>
    </w:p>
    <w:p w14:paraId="5CC3FB60" w14:textId="7C860858" w:rsidR="00FF1A10" w:rsidRPr="00427B53" w:rsidRDefault="007B7B1B" w:rsidP="006410D4">
      <w:pPr>
        <w:snapToGrid w:val="0"/>
        <w:spacing w:after="0" w:line="240" w:lineRule="auto"/>
        <w:rPr>
          <w:rFonts w:ascii="BIZ UDPゴシック" w:eastAsia="BIZ UDPゴシック" w:hAnsi="BIZ UDPゴシック" w:cs="ＭＳ ゴシック"/>
          <w:b/>
          <w:color w:val="000000" w:themeColor="text1"/>
          <w:sz w:val="26"/>
          <w:szCs w:val="26"/>
        </w:rPr>
      </w:pPr>
      <w:r>
        <w:rPr>
          <w:rFonts w:ascii="ＭＳ ゴシック" w:eastAsia="ＭＳ ゴシック" w:hAnsi="ＭＳ ゴシック" w:cs="ＭＳ ゴシック"/>
          <w:noProof/>
          <w:sz w:val="25"/>
        </w:rPr>
        <w:lastRenderedPageBreak/>
        <mc:AlternateContent>
          <mc:Choice Requires="wps">
            <w:drawing>
              <wp:anchor distT="0" distB="0" distL="114300" distR="114300" simplePos="0" relativeHeight="251788288" behindDoc="0" locked="0" layoutInCell="1" allowOverlap="1" wp14:anchorId="04864E9F" wp14:editId="6F0EA7D9">
                <wp:simplePos x="0" y="0"/>
                <wp:positionH relativeFrom="margin">
                  <wp:posOffset>-11399</wp:posOffset>
                </wp:positionH>
                <wp:positionV relativeFrom="paragraph">
                  <wp:posOffset>10389</wp:posOffset>
                </wp:positionV>
                <wp:extent cx="4692366" cy="285115"/>
                <wp:effectExtent l="0" t="0" r="13335" b="19685"/>
                <wp:wrapNone/>
                <wp:docPr id="45" name="正方形/長方形 45"/>
                <wp:cNvGraphicFramePr/>
                <a:graphic xmlns:a="http://schemas.openxmlformats.org/drawingml/2006/main">
                  <a:graphicData uri="http://schemas.microsoft.com/office/word/2010/wordprocessingShape">
                    <wps:wsp>
                      <wps:cNvSpPr/>
                      <wps:spPr>
                        <a:xfrm>
                          <a:off x="0" y="0"/>
                          <a:ext cx="4692366" cy="285115"/>
                        </a:xfrm>
                        <a:prstGeom prst="rect">
                          <a:avLst/>
                        </a:prstGeom>
                        <a:solidFill>
                          <a:srgbClr val="FFDDFF"/>
                        </a:solidFill>
                        <a:ln w="9525" cap="flat" cmpd="sng" algn="ctr">
                          <a:solidFill>
                            <a:srgbClr val="5B9BD5">
                              <a:shade val="15000"/>
                            </a:srgbClr>
                          </a:solidFill>
                          <a:prstDash val="solid"/>
                          <a:miter lim="800000"/>
                        </a:ln>
                        <a:effectLst/>
                      </wps:spPr>
                      <wps:txbx>
                        <w:txbxContent>
                          <w:p w14:paraId="2494A03E" w14:textId="5CFD533D" w:rsidR="007B7B1B" w:rsidRPr="0068606F" w:rsidRDefault="007B7B1B" w:rsidP="007B7B1B">
                            <w:pPr>
                              <w:snapToGrid w:val="0"/>
                              <w:spacing w:after="0" w:line="240" w:lineRule="auto"/>
                              <w:ind w:rightChars="-129" w:right="-284"/>
                              <w:rPr>
                                <w:rFonts w:ascii="BIZ UDPゴシック" w:eastAsia="BIZ UDPゴシック" w:hAnsi="BIZ UDPゴシック" w:cs="ＭＳ ゴシック"/>
                                <w:b/>
                                <w:color w:val="000000" w:themeColor="text1"/>
                                <w:sz w:val="26"/>
                                <w:szCs w:val="26"/>
                              </w:rPr>
                            </w:pPr>
                            <w:r w:rsidRPr="0068606F">
                              <w:rPr>
                                <w:rFonts w:ascii="BIZ UDPゴシック" w:eastAsia="BIZ UDPゴシック" w:hAnsi="BIZ UDPゴシック" w:cs="ＭＳ ゴシック" w:hint="eastAsia"/>
                                <w:b/>
                                <w:color w:val="000000" w:themeColor="text1"/>
                                <w:sz w:val="26"/>
                                <w:szCs w:val="26"/>
                              </w:rPr>
                              <w:t>第</w:t>
                            </w:r>
                            <w:r w:rsidR="0068606F">
                              <w:rPr>
                                <w:rFonts w:ascii="BIZ UDPゴシック" w:eastAsia="BIZ UDPゴシック" w:hAnsi="BIZ UDPゴシック" w:cs="ＭＳ ゴシック" w:hint="eastAsia"/>
                                <w:b/>
                                <w:color w:val="000000" w:themeColor="text1"/>
                                <w:sz w:val="26"/>
                                <w:szCs w:val="26"/>
                              </w:rPr>
                              <w:t>８</w:t>
                            </w:r>
                            <w:r w:rsidRPr="0068606F">
                              <w:rPr>
                                <w:rFonts w:ascii="BIZ UDPゴシック" w:eastAsia="BIZ UDPゴシック" w:hAnsi="BIZ UDPゴシック" w:cs="ＭＳ ゴシック" w:hint="eastAsia"/>
                                <w:b/>
                                <w:color w:val="000000" w:themeColor="text1"/>
                                <w:sz w:val="26"/>
                                <w:szCs w:val="26"/>
                              </w:rPr>
                              <w:t>章　新型</w:t>
                            </w:r>
                            <w:r w:rsidR="0068606F">
                              <w:rPr>
                                <w:rFonts w:ascii="BIZ UDPゴシック" w:eastAsia="BIZ UDPゴシック" w:hAnsi="BIZ UDPゴシック" w:cs="ＭＳ ゴシック" w:hint="eastAsia"/>
                                <w:b/>
                                <w:color w:val="000000" w:themeColor="text1"/>
                                <w:sz w:val="26"/>
                                <w:szCs w:val="26"/>
                              </w:rPr>
                              <w:t>インフルエンザ等対策における各部局の対応業務</w:t>
                            </w:r>
                          </w:p>
                          <w:p w14:paraId="74D43EAA"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bCs/>
                                <w:sz w:val="24"/>
                                <w:szCs w:val="24"/>
                              </w:rPr>
                            </w:pPr>
                          </w:p>
                          <w:p w14:paraId="0D74FF4A"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sz w:val="26"/>
                                <w:szCs w:val="26"/>
                              </w:rPr>
                            </w:pPr>
                          </w:p>
                          <w:p w14:paraId="5C72735A" w14:textId="77777777" w:rsidR="007B7B1B" w:rsidRPr="00A5635D" w:rsidRDefault="007B7B1B" w:rsidP="007B7B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64E9F" id="正方形/長方形 45" o:spid="_x0000_s1106" style="position:absolute;margin-left:-.9pt;margin-top:.8pt;width:369.5pt;height:22.4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" fillcolor="#fdf" strokecolor="#223f59">
                <v:textbox>
                  <w:txbxContent>
                    <w:p w14:paraId="2494A03E" w14:textId="5CFD533D" w:rsidR="007B7B1B" w:rsidRPr="0068606F" w:rsidRDefault="007B7B1B" w:rsidP="007B7B1B">
                      <w:pPr>
                        <w:snapToGrid w:val="0"/>
                        <w:spacing w:after="0" w:line="240" w:lineRule="auto"/>
                        <w:ind w:rightChars="-129" w:right="-284"/>
                        <w:rPr>
                          <w:rFonts w:ascii="BIZ UDPゴシック" w:eastAsia="BIZ UDPゴシック" w:hAnsi="BIZ UDPゴシック" w:cs="ＭＳ ゴシック"/>
                          <w:b/>
                          <w:color w:val="000000" w:themeColor="text1"/>
                          <w:sz w:val="26"/>
                          <w:szCs w:val="26"/>
                        </w:rPr>
                      </w:pPr>
                      <w:r w:rsidRPr="0068606F">
                        <w:rPr>
                          <w:rFonts w:ascii="BIZ UDPゴシック" w:eastAsia="BIZ UDPゴシック" w:hAnsi="BIZ UDPゴシック" w:cs="ＭＳ ゴシック" w:hint="eastAsia"/>
                          <w:b/>
                          <w:color w:val="000000" w:themeColor="text1"/>
                          <w:sz w:val="26"/>
                          <w:szCs w:val="26"/>
                        </w:rPr>
                        <w:t>第</w:t>
                      </w:r>
                      <w:r w:rsidR="0068606F">
                        <w:rPr>
                          <w:rFonts w:ascii="BIZ UDPゴシック" w:eastAsia="BIZ UDPゴシック" w:hAnsi="BIZ UDPゴシック" w:cs="ＭＳ ゴシック" w:hint="eastAsia"/>
                          <w:b/>
                          <w:color w:val="000000" w:themeColor="text1"/>
                          <w:sz w:val="26"/>
                          <w:szCs w:val="26"/>
                        </w:rPr>
                        <w:t>８</w:t>
                      </w:r>
                      <w:r w:rsidRPr="0068606F">
                        <w:rPr>
                          <w:rFonts w:ascii="BIZ UDPゴシック" w:eastAsia="BIZ UDPゴシック" w:hAnsi="BIZ UDPゴシック" w:cs="ＭＳ ゴシック" w:hint="eastAsia"/>
                          <w:b/>
                          <w:color w:val="000000" w:themeColor="text1"/>
                          <w:sz w:val="26"/>
                          <w:szCs w:val="26"/>
                        </w:rPr>
                        <w:t>章　新型</w:t>
                      </w:r>
                      <w:r w:rsidR="0068606F">
                        <w:rPr>
                          <w:rFonts w:ascii="BIZ UDPゴシック" w:eastAsia="BIZ UDPゴシック" w:hAnsi="BIZ UDPゴシック" w:cs="ＭＳ ゴシック" w:hint="eastAsia"/>
                          <w:b/>
                          <w:color w:val="000000" w:themeColor="text1"/>
                          <w:sz w:val="26"/>
                          <w:szCs w:val="26"/>
                        </w:rPr>
                        <w:t>インフルエンザ等対策における各部局の対応業務</w:t>
                      </w:r>
                    </w:p>
                    <w:p w14:paraId="74D43EAA"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bCs/>
                          <w:sz w:val="24"/>
                          <w:szCs w:val="24"/>
                        </w:rPr>
                      </w:pPr>
                    </w:p>
                    <w:p w14:paraId="0D74FF4A" w14:textId="77777777" w:rsidR="007B7B1B" w:rsidRPr="0092232B" w:rsidRDefault="007B7B1B" w:rsidP="007B7B1B">
                      <w:pPr>
                        <w:snapToGrid w:val="0"/>
                        <w:spacing w:after="0" w:line="240" w:lineRule="auto"/>
                        <w:ind w:rightChars="-129" w:right="-284"/>
                        <w:rPr>
                          <w:rFonts w:ascii="BIZ UDPゴシック" w:eastAsia="BIZ UDPゴシック" w:hAnsi="BIZ UDPゴシック" w:cs="ＭＳ ゴシック"/>
                          <w:b/>
                          <w:sz w:val="26"/>
                          <w:szCs w:val="26"/>
                        </w:rPr>
                      </w:pPr>
                    </w:p>
                    <w:p w14:paraId="5C72735A" w14:textId="77777777" w:rsidR="007B7B1B" w:rsidRPr="00A5635D" w:rsidRDefault="007B7B1B" w:rsidP="007B7B1B">
                      <w:pPr>
                        <w:jc w:val="center"/>
                      </w:pPr>
                    </w:p>
                  </w:txbxContent>
                </v:textbox>
                <w10:wrap anchorx="margin"/>
              </v:rect>
            </w:pict>
          </mc:Fallback>
        </mc:AlternateContent>
      </w:r>
    </w:p>
    <w:p w14:paraId="658F6F02" w14:textId="4F430F1F" w:rsidR="00D21F4D" w:rsidRDefault="00D21F4D" w:rsidP="006410D4">
      <w:pPr>
        <w:snapToGrid w:val="0"/>
        <w:spacing w:after="0" w:line="240" w:lineRule="auto"/>
        <w:rPr>
          <w:rFonts w:ascii="ＭＳ ゴシック" w:eastAsia="ＭＳ ゴシック" w:hAnsi="ＭＳ ゴシック" w:cs="ＭＳ ゴシック"/>
          <w:color w:val="FF0000"/>
          <w:sz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94"/>
        <w:gridCol w:w="6407"/>
      </w:tblGrid>
      <w:tr w:rsidR="00FF1A10" w:rsidRPr="004269CE" w14:paraId="5CC6E456" w14:textId="77777777" w:rsidTr="00EC26F6">
        <w:tc>
          <w:tcPr>
            <w:tcW w:w="1008" w:type="dxa"/>
            <w:shd w:val="clear" w:color="auto" w:fill="auto"/>
          </w:tcPr>
          <w:p w14:paraId="4AA29776" w14:textId="77777777" w:rsidR="00FF1A10" w:rsidRPr="004D24D0" w:rsidRDefault="00FF1A10" w:rsidP="00D21F4D">
            <w:pPr>
              <w:widowControl w:val="0"/>
              <w:snapToGrid w:val="0"/>
              <w:spacing w:after="0" w:line="240" w:lineRule="auto"/>
              <w:jc w:val="center"/>
              <w:rPr>
                <w:rFonts w:ascii="BIZ UDPゴシック" w:eastAsia="BIZ UDPゴシック" w:hAnsi="BIZ UDPゴシック" w:cs="Times New Roman"/>
                <w:color w:val="auto"/>
                <w:sz w:val="26"/>
                <w:szCs w:val="26"/>
              </w:rPr>
            </w:pPr>
            <w:r w:rsidRPr="004D24D0">
              <w:rPr>
                <w:rFonts w:ascii="BIZ UDPゴシック" w:eastAsia="BIZ UDPゴシック" w:hAnsi="BIZ UDPゴシック" w:cs="Times New Roman" w:hint="eastAsia"/>
                <w:color w:val="auto"/>
                <w:sz w:val="26"/>
                <w:szCs w:val="26"/>
              </w:rPr>
              <w:t>部局名</w:t>
            </w:r>
          </w:p>
        </w:tc>
        <w:tc>
          <w:tcPr>
            <w:tcW w:w="1794" w:type="dxa"/>
            <w:shd w:val="clear" w:color="auto" w:fill="auto"/>
          </w:tcPr>
          <w:p w14:paraId="5A996DBF" w14:textId="77777777" w:rsidR="00FF1A10" w:rsidRPr="004D24D0" w:rsidRDefault="00FF1A10" w:rsidP="00D21F4D">
            <w:pPr>
              <w:widowControl w:val="0"/>
              <w:snapToGrid w:val="0"/>
              <w:spacing w:after="0" w:line="240" w:lineRule="auto"/>
              <w:jc w:val="center"/>
              <w:rPr>
                <w:rFonts w:ascii="BIZ UDPゴシック" w:eastAsia="BIZ UDPゴシック" w:hAnsi="BIZ UDPゴシック" w:cs="Times New Roman"/>
                <w:color w:val="auto"/>
                <w:sz w:val="26"/>
                <w:szCs w:val="26"/>
              </w:rPr>
            </w:pPr>
            <w:r w:rsidRPr="004D24D0">
              <w:rPr>
                <w:rFonts w:ascii="BIZ UDPゴシック" w:eastAsia="BIZ UDPゴシック" w:hAnsi="BIZ UDPゴシック" w:cs="Times New Roman" w:hint="eastAsia"/>
                <w:color w:val="auto"/>
                <w:sz w:val="26"/>
                <w:szCs w:val="26"/>
              </w:rPr>
              <w:t>課　名</w:t>
            </w:r>
          </w:p>
        </w:tc>
        <w:tc>
          <w:tcPr>
            <w:tcW w:w="6407" w:type="dxa"/>
            <w:shd w:val="clear" w:color="auto" w:fill="auto"/>
          </w:tcPr>
          <w:p w14:paraId="4B141719" w14:textId="77777777" w:rsidR="00FF1A10" w:rsidRPr="004D24D0" w:rsidRDefault="00FF1A10" w:rsidP="00D21F4D">
            <w:pPr>
              <w:widowControl w:val="0"/>
              <w:snapToGrid w:val="0"/>
              <w:spacing w:after="0" w:line="240" w:lineRule="auto"/>
              <w:jc w:val="center"/>
              <w:rPr>
                <w:rFonts w:ascii="BIZ UDPゴシック" w:eastAsia="BIZ UDPゴシック" w:hAnsi="BIZ UDPゴシック" w:cs="Times New Roman"/>
                <w:color w:val="auto"/>
                <w:sz w:val="26"/>
                <w:szCs w:val="26"/>
              </w:rPr>
            </w:pPr>
            <w:r w:rsidRPr="004D24D0">
              <w:rPr>
                <w:rFonts w:ascii="BIZ UDPゴシック" w:eastAsia="BIZ UDPゴシック" w:hAnsi="BIZ UDPゴシック" w:cs="Times New Roman" w:hint="eastAsia"/>
                <w:color w:val="auto"/>
                <w:sz w:val="26"/>
                <w:szCs w:val="26"/>
              </w:rPr>
              <w:t>対　　　　策</w:t>
            </w:r>
          </w:p>
        </w:tc>
      </w:tr>
      <w:tr w:rsidR="00E47E00" w:rsidRPr="004269CE" w14:paraId="19CBB544" w14:textId="77777777" w:rsidTr="0057571F">
        <w:trPr>
          <w:trHeight w:val="410"/>
        </w:trPr>
        <w:tc>
          <w:tcPr>
            <w:tcW w:w="2802" w:type="dxa"/>
            <w:gridSpan w:val="2"/>
            <w:tcBorders>
              <w:bottom w:val="single" w:sz="4" w:space="0" w:color="auto"/>
            </w:tcBorders>
            <w:shd w:val="clear" w:color="auto" w:fill="auto"/>
          </w:tcPr>
          <w:p w14:paraId="38C19BE3" w14:textId="77777777" w:rsidR="00E47E00" w:rsidRPr="004D24D0" w:rsidRDefault="00E47E00" w:rsidP="0057571F">
            <w:pPr>
              <w:widowControl w:val="0"/>
              <w:snapToGrid w:val="0"/>
              <w:spacing w:after="0" w:line="240" w:lineRule="auto"/>
              <w:jc w:val="both"/>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t>議会事務局</w:t>
            </w:r>
          </w:p>
          <w:p w14:paraId="76861F84" w14:textId="77777777" w:rsidR="00E47E00" w:rsidRPr="004D24D0" w:rsidRDefault="00E47E00" w:rsidP="0057571F">
            <w:pPr>
              <w:widowControl w:val="0"/>
              <w:snapToGrid w:val="0"/>
              <w:spacing w:after="0" w:line="240" w:lineRule="auto"/>
              <w:jc w:val="both"/>
              <w:rPr>
                <w:rFonts w:ascii="BIZ UDPゴシック" w:eastAsia="BIZ UDPゴシック" w:hAnsi="BIZ UDPゴシック" w:cs="Times New Roman"/>
                <w:color w:val="auto"/>
                <w:sz w:val="24"/>
                <w:szCs w:val="24"/>
              </w:rPr>
            </w:pPr>
          </w:p>
        </w:tc>
        <w:tc>
          <w:tcPr>
            <w:tcW w:w="6407" w:type="dxa"/>
            <w:tcBorders>
              <w:bottom w:val="single" w:sz="4" w:space="0" w:color="auto"/>
            </w:tcBorders>
            <w:shd w:val="clear" w:color="auto" w:fill="auto"/>
          </w:tcPr>
          <w:p w14:paraId="1273F2CF" w14:textId="77777777" w:rsidR="00E47E00" w:rsidRPr="009E2ECD" w:rsidRDefault="00E47E00" w:rsidP="00E47E00">
            <w:pPr>
              <w:widowControl w:val="0"/>
              <w:numPr>
                <w:ilvl w:val="0"/>
                <w:numId w:val="28"/>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市</w:t>
            </w:r>
            <w:r w:rsidRPr="009E2ECD">
              <w:rPr>
                <w:rFonts w:ascii="ＭＳ 明朝" w:eastAsia="ＭＳ 明朝" w:hAnsi="ＭＳ 明朝" w:cs="Times New Roman" w:hint="eastAsia"/>
                <w:color w:val="auto"/>
                <w:sz w:val="24"/>
                <w:szCs w:val="24"/>
              </w:rPr>
              <w:t>議</w:t>
            </w:r>
            <w:r>
              <w:rPr>
                <w:rFonts w:ascii="ＭＳ 明朝" w:eastAsia="ＭＳ 明朝" w:hAnsi="ＭＳ 明朝" w:cs="Times New Roman" w:hint="eastAsia"/>
                <w:color w:val="auto"/>
                <w:sz w:val="24"/>
                <w:szCs w:val="24"/>
              </w:rPr>
              <w:t>会</w:t>
            </w:r>
            <w:r w:rsidRPr="009E2ECD">
              <w:rPr>
                <w:rFonts w:ascii="ＭＳ 明朝" w:eastAsia="ＭＳ 明朝" w:hAnsi="ＭＳ 明朝" w:cs="Times New Roman" w:hint="eastAsia"/>
                <w:color w:val="auto"/>
                <w:sz w:val="24"/>
                <w:szCs w:val="24"/>
              </w:rPr>
              <w:t>へ</w:t>
            </w:r>
            <w:r>
              <w:rPr>
                <w:rFonts w:ascii="ＭＳ 明朝" w:eastAsia="ＭＳ 明朝" w:hAnsi="ＭＳ 明朝" w:cs="Times New Roman" w:hint="eastAsia"/>
                <w:color w:val="auto"/>
                <w:sz w:val="24"/>
                <w:szCs w:val="24"/>
              </w:rPr>
              <w:t>情報提供、</w:t>
            </w:r>
            <w:r w:rsidRPr="009E2ECD">
              <w:rPr>
                <w:rFonts w:ascii="ＭＳ 明朝" w:eastAsia="ＭＳ 明朝" w:hAnsi="ＭＳ 明朝" w:cs="Times New Roman" w:hint="eastAsia"/>
                <w:color w:val="auto"/>
                <w:sz w:val="24"/>
                <w:szCs w:val="24"/>
              </w:rPr>
              <w:t>連絡</w:t>
            </w:r>
            <w:r>
              <w:rPr>
                <w:rFonts w:ascii="ＭＳ 明朝" w:eastAsia="ＭＳ 明朝" w:hAnsi="ＭＳ 明朝" w:cs="Times New Roman" w:hint="eastAsia"/>
                <w:color w:val="auto"/>
                <w:sz w:val="24"/>
                <w:szCs w:val="24"/>
              </w:rPr>
              <w:t>調整</w:t>
            </w:r>
            <w:r w:rsidRPr="009E2ECD">
              <w:rPr>
                <w:rFonts w:ascii="ＭＳ 明朝" w:eastAsia="ＭＳ 明朝" w:hAnsi="ＭＳ 明朝" w:cs="Times New Roman" w:hint="eastAsia"/>
                <w:color w:val="auto"/>
                <w:sz w:val="24"/>
                <w:szCs w:val="24"/>
              </w:rPr>
              <w:t>に関すること。</w:t>
            </w:r>
          </w:p>
          <w:p w14:paraId="05369963" w14:textId="77777777" w:rsidR="00E47E00" w:rsidRPr="0092558A" w:rsidRDefault="00E47E00" w:rsidP="00E47E00">
            <w:pPr>
              <w:widowControl w:val="0"/>
              <w:numPr>
                <w:ilvl w:val="0"/>
                <w:numId w:val="28"/>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議会機能の維持</w:t>
            </w:r>
            <w:r w:rsidRPr="009E2ECD">
              <w:rPr>
                <w:rFonts w:ascii="ＭＳ 明朝" w:eastAsia="ＭＳ 明朝" w:hAnsi="ＭＳ 明朝" w:cs="Times New Roman" w:hint="eastAsia"/>
                <w:color w:val="auto"/>
                <w:sz w:val="24"/>
                <w:szCs w:val="24"/>
              </w:rPr>
              <w:t>に関すること。</w:t>
            </w:r>
          </w:p>
          <w:p w14:paraId="1AA7288F" w14:textId="77777777" w:rsidR="00E47E00" w:rsidRPr="009E2ECD" w:rsidRDefault="00E47E00" w:rsidP="0057571F">
            <w:pPr>
              <w:widowControl w:val="0"/>
              <w:snapToGrid w:val="0"/>
              <w:spacing w:after="0" w:line="240" w:lineRule="auto"/>
              <w:ind w:left="360"/>
              <w:jc w:val="both"/>
              <w:rPr>
                <w:rFonts w:ascii="ＭＳ 明朝" w:eastAsia="ＭＳ 明朝" w:hAnsi="ＭＳ 明朝" w:cs="Times New Roman"/>
                <w:color w:val="auto"/>
                <w:sz w:val="24"/>
                <w:szCs w:val="24"/>
              </w:rPr>
            </w:pPr>
          </w:p>
        </w:tc>
      </w:tr>
      <w:tr w:rsidR="00D03A6B" w:rsidRPr="004269CE" w14:paraId="65104FB6" w14:textId="77777777" w:rsidTr="00EC26F6">
        <w:tc>
          <w:tcPr>
            <w:tcW w:w="1008" w:type="dxa"/>
            <w:vMerge w:val="restart"/>
            <w:shd w:val="clear" w:color="auto" w:fill="auto"/>
          </w:tcPr>
          <w:p w14:paraId="5532914E" w14:textId="77777777" w:rsidR="00D03A6B" w:rsidRPr="004D24D0" w:rsidRDefault="00D03A6B" w:rsidP="00D21F4D">
            <w:pPr>
              <w:widowControl w:val="0"/>
              <w:snapToGrid w:val="0"/>
              <w:spacing w:after="0" w:line="240" w:lineRule="auto"/>
              <w:jc w:val="both"/>
              <w:rPr>
                <w:rFonts w:ascii="BIZ UDPゴシック" w:eastAsia="BIZ UDPゴシック" w:hAnsi="BIZ UDPゴシック" w:cs="Times New Roman"/>
                <w:color w:val="auto"/>
                <w:sz w:val="24"/>
                <w:szCs w:val="24"/>
              </w:rPr>
            </w:pPr>
          </w:p>
          <w:p w14:paraId="0FFD43EB" w14:textId="77777777" w:rsidR="00D03A6B" w:rsidRPr="004D24D0" w:rsidRDefault="00D03A6B" w:rsidP="00D03A6B">
            <w:pPr>
              <w:widowControl w:val="0"/>
              <w:snapToGrid w:val="0"/>
              <w:spacing w:after="0" w:line="240" w:lineRule="auto"/>
              <w:jc w:val="both"/>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t>市長公室</w:t>
            </w:r>
          </w:p>
        </w:tc>
        <w:tc>
          <w:tcPr>
            <w:tcW w:w="1794" w:type="dxa"/>
            <w:shd w:val="clear" w:color="auto" w:fill="auto"/>
          </w:tcPr>
          <w:p w14:paraId="0223350A" w14:textId="77777777" w:rsidR="00D03A6B" w:rsidRPr="00D03A6B" w:rsidRDefault="00D03A6B" w:rsidP="00D21F4D">
            <w:pPr>
              <w:widowControl w:val="0"/>
              <w:snapToGrid w:val="0"/>
              <w:spacing w:after="0" w:line="240" w:lineRule="auto"/>
              <w:rPr>
                <w:rFonts w:ascii="ＭＳ ゴシック" w:eastAsia="ＭＳ ゴシック" w:hAnsi="ＭＳ ゴシック" w:cs="Times New Roman"/>
                <w:color w:val="auto"/>
                <w:sz w:val="24"/>
                <w:szCs w:val="24"/>
              </w:rPr>
            </w:pPr>
            <w:r w:rsidRPr="00D03A6B">
              <w:rPr>
                <w:rFonts w:ascii="ＭＳ ゴシック" w:eastAsia="ＭＳ ゴシック" w:hAnsi="ＭＳ ゴシック" w:cs="Times New Roman" w:hint="eastAsia"/>
                <w:color w:val="auto"/>
                <w:sz w:val="24"/>
                <w:szCs w:val="24"/>
              </w:rPr>
              <w:t>秘書広報情報課（自主放送スタジオ）</w:t>
            </w:r>
          </w:p>
        </w:tc>
        <w:tc>
          <w:tcPr>
            <w:tcW w:w="6407" w:type="dxa"/>
            <w:shd w:val="clear" w:color="auto" w:fill="auto"/>
          </w:tcPr>
          <w:p w14:paraId="1BB6699F" w14:textId="77777777" w:rsidR="00D03A6B" w:rsidRPr="009E2ECD" w:rsidRDefault="00D03A6B" w:rsidP="00D21F4D">
            <w:pPr>
              <w:widowControl w:val="0"/>
              <w:numPr>
                <w:ilvl w:val="0"/>
                <w:numId w:val="13"/>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市長及び副市長に関すること。（相談・連絡・報告）</w:t>
            </w:r>
          </w:p>
          <w:p w14:paraId="3FFEB9F4" w14:textId="77777777" w:rsidR="00D03A6B" w:rsidRPr="009E2ECD" w:rsidRDefault="00775845" w:rsidP="00D21F4D">
            <w:pPr>
              <w:widowControl w:val="0"/>
              <w:numPr>
                <w:ilvl w:val="0"/>
                <w:numId w:val="13"/>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報道機関との連絡調整に関すること</w:t>
            </w:r>
          </w:p>
          <w:p w14:paraId="2A30912C" w14:textId="77777777" w:rsidR="00D03A6B" w:rsidRPr="009E2ECD" w:rsidRDefault="00775845" w:rsidP="00D21F4D">
            <w:pPr>
              <w:widowControl w:val="0"/>
              <w:numPr>
                <w:ilvl w:val="0"/>
                <w:numId w:val="13"/>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広報活動（自主放送・ＨＰ・広報紙）に関すること</w:t>
            </w:r>
          </w:p>
          <w:p w14:paraId="243DFC0F" w14:textId="77777777" w:rsidR="00A75FFF" w:rsidRPr="009E2ECD" w:rsidRDefault="00A75FFF" w:rsidP="00A75FFF">
            <w:pPr>
              <w:widowControl w:val="0"/>
              <w:numPr>
                <w:ilvl w:val="0"/>
                <w:numId w:val="13"/>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ＤＸの推進に関すること</w:t>
            </w:r>
          </w:p>
          <w:p w14:paraId="78FB9254" w14:textId="77777777" w:rsidR="00775845" w:rsidRDefault="00775845" w:rsidP="00D308E8">
            <w:pPr>
              <w:widowControl w:val="0"/>
              <w:numPr>
                <w:ilvl w:val="0"/>
                <w:numId w:val="13"/>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市民への情報提供に関すること</w:t>
            </w:r>
          </w:p>
          <w:p w14:paraId="66299A46" w14:textId="77777777" w:rsidR="00A46345" w:rsidRPr="00D308E8" w:rsidRDefault="00A46345" w:rsidP="00A46345">
            <w:pPr>
              <w:widowControl w:val="0"/>
              <w:snapToGrid w:val="0"/>
              <w:spacing w:after="0" w:line="240" w:lineRule="auto"/>
              <w:ind w:left="360"/>
              <w:jc w:val="both"/>
              <w:rPr>
                <w:rFonts w:ascii="ＭＳ 明朝" w:eastAsia="ＭＳ 明朝" w:hAnsi="ＭＳ 明朝" w:cs="Times New Roman"/>
                <w:color w:val="auto"/>
                <w:sz w:val="24"/>
                <w:szCs w:val="24"/>
              </w:rPr>
            </w:pPr>
          </w:p>
        </w:tc>
      </w:tr>
      <w:tr w:rsidR="00D03A6B" w:rsidRPr="004269CE" w14:paraId="3E4D436F" w14:textId="77777777" w:rsidTr="00EC26F6">
        <w:tc>
          <w:tcPr>
            <w:tcW w:w="1008" w:type="dxa"/>
            <w:vMerge/>
            <w:shd w:val="clear" w:color="auto" w:fill="auto"/>
          </w:tcPr>
          <w:p w14:paraId="3DCEE29E" w14:textId="77777777" w:rsidR="00D03A6B" w:rsidRPr="00D21F4D" w:rsidRDefault="00D03A6B" w:rsidP="00D21F4D">
            <w:pPr>
              <w:widowControl w:val="0"/>
              <w:snapToGrid w:val="0"/>
              <w:spacing w:after="0" w:line="240" w:lineRule="auto"/>
              <w:jc w:val="both"/>
              <w:rPr>
                <w:rFonts w:ascii="ＭＳ ゴシック" w:eastAsia="ＭＳ ゴシック" w:hAnsi="ＭＳ ゴシック" w:cs="Times New Roman"/>
                <w:color w:val="FF0000"/>
                <w:sz w:val="24"/>
                <w:szCs w:val="24"/>
              </w:rPr>
            </w:pPr>
          </w:p>
        </w:tc>
        <w:tc>
          <w:tcPr>
            <w:tcW w:w="1794" w:type="dxa"/>
            <w:shd w:val="clear" w:color="auto" w:fill="auto"/>
          </w:tcPr>
          <w:p w14:paraId="44D897A6" w14:textId="77777777" w:rsidR="00D03A6B" w:rsidRPr="00D03A6B" w:rsidRDefault="00D03A6B" w:rsidP="00D21F4D">
            <w:pPr>
              <w:widowControl w:val="0"/>
              <w:snapToGrid w:val="0"/>
              <w:spacing w:after="0" w:line="240" w:lineRule="auto"/>
              <w:jc w:val="both"/>
              <w:rPr>
                <w:rFonts w:ascii="ＭＳ ゴシック" w:eastAsia="ＭＳ ゴシック" w:hAnsi="ＭＳ ゴシック" w:cs="Times New Roman"/>
                <w:color w:val="auto"/>
                <w:sz w:val="24"/>
                <w:szCs w:val="24"/>
              </w:rPr>
            </w:pPr>
            <w:r w:rsidRPr="00D03A6B">
              <w:rPr>
                <w:rFonts w:ascii="ＭＳ ゴシック" w:eastAsia="ＭＳ ゴシック" w:hAnsi="ＭＳ ゴシック" w:cs="Times New Roman" w:hint="eastAsia"/>
                <w:color w:val="auto"/>
                <w:sz w:val="24"/>
                <w:szCs w:val="24"/>
              </w:rPr>
              <w:t>人事課</w:t>
            </w:r>
          </w:p>
        </w:tc>
        <w:tc>
          <w:tcPr>
            <w:tcW w:w="6407" w:type="dxa"/>
            <w:shd w:val="clear" w:color="auto" w:fill="auto"/>
          </w:tcPr>
          <w:p w14:paraId="443E8363" w14:textId="77777777" w:rsidR="00D03A6B" w:rsidRPr="009E2ECD" w:rsidRDefault="00775845" w:rsidP="00D21F4D">
            <w:pPr>
              <w:widowControl w:val="0"/>
              <w:numPr>
                <w:ilvl w:val="0"/>
                <w:numId w:val="14"/>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業務継続計画の策定、実施に関すること</w:t>
            </w:r>
          </w:p>
          <w:p w14:paraId="2D433CC4" w14:textId="77777777" w:rsidR="00D03A6B" w:rsidRPr="009E2ECD" w:rsidRDefault="00775845" w:rsidP="00D21F4D">
            <w:pPr>
              <w:widowControl w:val="0"/>
              <w:numPr>
                <w:ilvl w:val="0"/>
                <w:numId w:val="14"/>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職員の動員及び配置に関すること</w:t>
            </w:r>
          </w:p>
          <w:p w14:paraId="077EEFD7" w14:textId="77777777" w:rsidR="00D03A6B" w:rsidRPr="009E2ECD" w:rsidRDefault="00775845" w:rsidP="00D21F4D">
            <w:pPr>
              <w:widowControl w:val="0"/>
              <w:numPr>
                <w:ilvl w:val="0"/>
                <w:numId w:val="14"/>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職員の感染予防及び、健康管理に関すること</w:t>
            </w:r>
          </w:p>
          <w:p w14:paraId="2BC3CD45" w14:textId="77777777" w:rsidR="00D03A6B" w:rsidRPr="009E2ECD" w:rsidRDefault="00775845" w:rsidP="00D21F4D">
            <w:pPr>
              <w:widowControl w:val="0"/>
              <w:numPr>
                <w:ilvl w:val="0"/>
                <w:numId w:val="14"/>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職員の研修に関すること</w:t>
            </w:r>
          </w:p>
          <w:p w14:paraId="11A69275" w14:textId="77777777" w:rsidR="00D03A6B" w:rsidRPr="009E2ECD" w:rsidRDefault="00D03A6B" w:rsidP="00D21F4D">
            <w:pPr>
              <w:widowControl w:val="0"/>
              <w:snapToGrid w:val="0"/>
              <w:spacing w:after="0" w:line="240" w:lineRule="auto"/>
              <w:ind w:left="360"/>
              <w:jc w:val="both"/>
              <w:rPr>
                <w:rFonts w:ascii="ＭＳ 明朝" w:eastAsia="ＭＳ 明朝" w:hAnsi="ＭＳ 明朝" w:cs="Times New Roman"/>
                <w:color w:val="auto"/>
                <w:sz w:val="24"/>
                <w:szCs w:val="24"/>
              </w:rPr>
            </w:pPr>
          </w:p>
        </w:tc>
      </w:tr>
      <w:tr w:rsidR="00D03A6B" w:rsidRPr="004269CE" w14:paraId="784F2FA1" w14:textId="77777777" w:rsidTr="00EC26F6">
        <w:tc>
          <w:tcPr>
            <w:tcW w:w="1008" w:type="dxa"/>
            <w:vMerge/>
            <w:shd w:val="clear" w:color="auto" w:fill="auto"/>
          </w:tcPr>
          <w:p w14:paraId="3520C441" w14:textId="77777777" w:rsidR="00D03A6B" w:rsidRPr="00D21F4D" w:rsidRDefault="00D03A6B" w:rsidP="00D21F4D">
            <w:pPr>
              <w:widowControl w:val="0"/>
              <w:snapToGrid w:val="0"/>
              <w:spacing w:after="0" w:line="240" w:lineRule="auto"/>
              <w:jc w:val="both"/>
              <w:rPr>
                <w:rFonts w:ascii="ＭＳ ゴシック" w:eastAsia="ＭＳ ゴシック" w:hAnsi="ＭＳ ゴシック" w:cs="Times New Roman"/>
                <w:color w:val="FF0000"/>
                <w:sz w:val="24"/>
                <w:szCs w:val="24"/>
              </w:rPr>
            </w:pPr>
          </w:p>
        </w:tc>
        <w:tc>
          <w:tcPr>
            <w:tcW w:w="1794" w:type="dxa"/>
            <w:shd w:val="clear" w:color="auto" w:fill="auto"/>
          </w:tcPr>
          <w:p w14:paraId="4515BDAA" w14:textId="77777777" w:rsidR="00D03A6B" w:rsidRPr="00D03A6B" w:rsidRDefault="00D03A6B" w:rsidP="00D21F4D">
            <w:pPr>
              <w:widowControl w:val="0"/>
              <w:snapToGrid w:val="0"/>
              <w:spacing w:after="0" w:line="240" w:lineRule="auto"/>
              <w:jc w:val="both"/>
              <w:rPr>
                <w:rFonts w:ascii="ＭＳ ゴシック" w:eastAsia="ＭＳ ゴシック" w:hAnsi="ＭＳ ゴシック" w:cs="Times New Roman"/>
                <w:color w:val="auto"/>
                <w:sz w:val="24"/>
                <w:szCs w:val="24"/>
              </w:rPr>
            </w:pPr>
            <w:r>
              <w:rPr>
                <w:rFonts w:ascii="ＭＳ ゴシック" w:eastAsia="ＭＳ ゴシック" w:hAnsi="ＭＳ ゴシック" w:cs="Times New Roman" w:hint="eastAsia"/>
                <w:color w:val="auto"/>
                <w:sz w:val="24"/>
                <w:szCs w:val="24"/>
              </w:rPr>
              <w:t>行政経営課</w:t>
            </w:r>
          </w:p>
        </w:tc>
        <w:tc>
          <w:tcPr>
            <w:tcW w:w="6407" w:type="dxa"/>
            <w:shd w:val="clear" w:color="auto" w:fill="auto"/>
          </w:tcPr>
          <w:p w14:paraId="6E1A0A9B" w14:textId="77777777" w:rsidR="00D03A6B" w:rsidRPr="009E2ECD" w:rsidRDefault="00D03A6B" w:rsidP="00D03A6B">
            <w:pPr>
              <w:widowControl w:val="0"/>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①</w:t>
            </w:r>
            <w:r w:rsidR="007E1B3E" w:rsidRPr="009E2ECD">
              <w:rPr>
                <w:rFonts w:ascii="ＭＳ 明朝" w:eastAsia="ＭＳ 明朝" w:hAnsi="ＭＳ 明朝" w:cs="Times New Roman" w:hint="eastAsia"/>
                <w:color w:val="auto"/>
                <w:sz w:val="24"/>
                <w:szCs w:val="24"/>
              </w:rPr>
              <w:t xml:space="preserve"> 部内及び</w:t>
            </w:r>
            <w:r w:rsidR="00775845">
              <w:rPr>
                <w:rFonts w:ascii="ＭＳ 明朝" w:eastAsia="ＭＳ 明朝" w:hAnsi="ＭＳ 明朝" w:cs="Times New Roman" w:hint="eastAsia"/>
                <w:color w:val="auto"/>
                <w:sz w:val="24"/>
                <w:szCs w:val="24"/>
              </w:rPr>
              <w:t>各部局への応援に関すること</w:t>
            </w:r>
          </w:p>
          <w:p w14:paraId="7815D311" w14:textId="77777777" w:rsidR="00D03A6B" w:rsidRPr="009E2ECD" w:rsidRDefault="00D03A6B" w:rsidP="00D03A6B">
            <w:pPr>
              <w:widowControl w:val="0"/>
              <w:snapToGrid w:val="0"/>
              <w:spacing w:after="0" w:line="240" w:lineRule="auto"/>
              <w:jc w:val="both"/>
              <w:rPr>
                <w:rFonts w:ascii="ＭＳ 明朝" w:eastAsia="ＭＳ 明朝" w:hAnsi="ＭＳ 明朝" w:cs="Times New Roman"/>
                <w:color w:val="auto"/>
                <w:sz w:val="24"/>
                <w:szCs w:val="24"/>
              </w:rPr>
            </w:pPr>
          </w:p>
        </w:tc>
      </w:tr>
      <w:tr w:rsidR="00A75FFF" w:rsidRPr="004269CE" w14:paraId="5B4BD80E" w14:textId="77777777" w:rsidTr="00EC26F6">
        <w:tc>
          <w:tcPr>
            <w:tcW w:w="1008" w:type="dxa"/>
            <w:vMerge w:val="restart"/>
            <w:shd w:val="clear" w:color="auto" w:fill="auto"/>
          </w:tcPr>
          <w:p w14:paraId="10E32874" w14:textId="77777777" w:rsidR="00A75FFF" w:rsidRPr="004D24D0" w:rsidRDefault="00A75FFF" w:rsidP="00A75FFF">
            <w:pPr>
              <w:widowControl w:val="0"/>
              <w:snapToGrid w:val="0"/>
              <w:spacing w:after="0" w:line="240" w:lineRule="auto"/>
              <w:jc w:val="both"/>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t>政策推進部</w:t>
            </w:r>
          </w:p>
        </w:tc>
        <w:tc>
          <w:tcPr>
            <w:tcW w:w="1794" w:type="dxa"/>
            <w:shd w:val="clear" w:color="auto" w:fill="auto"/>
          </w:tcPr>
          <w:p w14:paraId="7593B272" w14:textId="77777777" w:rsidR="00A75FFF" w:rsidRDefault="00A75FFF" w:rsidP="00A75FFF">
            <w:pPr>
              <w:widowControl w:val="0"/>
              <w:snapToGrid w:val="0"/>
              <w:spacing w:after="0" w:line="240" w:lineRule="auto"/>
              <w:jc w:val="both"/>
              <w:rPr>
                <w:rFonts w:ascii="ＭＳ ゴシック" w:eastAsia="ＭＳ ゴシック" w:hAnsi="ＭＳ ゴシック" w:cs="Times New Roman"/>
                <w:color w:val="auto"/>
                <w:sz w:val="24"/>
                <w:szCs w:val="24"/>
              </w:rPr>
            </w:pPr>
            <w:r>
              <w:rPr>
                <w:rFonts w:ascii="ＭＳ ゴシック" w:eastAsia="ＭＳ ゴシック" w:hAnsi="ＭＳ ゴシック" w:cs="Times New Roman" w:hint="eastAsia"/>
                <w:color w:val="auto"/>
                <w:sz w:val="24"/>
                <w:szCs w:val="24"/>
              </w:rPr>
              <w:t>企画課</w:t>
            </w:r>
          </w:p>
        </w:tc>
        <w:tc>
          <w:tcPr>
            <w:tcW w:w="6407" w:type="dxa"/>
            <w:shd w:val="clear" w:color="auto" w:fill="auto"/>
          </w:tcPr>
          <w:p w14:paraId="5DEB1FA3" w14:textId="1A72EFFB" w:rsidR="00EE12F2" w:rsidRDefault="00EE12F2" w:rsidP="00A75FFF">
            <w:pPr>
              <w:widowControl w:val="0"/>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 xml:space="preserve">① </w:t>
            </w:r>
            <w:r w:rsidRPr="009E2ECD">
              <w:rPr>
                <w:rFonts w:ascii="ＭＳ 明朝" w:eastAsia="ＭＳ 明朝" w:hAnsi="ＭＳ 明朝" w:cs="Times New Roman" w:hint="eastAsia"/>
                <w:color w:val="auto"/>
                <w:sz w:val="24"/>
                <w:szCs w:val="24"/>
              </w:rPr>
              <w:t>ＤＸの推進に関すること</w:t>
            </w:r>
          </w:p>
          <w:p w14:paraId="74BECB76" w14:textId="466D327F" w:rsidR="00EE12F2" w:rsidRDefault="00EE12F2" w:rsidP="00A75FFF">
            <w:pPr>
              <w:widowControl w:val="0"/>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② 公共交通機関に関すること</w:t>
            </w:r>
          </w:p>
          <w:p w14:paraId="3E31A41E" w14:textId="035F85AF" w:rsidR="00A75FFF" w:rsidRPr="009E2ECD" w:rsidRDefault="00EE12F2" w:rsidP="00A75FFF">
            <w:pPr>
              <w:widowControl w:val="0"/>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③</w:t>
            </w:r>
            <w:r w:rsidR="00A75FFF" w:rsidRPr="009E2ECD">
              <w:rPr>
                <w:rFonts w:ascii="ＭＳ 明朝" w:eastAsia="ＭＳ 明朝" w:hAnsi="ＭＳ 明朝" w:cs="Times New Roman" w:hint="eastAsia"/>
                <w:color w:val="auto"/>
                <w:sz w:val="24"/>
                <w:szCs w:val="24"/>
              </w:rPr>
              <w:t xml:space="preserve"> </w:t>
            </w:r>
            <w:r w:rsidR="007E1B3E" w:rsidRPr="009E2ECD">
              <w:rPr>
                <w:rFonts w:ascii="ＭＳ 明朝" w:eastAsia="ＭＳ 明朝" w:hAnsi="ＭＳ 明朝" w:cs="Times New Roman" w:hint="eastAsia"/>
                <w:color w:val="auto"/>
                <w:sz w:val="24"/>
                <w:szCs w:val="24"/>
              </w:rPr>
              <w:t>部内及び</w:t>
            </w:r>
            <w:r w:rsidR="00775845">
              <w:rPr>
                <w:rFonts w:ascii="ＭＳ 明朝" w:eastAsia="ＭＳ 明朝" w:hAnsi="ＭＳ 明朝" w:cs="Times New Roman" w:hint="eastAsia"/>
                <w:color w:val="auto"/>
                <w:sz w:val="24"/>
                <w:szCs w:val="24"/>
              </w:rPr>
              <w:t>各部局への応援に関すること</w:t>
            </w:r>
          </w:p>
          <w:p w14:paraId="1171F189" w14:textId="77777777" w:rsidR="00A75FFF" w:rsidRPr="009E2ECD" w:rsidRDefault="00A75FFF" w:rsidP="00A75FFF">
            <w:pPr>
              <w:widowControl w:val="0"/>
              <w:snapToGrid w:val="0"/>
              <w:spacing w:after="0" w:line="240" w:lineRule="auto"/>
              <w:jc w:val="both"/>
              <w:rPr>
                <w:rFonts w:ascii="ＭＳ 明朝" w:eastAsia="ＭＳ 明朝" w:hAnsi="ＭＳ 明朝" w:cs="Times New Roman"/>
                <w:color w:val="auto"/>
                <w:sz w:val="24"/>
                <w:szCs w:val="24"/>
              </w:rPr>
            </w:pPr>
          </w:p>
        </w:tc>
      </w:tr>
      <w:tr w:rsidR="00A75FFF" w:rsidRPr="004269CE" w14:paraId="23C21AC2" w14:textId="77777777" w:rsidTr="00EC26F6">
        <w:tc>
          <w:tcPr>
            <w:tcW w:w="1008" w:type="dxa"/>
            <w:vMerge/>
            <w:shd w:val="clear" w:color="auto" w:fill="auto"/>
          </w:tcPr>
          <w:p w14:paraId="07AC6F46" w14:textId="77777777" w:rsidR="00A75FFF" w:rsidRDefault="00A75FFF" w:rsidP="00A75FFF">
            <w:pPr>
              <w:widowControl w:val="0"/>
              <w:snapToGrid w:val="0"/>
              <w:spacing w:after="0" w:line="240" w:lineRule="auto"/>
              <w:jc w:val="both"/>
              <w:rPr>
                <w:rFonts w:ascii="ＭＳ ゴシック" w:eastAsia="ＭＳ ゴシック" w:hAnsi="ＭＳ ゴシック" w:cs="Times New Roman"/>
                <w:color w:val="FF0000"/>
                <w:sz w:val="24"/>
                <w:szCs w:val="24"/>
              </w:rPr>
            </w:pPr>
          </w:p>
        </w:tc>
        <w:tc>
          <w:tcPr>
            <w:tcW w:w="1794" w:type="dxa"/>
            <w:shd w:val="clear" w:color="auto" w:fill="auto"/>
          </w:tcPr>
          <w:p w14:paraId="7D359044" w14:textId="77777777" w:rsidR="00A75FFF" w:rsidRDefault="00A75FFF" w:rsidP="00A75FFF">
            <w:pPr>
              <w:widowControl w:val="0"/>
              <w:snapToGrid w:val="0"/>
              <w:spacing w:after="0" w:line="240" w:lineRule="auto"/>
              <w:jc w:val="both"/>
              <w:rPr>
                <w:rFonts w:ascii="ＭＳ ゴシック" w:eastAsia="ＭＳ ゴシック" w:hAnsi="ＭＳ ゴシック" w:cs="Times New Roman"/>
                <w:color w:val="auto"/>
                <w:sz w:val="24"/>
                <w:szCs w:val="24"/>
              </w:rPr>
            </w:pPr>
            <w:r>
              <w:rPr>
                <w:rFonts w:ascii="ＭＳ ゴシック" w:eastAsia="ＭＳ ゴシック" w:hAnsi="ＭＳ ゴシック" w:cs="Times New Roman" w:hint="eastAsia"/>
                <w:color w:val="auto"/>
                <w:sz w:val="24"/>
                <w:szCs w:val="24"/>
              </w:rPr>
              <w:t>政策推進課</w:t>
            </w:r>
          </w:p>
        </w:tc>
        <w:tc>
          <w:tcPr>
            <w:tcW w:w="6407" w:type="dxa"/>
            <w:tcBorders>
              <w:top w:val="single" w:sz="4" w:space="0" w:color="auto"/>
            </w:tcBorders>
            <w:shd w:val="clear" w:color="auto" w:fill="auto"/>
          </w:tcPr>
          <w:p w14:paraId="2CB5A611" w14:textId="77777777" w:rsidR="00A75FFF" w:rsidRPr="009E2ECD" w:rsidRDefault="00A75FFF" w:rsidP="00A75FFF">
            <w:pPr>
              <w:widowControl w:val="0"/>
              <w:numPr>
                <w:ilvl w:val="1"/>
                <w:numId w:val="13"/>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公共施設の運営・管理</w:t>
            </w:r>
            <w:r w:rsidR="00775845">
              <w:rPr>
                <w:rFonts w:ascii="ＭＳ 明朝" w:eastAsia="ＭＳ 明朝" w:hAnsi="ＭＳ 明朝" w:cs="Times New Roman" w:hint="eastAsia"/>
                <w:color w:val="auto"/>
                <w:sz w:val="24"/>
                <w:szCs w:val="24"/>
              </w:rPr>
              <w:t>に関すること</w:t>
            </w:r>
          </w:p>
          <w:p w14:paraId="4FB0A075" w14:textId="77777777" w:rsidR="00A75FFF" w:rsidRPr="009E2ECD" w:rsidRDefault="00775845" w:rsidP="00A75FFF">
            <w:pPr>
              <w:widowControl w:val="0"/>
              <w:numPr>
                <w:ilvl w:val="1"/>
                <w:numId w:val="13"/>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各種イベントに関すること</w:t>
            </w:r>
          </w:p>
          <w:p w14:paraId="460890E1" w14:textId="77777777" w:rsidR="00A75FFF" w:rsidRPr="009E2ECD" w:rsidRDefault="007E1B3E" w:rsidP="00A75FFF">
            <w:pPr>
              <w:widowControl w:val="0"/>
              <w:numPr>
                <w:ilvl w:val="1"/>
                <w:numId w:val="13"/>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部内及び</w:t>
            </w:r>
            <w:r w:rsidR="00775845">
              <w:rPr>
                <w:rFonts w:ascii="ＭＳ 明朝" w:eastAsia="ＭＳ 明朝" w:hAnsi="ＭＳ 明朝" w:cs="Times New Roman" w:hint="eastAsia"/>
                <w:color w:val="auto"/>
                <w:sz w:val="24"/>
                <w:szCs w:val="24"/>
              </w:rPr>
              <w:t>各部局への応援に関すること</w:t>
            </w:r>
          </w:p>
          <w:p w14:paraId="51AAE28D" w14:textId="77777777" w:rsidR="00A75FFF" w:rsidRPr="009E2ECD" w:rsidRDefault="00A75FFF" w:rsidP="00A75FFF">
            <w:pPr>
              <w:widowControl w:val="0"/>
              <w:snapToGrid w:val="0"/>
              <w:spacing w:after="0" w:line="240" w:lineRule="auto"/>
              <w:ind w:left="340"/>
              <w:jc w:val="both"/>
              <w:rPr>
                <w:rFonts w:ascii="ＭＳ 明朝" w:eastAsia="ＭＳ 明朝" w:hAnsi="ＭＳ 明朝" w:cs="Times New Roman"/>
                <w:color w:val="auto"/>
                <w:sz w:val="24"/>
                <w:szCs w:val="24"/>
              </w:rPr>
            </w:pPr>
          </w:p>
        </w:tc>
      </w:tr>
      <w:tr w:rsidR="00A75FFF" w:rsidRPr="004269CE" w14:paraId="0E032DE1" w14:textId="77777777" w:rsidTr="00EC26F6">
        <w:tc>
          <w:tcPr>
            <w:tcW w:w="1008" w:type="dxa"/>
            <w:vMerge/>
            <w:shd w:val="clear" w:color="auto" w:fill="auto"/>
          </w:tcPr>
          <w:p w14:paraId="68894EA7" w14:textId="77777777" w:rsidR="00A75FFF" w:rsidRDefault="00A75FFF" w:rsidP="00A75FFF">
            <w:pPr>
              <w:widowControl w:val="0"/>
              <w:snapToGrid w:val="0"/>
              <w:spacing w:after="0" w:line="240" w:lineRule="auto"/>
              <w:jc w:val="both"/>
              <w:rPr>
                <w:rFonts w:ascii="ＭＳ ゴシック" w:eastAsia="ＭＳ ゴシック" w:hAnsi="ＭＳ ゴシック" w:cs="Times New Roman"/>
                <w:color w:val="FF0000"/>
                <w:sz w:val="24"/>
                <w:szCs w:val="24"/>
              </w:rPr>
            </w:pPr>
          </w:p>
        </w:tc>
        <w:tc>
          <w:tcPr>
            <w:tcW w:w="1794" w:type="dxa"/>
            <w:shd w:val="clear" w:color="auto" w:fill="auto"/>
          </w:tcPr>
          <w:p w14:paraId="769B5620" w14:textId="77777777" w:rsidR="00A75FFF" w:rsidRDefault="00A75FFF" w:rsidP="00A75FFF">
            <w:pPr>
              <w:widowControl w:val="0"/>
              <w:snapToGrid w:val="0"/>
              <w:spacing w:after="0" w:line="240" w:lineRule="auto"/>
              <w:jc w:val="both"/>
              <w:rPr>
                <w:rFonts w:ascii="ＭＳ ゴシック" w:eastAsia="ＭＳ ゴシック" w:hAnsi="ＭＳ ゴシック" w:cs="Times New Roman"/>
                <w:color w:val="auto"/>
                <w:sz w:val="24"/>
                <w:szCs w:val="24"/>
              </w:rPr>
            </w:pPr>
            <w:r>
              <w:rPr>
                <w:rFonts w:ascii="ＭＳ ゴシック" w:eastAsia="ＭＳ ゴシック" w:hAnsi="ＭＳ ゴシック" w:cs="Times New Roman" w:hint="eastAsia"/>
                <w:color w:val="auto"/>
                <w:sz w:val="24"/>
                <w:szCs w:val="24"/>
              </w:rPr>
              <w:t>市民協働課</w:t>
            </w:r>
          </w:p>
        </w:tc>
        <w:tc>
          <w:tcPr>
            <w:tcW w:w="6407" w:type="dxa"/>
            <w:shd w:val="clear" w:color="auto" w:fill="auto"/>
          </w:tcPr>
          <w:p w14:paraId="4043F453" w14:textId="77777777" w:rsidR="00DF40A1" w:rsidRPr="009E2ECD" w:rsidRDefault="00DF40A1" w:rsidP="00A75FFF">
            <w:pPr>
              <w:widowControl w:val="0"/>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① 自治会への</w:t>
            </w:r>
            <w:r w:rsidR="00775845">
              <w:rPr>
                <w:rFonts w:ascii="ＭＳ 明朝" w:eastAsia="ＭＳ 明朝" w:hAnsi="ＭＳ 明朝" w:cs="Times New Roman" w:hint="eastAsia"/>
                <w:color w:val="auto"/>
                <w:sz w:val="24"/>
                <w:szCs w:val="24"/>
              </w:rPr>
              <w:t>情報提供及び連絡調整に関すること</w:t>
            </w:r>
          </w:p>
          <w:p w14:paraId="0A00E0CF" w14:textId="77777777" w:rsidR="00DF40A1" w:rsidRPr="009E2ECD" w:rsidRDefault="00DF40A1" w:rsidP="00EC7659">
            <w:pPr>
              <w:widowControl w:val="0"/>
              <w:snapToGrid w:val="0"/>
              <w:spacing w:after="0" w:line="240" w:lineRule="auto"/>
              <w:ind w:left="360" w:hangingChars="150" w:hanging="360"/>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② まちづくり協議会への情報提供及び連絡調整に関する</w:t>
            </w:r>
            <w:r w:rsidR="00775845">
              <w:rPr>
                <w:rFonts w:ascii="ＭＳ 明朝" w:eastAsia="ＭＳ 明朝" w:hAnsi="ＭＳ 明朝" w:cs="Times New Roman" w:hint="eastAsia"/>
                <w:color w:val="auto"/>
                <w:sz w:val="24"/>
                <w:szCs w:val="24"/>
              </w:rPr>
              <w:t>こと</w:t>
            </w:r>
          </w:p>
          <w:p w14:paraId="5EBD11B5" w14:textId="77777777" w:rsidR="00DF40A1" w:rsidRPr="009E2ECD" w:rsidRDefault="00DF40A1" w:rsidP="00A75FFF">
            <w:pPr>
              <w:widowControl w:val="0"/>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 xml:space="preserve">③ </w:t>
            </w:r>
            <w:r w:rsidR="007E1B3E" w:rsidRPr="009E2ECD">
              <w:rPr>
                <w:rFonts w:ascii="ＭＳ 明朝" w:eastAsia="ＭＳ 明朝" w:hAnsi="ＭＳ 明朝" w:cs="Times New Roman" w:hint="eastAsia"/>
                <w:color w:val="auto"/>
                <w:sz w:val="24"/>
                <w:szCs w:val="24"/>
              </w:rPr>
              <w:t>部内及び</w:t>
            </w:r>
            <w:r w:rsidR="00775845">
              <w:rPr>
                <w:rFonts w:ascii="ＭＳ 明朝" w:eastAsia="ＭＳ 明朝" w:hAnsi="ＭＳ 明朝" w:cs="Times New Roman" w:hint="eastAsia"/>
                <w:color w:val="auto"/>
                <w:sz w:val="24"/>
                <w:szCs w:val="24"/>
              </w:rPr>
              <w:t>各部局への応援に関すること</w:t>
            </w:r>
          </w:p>
          <w:p w14:paraId="165D228D" w14:textId="77777777" w:rsidR="00DF40A1" w:rsidRPr="009E2ECD" w:rsidRDefault="00DF40A1" w:rsidP="00A75FFF">
            <w:pPr>
              <w:widowControl w:val="0"/>
              <w:snapToGrid w:val="0"/>
              <w:spacing w:after="0" w:line="240" w:lineRule="auto"/>
              <w:jc w:val="both"/>
              <w:rPr>
                <w:rFonts w:ascii="ＭＳ 明朝" w:eastAsia="ＭＳ 明朝" w:hAnsi="ＭＳ 明朝" w:cs="Times New Roman"/>
                <w:color w:val="auto"/>
                <w:sz w:val="24"/>
                <w:szCs w:val="24"/>
              </w:rPr>
            </w:pPr>
          </w:p>
        </w:tc>
      </w:tr>
      <w:tr w:rsidR="00E96653" w:rsidRPr="004269CE" w14:paraId="41E5A0D9" w14:textId="77777777" w:rsidTr="00EC26F6">
        <w:trPr>
          <w:trHeight w:val="1161"/>
        </w:trPr>
        <w:tc>
          <w:tcPr>
            <w:tcW w:w="1008" w:type="dxa"/>
            <w:vMerge w:val="restart"/>
            <w:shd w:val="clear" w:color="auto" w:fill="auto"/>
          </w:tcPr>
          <w:p w14:paraId="2B03BC20" w14:textId="77777777" w:rsidR="00E96653" w:rsidRPr="004D24D0" w:rsidRDefault="00E96653" w:rsidP="00A75FFF">
            <w:pPr>
              <w:widowControl w:val="0"/>
              <w:spacing w:after="0" w:line="240" w:lineRule="auto"/>
              <w:jc w:val="both"/>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t>総務部</w:t>
            </w:r>
          </w:p>
        </w:tc>
        <w:tc>
          <w:tcPr>
            <w:tcW w:w="1794" w:type="dxa"/>
            <w:tcBorders>
              <w:top w:val="single" w:sz="4" w:space="0" w:color="auto"/>
            </w:tcBorders>
            <w:shd w:val="clear" w:color="auto" w:fill="auto"/>
          </w:tcPr>
          <w:p w14:paraId="4954D19F" w14:textId="77777777" w:rsidR="00E96653" w:rsidRPr="00DF40A1" w:rsidRDefault="00E96653" w:rsidP="00A75FFF">
            <w:pPr>
              <w:widowControl w:val="0"/>
              <w:snapToGrid w:val="0"/>
              <w:spacing w:after="0" w:line="240" w:lineRule="auto"/>
              <w:jc w:val="both"/>
              <w:rPr>
                <w:rFonts w:ascii="ＭＳ ゴシック" w:eastAsia="ＭＳ ゴシック" w:hAnsi="ＭＳ ゴシック" w:cs="Times New Roman"/>
                <w:color w:val="auto"/>
                <w:sz w:val="24"/>
                <w:szCs w:val="24"/>
              </w:rPr>
            </w:pPr>
            <w:r w:rsidRPr="00DF40A1">
              <w:rPr>
                <w:rFonts w:ascii="ＭＳ ゴシック" w:eastAsia="ＭＳ ゴシック" w:hAnsi="ＭＳ ゴシック" w:cs="Times New Roman" w:hint="eastAsia"/>
                <w:color w:val="auto"/>
                <w:sz w:val="24"/>
                <w:szCs w:val="24"/>
              </w:rPr>
              <w:t>総務課</w:t>
            </w:r>
          </w:p>
          <w:p w14:paraId="55FA8ADD" w14:textId="77777777" w:rsidR="00E96653" w:rsidRPr="00DF40A1" w:rsidRDefault="00E96653" w:rsidP="00A75FFF">
            <w:pPr>
              <w:widowControl w:val="0"/>
              <w:snapToGrid w:val="0"/>
              <w:spacing w:after="0" w:line="240" w:lineRule="auto"/>
              <w:jc w:val="center"/>
              <w:rPr>
                <w:rFonts w:ascii="ＭＳ ゴシック" w:eastAsia="ＭＳ ゴシック" w:hAnsi="ＭＳ ゴシック" w:cs="Times New Roman"/>
                <w:color w:val="auto"/>
                <w:sz w:val="24"/>
                <w:szCs w:val="24"/>
              </w:rPr>
            </w:pPr>
          </w:p>
        </w:tc>
        <w:tc>
          <w:tcPr>
            <w:tcW w:w="6407" w:type="dxa"/>
            <w:tcBorders>
              <w:top w:val="single" w:sz="4" w:space="0" w:color="auto"/>
              <w:right w:val="single" w:sz="4" w:space="0" w:color="auto"/>
            </w:tcBorders>
            <w:shd w:val="clear" w:color="auto" w:fill="auto"/>
          </w:tcPr>
          <w:p w14:paraId="07AE32C8" w14:textId="77777777" w:rsidR="00E96653" w:rsidRPr="009E2ECD" w:rsidRDefault="00E96653" w:rsidP="00A75FFF">
            <w:pPr>
              <w:widowControl w:val="0"/>
              <w:numPr>
                <w:ilvl w:val="0"/>
                <w:numId w:val="15"/>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業務継続計画の策定、実施に関すること</w:t>
            </w:r>
          </w:p>
          <w:p w14:paraId="40DEC4C0" w14:textId="77777777" w:rsidR="00E96653" w:rsidRPr="009E2ECD" w:rsidRDefault="00E96653" w:rsidP="00DF40A1">
            <w:pPr>
              <w:widowControl w:val="0"/>
              <w:numPr>
                <w:ilvl w:val="0"/>
                <w:numId w:val="15"/>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各部局及び地域事務所等の連絡体制に関すること</w:t>
            </w:r>
          </w:p>
          <w:p w14:paraId="3D2EC607" w14:textId="77777777" w:rsidR="00E96653" w:rsidRPr="009E2ECD" w:rsidRDefault="00E96653" w:rsidP="00DF40A1">
            <w:pPr>
              <w:widowControl w:val="0"/>
              <w:numPr>
                <w:ilvl w:val="0"/>
                <w:numId w:val="15"/>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庁舎内の感染防止対策に関すること</w:t>
            </w:r>
          </w:p>
          <w:p w14:paraId="466FD0EF" w14:textId="48DB0EC9" w:rsidR="00E96653" w:rsidRPr="009E2ECD" w:rsidRDefault="00E96653" w:rsidP="00EC7659">
            <w:pPr>
              <w:widowControl w:val="0"/>
              <w:snapToGrid w:val="0"/>
              <w:spacing w:after="0" w:line="240" w:lineRule="auto"/>
              <w:ind w:left="360" w:hangingChars="150" w:hanging="360"/>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④ 感染防止対策</w:t>
            </w:r>
            <w:r w:rsidR="00CD2CFF">
              <w:rPr>
                <w:rFonts w:ascii="ＭＳ 明朝" w:eastAsia="ＭＳ 明朝" w:hAnsi="ＭＳ 明朝" w:cs="Times New Roman" w:hint="eastAsia"/>
                <w:color w:val="auto"/>
                <w:sz w:val="24"/>
                <w:szCs w:val="24"/>
              </w:rPr>
              <w:t>の</w:t>
            </w:r>
            <w:r w:rsidRPr="009E2ECD">
              <w:rPr>
                <w:rFonts w:ascii="ＭＳ 明朝" w:eastAsia="ＭＳ 明朝" w:hAnsi="ＭＳ 明朝" w:cs="Times New Roman" w:hint="eastAsia"/>
                <w:color w:val="auto"/>
                <w:sz w:val="24"/>
                <w:szCs w:val="24"/>
              </w:rPr>
              <w:t>業務の遂行に必要な車両の確保・配車</w:t>
            </w:r>
            <w:r>
              <w:rPr>
                <w:rFonts w:ascii="ＭＳ 明朝" w:eastAsia="ＭＳ 明朝" w:hAnsi="ＭＳ 明朝" w:cs="Times New Roman" w:hint="eastAsia"/>
                <w:color w:val="auto"/>
                <w:sz w:val="24"/>
                <w:szCs w:val="24"/>
              </w:rPr>
              <w:t>に関すること</w:t>
            </w:r>
          </w:p>
          <w:p w14:paraId="4AAF4B39" w14:textId="77777777" w:rsidR="00E96653" w:rsidRPr="009E2ECD" w:rsidRDefault="00E96653" w:rsidP="00DF40A1">
            <w:pPr>
              <w:widowControl w:val="0"/>
              <w:snapToGrid w:val="0"/>
              <w:spacing w:after="0" w:line="240" w:lineRule="auto"/>
              <w:jc w:val="both"/>
              <w:rPr>
                <w:rFonts w:ascii="ＭＳ 明朝" w:eastAsia="ＭＳ 明朝" w:hAnsi="ＭＳ 明朝" w:cs="Times New Roman"/>
                <w:color w:val="auto"/>
                <w:sz w:val="24"/>
                <w:szCs w:val="24"/>
              </w:rPr>
            </w:pPr>
          </w:p>
        </w:tc>
      </w:tr>
      <w:tr w:rsidR="00E96653" w:rsidRPr="004269CE" w14:paraId="73489EC5" w14:textId="77777777" w:rsidTr="004B2C21">
        <w:trPr>
          <w:trHeight w:val="669"/>
        </w:trPr>
        <w:tc>
          <w:tcPr>
            <w:tcW w:w="1008" w:type="dxa"/>
            <w:vMerge/>
            <w:shd w:val="clear" w:color="auto" w:fill="auto"/>
          </w:tcPr>
          <w:p w14:paraId="555535EE" w14:textId="77777777" w:rsidR="00E96653" w:rsidRPr="004269CE" w:rsidRDefault="00E96653" w:rsidP="00A46345">
            <w:pPr>
              <w:widowControl w:val="0"/>
              <w:spacing w:after="0" w:line="240" w:lineRule="auto"/>
              <w:jc w:val="both"/>
              <w:rPr>
                <w:rFonts w:ascii="ＭＳ ゴシック" w:eastAsia="ＭＳ ゴシック" w:hAnsi="ＭＳ ゴシック" w:cs="Times New Roman"/>
                <w:color w:val="auto"/>
                <w:sz w:val="20"/>
                <w:szCs w:val="20"/>
              </w:rPr>
            </w:pPr>
          </w:p>
        </w:tc>
        <w:tc>
          <w:tcPr>
            <w:tcW w:w="1794" w:type="dxa"/>
            <w:shd w:val="clear" w:color="auto" w:fill="auto"/>
          </w:tcPr>
          <w:p w14:paraId="4102DF9A" w14:textId="77777777" w:rsidR="00E96653" w:rsidRPr="00DF40A1" w:rsidRDefault="00E96653" w:rsidP="00A46345">
            <w:pPr>
              <w:widowControl w:val="0"/>
              <w:snapToGrid w:val="0"/>
              <w:spacing w:after="0" w:line="240" w:lineRule="auto"/>
              <w:jc w:val="both"/>
              <w:rPr>
                <w:rFonts w:ascii="ＭＳ ゴシック" w:eastAsia="ＭＳ ゴシック" w:hAnsi="ＭＳ ゴシック" w:cs="Times New Roman"/>
                <w:color w:val="auto"/>
                <w:sz w:val="24"/>
                <w:szCs w:val="24"/>
              </w:rPr>
            </w:pPr>
            <w:r w:rsidRPr="00DF40A1">
              <w:rPr>
                <w:rFonts w:ascii="ＭＳ ゴシック" w:eastAsia="ＭＳ ゴシック" w:hAnsi="ＭＳ ゴシック" w:cs="Times New Roman" w:hint="eastAsia"/>
                <w:color w:val="auto"/>
                <w:sz w:val="24"/>
                <w:szCs w:val="24"/>
              </w:rPr>
              <w:t>危機管理課</w:t>
            </w:r>
          </w:p>
        </w:tc>
        <w:tc>
          <w:tcPr>
            <w:tcW w:w="6407" w:type="dxa"/>
            <w:tcBorders>
              <w:top w:val="single" w:sz="4" w:space="0" w:color="auto"/>
              <w:right w:val="single" w:sz="4" w:space="0" w:color="auto"/>
            </w:tcBorders>
            <w:shd w:val="clear" w:color="auto" w:fill="auto"/>
          </w:tcPr>
          <w:p w14:paraId="2648DF41" w14:textId="77777777" w:rsidR="00E96653" w:rsidRPr="009E2ECD" w:rsidRDefault="00E96653" w:rsidP="00A46345">
            <w:pPr>
              <w:widowControl w:val="0"/>
              <w:numPr>
                <w:ilvl w:val="0"/>
                <w:numId w:val="12"/>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新型インフルエンザ等対策本部の</w:t>
            </w:r>
            <w:r>
              <w:rPr>
                <w:rFonts w:ascii="ＭＳ 明朝" w:eastAsia="ＭＳ 明朝" w:hAnsi="ＭＳ 明朝" w:cs="Times New Roman" w:hint="eastAsia"/>
                <w:color w:val="auto"/>
                <w:sz w:val="24"/>
                <w:szCs w:val="24"/>
              </w:rPr>
              <w:t>運営に関すること</w:t>
            </w:r>
          </w:p>
          <w:p w14:paraId="54A97EF4" w14:textId="77777777" w:rsidR="00E96653" w:rsidRPr="009E2ECD" w:rsidRDefault="00E96653" w:rsidP="00A46345">
            <w:pPr>
              <w:widowControl w:val="0"/>
              <w:numPr>
                <w:ilvl w:val="0"/>
                <w:numId w:val="12"/>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情報収集・情報提供に関すること</w:t>
            </w:r>
          </w:p>
          <w:p w14:paraId="05783547" w14:textId="77777777" w:rsidR="00E96653" w:rsidRPr="009E2ECD" w:rsidRDefault="00E96653" w:rsidP="00A46345">
            <w:pPr>
              <w:widowControl w:val="0"/>
              <w:numPr>
                <w:ilvl w:val="0"/>
                <w:numId w:val="12"/>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国、県、近隣市町村との連携に関すること</w:t>
            </w:r>
          </w:p>
          <w:p w14:paraId="6FA0A813" w14:textId="77777777" w:rsidR="00E96653" w:rsidRPr="009E2ECD" w:rsidRDefault="00E96653" w:rsidP="00A46345">
            <w:pPr>
              <w:widowControl w:val="0"/>
              <w:numPr>
                <w:ilvl w:val="0"/>
                <w:numId w:val="12"/>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感染防止対策に必要な資器材・物品等の配備及び調達に関すること</w:t>
            </w:r>
          </w:p>
          <w:p w14:paraId="015CE574" w14:textId="77777777" w:rsidR="00E96653" w:rsidRPr="009E2ECD" w:rsidRDefault="00E96653" w:rsidP="00A46345">
            <w:pPr>
              <w:widowControl w:val="0"/>
              <w:numPr>
                <w:ilvl w:val="0"/>
                <w:numId w:val="12"/>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lastRenderedPageBreak/>
              <w:t>生活必需品、食料品等の調達及び配給に関すること</w:t>
            </w:r>
          </w:p>
          <w:p w14:paraId="63DB530D" w14:textId="77777777" w:rsidR="00E96653" w:rsidRPr="009E2ECD" w:rsidRDefault="00E96653" w:rsidP="00A46345">
            <w:pPr>
              <w:widowControl w:val="0"/>
              <w:numPr>
                <w:ilvl w:val="0"/>
                <w:numId w:val="12"/>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消防署、消防団との連絡調整に関すること</w:t>
            </w:r>
          </w:p>
          <w:p w14:paraId="700E179A" w14:textId="77777777" w:rsidR="00E96653" w:rsidRPr="009E2ECD" w:rsidRDefault="00E96653" w:rsidP="00A46345">
            <w:pPr>
              <w:widowControl w:val="0"/>
              <w:numPr>
                <w:ilvl w:val="0"/>
                <w:numId w:val="12"/>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防災行政無線に関すること</w:t>
            </w:r>
          </w:p>
          <w:p w14:paraId="5A0EDA8F" w14:textId="77777777" w:rsidR="00E96653" w:rsidRPr="009E2ECD" w:rsidRDefault="00E96653" w:rsidP="00A46345">
            <w:pPr>
              <w:widowControl w:val="0"/>
              <w:numPr>
                <w:ilvl w:val="0"/>
                <w:numId w:val="12"/>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要援護者台帳に関すること</w:t>
            </w:r>
          </w:p>
          <w:p w14:paraId="06E37838" w14:textId="77777777" w:rsidR="00E96653" w:rsidRPr="009E2ECD" w:rsidRDefault="00E96653" w:rsidP="00A46345">
            <w:pPr>
              <w:widowControl w:val="0"/>
              <w:numPr>
                <w:ilvl w:val="0"/>
                <w:numId w:val="12"/>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警察との連携に関すること。</w:t>
            </w:r>
          </w:p>
          <w:p w14:paraId="5F87AEC5" w14:textId="77777777" w:rsidR="00E96653" w:rsidRPr="009E2ECD" w:rsidRDefault="00E96653" w:rsidP="00A46345">
            <w:pPr>
              <w:widowControl w:val="0"/>
              <w:snapToGrid w:val="0"/>
              <w:spacing w:after="0" w:line="240" w:lineRule="auto"/>
              <w:jc w:val="both"/>
              <w:rPr>
                <w:rFonts w:ascii="ＭＳ 明朝" w:eastAsia="ＭＳ 明朝" w:hAnsi="ＭＳ 明朝" w:cs="Times New Roman"/>
                <w:color w:val="auto"/>
                <w:sz w:val="24"/>
                <w:szCs w:val="24"/>
              </w:rPr>
            </w:pPr>
          </w:p>
        </w:tc>
      </w:tr>
      <w:tr w:rsidR="00E96653" w:rsidRPr="00E47E00" w14:paraId="22985905" w14:textId="77777777" w:rsidTr="004B2C21">
        <w:trPr>
          <w:trHeight w:val="669"/>
        </w:trPr>
        <w:tc>
          <w:tcPr>
            <w:tcW w:w="1008" w:type="dxa"/>
            <w:vMerge/>
            <w:shd w:val="clear" w:color="auto" w:fill="auto"/>
          </w:tcPr>
          <w:p w14:paraId="0F947898" w14:textId="77777777" w:rsidR="00E96653" w:rsidRPr="004269CE" w:rsidRDefault="00E96653" w:rsidP="00E47E00">
            <w:pPr>
              <w:widowControl w:val="0"/>
              <w:spacing w:after="0" w:line="240" w:lineRule="auto"/>
              <w:jc w:val="both"/>
              <w:rPr>
                <w:rFonts w:ascii="ＭＳ ゴシック" w:eastAsia="ＭＳ ゴシック" w:hAnsi="ＭＳ ゴシック" w:cs="Times New Roman"/>
                <w:color w:val="auto"/>
                <w:sz w:val="20"/>
                <w:szCs w:val="20"/>
              </w:rPr>
            </w:pPr>
          </w:p>
        </w:tc>
        <w:tc>
          <w:tcPr>
            <w:tcW w:w="1794" w:type="dxa"/>
            <w:shd w:val="clear" w:color="auto" w:fill="auto"/>
          </w:tcPr>
          <w:p w14:paraId="17F02E9B" w14:textId="77777777" w:rsidR="00E96653" w:rsidRPr="00DF40A1" w:rsidRDefault="00E96653" w:rsidP="00E47E00">
            <w:pPr>
              <w:widowControl w:val="0"/>
              <w:snapToGrid w:val="0"/>
              <w:spacing w:after="0" w:line="240" w:lineRule="auto"/>
              <w:jc w:val="both"/>
              <w:rPr>
                <w:rFonts w:ascii="ＭＳ ゴシック" w:eastAsia="ＭＳ ゴシック" w:hAnsi="ＭＳ ゴシック" w:cs="Times New Roman"/>
                <w:color w:val="auto"/>
                <w:sz w:val="24"/>
                <w:szCs w:val="24"/>
              </w:rPr>
            </w:pPr>
            <w:r w:rsidRPr="00DF40A1">
              <w:rPr>
                <w:rFonts w:ascii="ＭＳ ゴシック" w:eastAsia="ＭＳ ゴシック" w:hAnsi="ＭＳ ゴシック" w:cs="Times New Roman" w:hint="eastAsia"/>
                <w:color w:val="auto"/>
                <w:sz w:val="24"/>
                <w:szCs w:val="24"/>
              </w:rPr>
              <w:t>財政課</w:t>
            </w:r>
          </w:p>
          <w:p w14:paraId="4DE30B93" w14:textId="77777777" w:rsidR="00E96653" w:rsidRPr="00DF40A1" w:rsidRDefault="00E96653" w:rsidP="00E47E00">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6407" w:type="dxa"/>
            <w:tcBorders>
              <w:top w:val="single" w:sz="4" w:space="0" w:color="auto"/>
              <w:right w:val="single" w:sz="4" w:space="0" w:color="auto"/>
            </w:tcBorders>
            <w:shd w:val="clear" w:color="auto" w:fill="auto"/>
          </w:tcPr>
          <w:p w14:paraId="2E34B889" w14:textId="77777777" w:rsidR="00E96653" w:rsidRDefault="00E96653" w:rsidP="00E47E00">
            <w:pPr>
              <w:widowControl w:val="0"/>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 xml:space="preserve">① </w:t>
            </w:r>
            <w:r w:rsidRPr="009E2ECD">
              <w:rPr>
                <w:rFonts w:ascii="ＭＳ 明朝" w:eastAsia="ＭＳ 明朝" w:hAnsi="ＭＳ 明朝" w:cs="Times New Roman" w:hint="eastAsia"/>
                <w:color w:val="auto"/>
                <w:sz w:val="24"/>
                <w:szCs w:val="24"/>
              </w:rPr>
              <w:t>本部の予算計画及び感染防止対策に関する資金調達に</w:t>
            </w:r>
          </w:p>
          <w:p w14:paraId="7438B41E" w14:textId="3502243B" w:rsidR="00E96653" w:rsidRPr="009E2ECD" w:rsidRDefault="00E96653" w:rsidP="00E47E00">
            <w:pPr>
              <w:widowControl w:val="0"/>
              <w:snapToGrid w:val="0"/>
              <w:spacing w:after="0" w:line="240" w:lineRule="auto"/>
              <w:ind w:firstLineChars="150" w:firstLine="360"/>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関すること。</w:t>
            </w:r>
          </w:p>
          <w:p w14:paraId="3E62CB80" w14:textId="0A371E38" w:rsidR="00E96653" w:rsidRPr="009E2ECD" w:rsidRDefault="00E96653" w:rsidP="00E47E00">
            <w:pPr>
              <w:widowControl w:val="0"/>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 xml:space="preserve">② </w:t>
            </w:r>
            <w:r w:rsidRPr="009E2ECD">
              <w:rPr>
                <w:rFonts w:ascii="ＭＳ 明朝" w:eastAsia="ＭＳ 明朝" w:hAnsi="ＭＳ 明朝" w:cs="Times New Roman" w:hint="eastAsia"/>
                <w:color w:val="auto"/>
                <w:sz w:val="24"/>
                <w:szCs w:val="24"/>
              </w:rPr>
              <w:t>部内及び各部局への応援に関すること</w:t>
            </w:r>
          </w:p>
          <w:p w14:paraId="1A3FF4A0" w14:textId="77777777" w:rsidR="00E96653" w:rsidRPr="009E2ECD" w:rsidRDefault="00E96653" w:rsidP="00E47E00">
            <w:pPr>
              <w:widowControl w:val="0"/>
              <w:snapToGrid w:val="0"/>
              <w:spacing w:after="0" w:line="240" w:lineRule="auto"/>
              <w:jc w:val="both"/>
              <w:rPr>
                <w:rFonts w:ascii="ＭＳ 明朝" w:eastAsia="ＭＳ 明朝" w:hAnsi="ＭＳ 明朝" w:cs="Times New Roman"/>
                <w:color w:val="auto"/>
                <w:sz w:val="24"/>
                <w:szCs w:val="24"/>
              </w:rPr>
            </w:pPr>
          </w:p>
        </w:tc>
      </w:tr>
      <w:tr w:rsidR="00E96653" w:rsidRPr="00E47E00" w14:paraId="43E60ADD" w14:textId="77777777" w:rsidTr="009055B0">
        <w:trPr>
          <w:trHeight w:val="669"/>
        </w:trPr>
        <w:tc>
          <w:tcPr>
            <w:tcW w:w="1008" w:type="dxa"/>
            <w:vMerge/>
            <w:shd w:val="clear" w:color="auto" w:fill="auto"/>
          </w:tcPr>
          <w:p w14:paraId="76A54E3A" w14:textId="77777777" w:rsidR="00E96653" w:rsidRPr="004269CE" w:rsidRDefault="00E96653" w:rsidP="00E47E00">
            <w:pPr>
              <w:widowControl w:val="0"/>
              <w:spacing w:after="0" w:line="240" w:lineRule="auto"/>
              <w:jc w:val="both"/>
              <w:rPr>
                <w:rFonts w:ascii="ＭＳ ゴシック" w:eastAsia="ＭＳ ゴシック" w:hAnsi="ＭＳ ゴシック" w:cs="Times New Roman"/>
                <w:color w:val="auto"/>
                <w:sz w:val="20"/>
                <w:szCs w:val="20"/>
              </w:rPr>
            </w:pPr>
          </w:p>
        </w:tc>
        <w:tc>
          <w:tcPr>
            <w:tcW w:w="1794" w:type="dxa"/>
            <w:tcBorders>
              <w:top w:val="single" w:sz="4" w:space="0" w:color="auto"/>
            </w:tcBorders>
            <w:shd w:val="clear" w:color="auto" w:fill="auto"/>
          </w:tcPr>
          <w:p w14:paraId="3EB70E04" w14:textId="0C4A815C" w:rsidR="00E96653" w:rsidRPr="00DF40A1" w:rsidRDefault="00E96653" w:rsidP="00E47E00">
            <w:pPr>
              <w:widowControl w:val="0"/>
              <w:snapToGrid w:val="0"/>
              <w:spacing w:after="0" w:line="240" w:lineRule="auto"/>
              <w:jc w:val="both"/>
              <w:rPr>
                <w:rFonts w:ascii="ＭＳ ゴシック" w:eastAsia="ＭＳ ゴシック" w:hAnsi="ＭＳ ゴシック" w:cs="Times New Roman"/>
                <w:color w:val="auto"/>
                <w:sz w:val="24"/>
                <w:szCs w:val="24"/>
              </w:rPr>
            </w:pPr>
            <w:r w:rsidRPr="00DF40A1">
              <w:rPr>
                <w:rFonts w:ascii="ＭＳ ゴシック" w:eastAsia="ＭＳ ゴシック" w:hAnsi="ＭＳ ゴシック" w:cs="Times New Roman" w:hint="eastAsia"/>
                <w:color w:val="auto"/>
                <w:sz w:val="24"/>
                <w:szCs w:val="24"/>
              </w:rPr>
              <w:t>税務課</w:t>
            </w:r>
          </w:p>
        </w:tc>
        <w:tc>
          <w:tcPr>
            <w:tcW w:w="6407" w:type="dxa"/>
            <w:tcBorders>
              <w:top w:val="single" w:sz="4" w:space="0" w:color="auto"/>
            </w:tcBorders>
            <w:shd w:val="clear" w:color="auto" w:fill="auto"/>
          </w:tcPr>
          <w:p w14:paraId="21516F08" w14:textId="77777777" w:rsidR="00E96653" w:rsidRDefault="00E96653" w:rsidP="00E47E00">
            <w:pPr>
              <w:widowControl w:val="0"/>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① 部内及び各部局への応援に関すること。</w:t>
            </w:r>
          </w:p>
          <w:p w14:paraId="0FA18E8A" w14:textId="77777777" w:rsidR="00E96653" w:rsidRDefault="00E96653" w:rsidP="00E47E00">
            <w:pPr>
              <w:widowControl w:val="0"/>
              <w:snapToGrid w:val="0"/>
              <w:spacing w:after="0" w:line="240" w:lineRule="auto"/>
              <w:jc w:val="both"/>
              <w:rPr>
                <w:rFonts w:ascii="ＭＳ 明朝" w:eastAsia="ＭＳ 明朝" w:hAnsi="ＭＳ 明朝" w:cs="Times New Roman"/>
                <w:color w:val="auto"/>
                <w:sz w:val="24"/>
                <w:szCs w:val="24"/>
              </w:rPr>
            </w:pPr>
          </w:p>
        </w:tc>
      </w:tr>
      <w:tr w:rsidR="00471915" w:rsidRPr="004269CE" w14:paraId="70139B47" w14:textId="77777777" w:rsidTr="0057571F">
        <w:trPr>
          <w:trHeight w:val="410"/>
        </w:trPr>
        <w:tc>
          <w:tcPr>
            <w:tcW w:w="2802" w:type="dxa"/>
            <w:gridSpan w:val="2"/>
            <w:shd w:val="clear" w:color="auto" w:fill="auto"/>
          </w:tcPr>
          <w:p w14:paraId="59A0886D" w14:textId="77777777" w:rsidR="00471915" w:rsidRPr="004D24D0" w:rsidRDefault="00471915" w:rsidP="0057571F">
            <w:pPr>
              <w:widowControl w:val="0"/>
              <w:snapToGrid w:val="0"/>
              <w:spacing w:after="0" w:line="240" w:lineRule="auto"/>
              <w:jc w:val="both"/>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t>大宇陀地域事務所</w:t>
            </w:r>
          </w:p>
          <w:p w14:paraId="7E9EB541" w14:textId="77777777" w:rsidR="00471915" w:rsidRPr="004D24D0" w:rsidRDefault="00471915" w:rsidP="0057571F">
            <w:pPr>
              <w:widowControl w:val="0"/>
              <w:snapToGrid w:val="0"/>
              <w:spacing w:after="0" w:line="240" w:lineRule="auto"/>
              <w:jc w:val="both"/>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t>菟田野地域事務所</w:t>
            </w:r>
          </w:p>
          <w:p w14:paraId="299C81E4" w14:textId="77777777" w:rsidR="00471915" w:rsidRPr="004D24D0" w:rsidRDefault="00471915" w:rsidP="0057571F">
            <w:pPr>
              <w:widowControl w:val="0"/>
              <w:snapToGrid w:val="0"/>
              <w:spacing w:after="0" w:line="240" w:lineRule="auto"/>
              <w:jc w:val="both"/>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t>室生地域事務所</w:t>
            </w:r>
          </w:p>
        </w:tc>
        <w:tc>
          <w:tcPr>
            <w:tcW w:w="6407" w:type="dxa"/>
            <w:shd w:val="clear" w:color="auto" w:fill="auto"/>
          </w:tcPr>
          <w:p w14:paraId="742FC44B" w14:textId="77777777" w:rsidR="00471915" w:rsidRPr="009E2ECD" w:rsidRDefault="00471915" w:rsidP="00471915">
            <w:pPr>
              <w:widowControl w:val="0"/>
              <w:numPr>
                <w:ilvl w:val="0"/>
                <w:numId w:val="44"/>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地域内の連絡調整に関すること。</w:t>
            </w:r>
          </w:p>
          <w:p w14:paraId="678A617D" w14:textId="77777777" w:rsidR="00471915" w:rsidRPr="009E2ECD" w:rsidRDefault="00471915" w:rsidP="00471915">
            <w:pPr>
              <w:widowControl w:val="0"/>
              <w:numPr>
                <w:ilvl w:val="0"/>
                <w:numId w:val="44"/>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市役所本庁との連絡調整に関すること。</w:t>
            </w:r>
          </w:p>
          <w:p w14:paraId="42CAD625" w14:textId="77777777" w:rsidR="00471915" w:rsidRPr="009E2ECD" w:rsidRDefault="00471915" w:rsidP="00471915">
            <w:pPr>
              <w:widowControl w:val="0"/>
              <w:numPr>
                <w:ilvl w:val="0"/>
                <w:numId w:val="44"/>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管理施設等の感染防止対策に関すること。</w:t>
            </w:r>
          </w:p>
          <w:p w14:paraId="7A862C32" w14:textId="77777777" w:rsidR="00471915" w:rsidRPr="009E2ECD" w:rsidRDefault="00471915" w:rsidP="00471915">
            <w:pPr>
              <w:widowControl w:val="0"/>
              <w:numPr>
                <w:ilvl w:val="0"/>
                <w:numId w:val="44"/>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地域における情報収集及び情報提供に関すること。</w:t>
            </w:r>
          </w:p>
          <w:p w14:paraId="085A6371" w14:textId="77777777" w:rsidR="00471915" w:rsidRPr="009E2ECD" w:rsidRDefault="00471915" w:rsidP="00471915">
            <w:pPr>
              <w:widowControl w:val="0"/>
              <w:numPr>
                <w:ilvl w:val="0"/>
                <w:numId w:val="44"/>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関係部局・関係団体に関すること。</w:t>
            </w:r>
          </w:p>
          <w:p w14:paraId="0EA5A179" w14:textId="77777777" w:rsidR="00471915" w:rsidRDefault="00471915" w:rsidP="00471915">
            <w:pPr>
              <w:widowControl w:val="0"/>
              <w:numPr>
                <w:ilvl w:val="0"/>
                <w:numId w:val="44"/>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感染症・要援護者対策について関係部局との連絡調整に関すること。</w:t>
            </w:r>
          </w:p>
          <w:p w14:paraId="03305403" w14:textId="77777777" w:rsidR="00471915" w:rsidRPr="00DE41E2" w:rsidRDefault="00471915" w:rsidP="0057571F">
            <w:pPr>
              <w:widowControl w:val="0"/>
              <w:snapToGrid w:val="0"/>
              <w:spacing w:after="0" w:line="240" w:lineRule="auto"/>
              <w:jc w:val="both"/>
              <w:rPr>
                <w:rFonts w:ascii="ＭＳ 明朝" w:eastAsia="ＭＳ 明朝" w:hAnsi="ＭＳ 明朝" w:cs="Times New Roman"/>
                <w:color w:val="auto"/>
                <w:sz w:val="24"/>
                <w:szCs w:val="24"/>
              </w:rPr>
            </w:pPr>
          </w:p>
        </w:tc>
      </w:tr>
      <w:tr w:rsidR="00E47E00" w:rsidRPr="004269CE" w14:paraId="061BA9F4" w14:textId="77777777" w:rsidTr="00EC26F6">
        <w:tc>
          <w:tcPr>
            <w:tcW w:w="1008" w:type="dxa"/>
            <w:vMerge w:val="restart"/>
            <w:shd w:val="clear" w:color="auto" w:fill="auto"/>
          </w:tcPr>
          <w:p w14:paraId="43FFD84A" w14:textId="77777777" w:rsidR="00E47E00" w:rsidRPr="004D24D0" w:rsidRDefault="00E47E00" w:rsidP="00E47E00">
            <w:pPr>
              <w:widowControl w:val="0"/>
              <w:snapToGrid w:val="0"/>
              <w:spacing w:after="0" w:line="240" w:lineRule="auto"/>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t>市民環境部</w:t>
            </w:r>
          </w:p>
        </w:tc>
        <w:tc>
          <w:tcPr>
            <w:tcW w:w="1794" w:type="dxa"/>
            <w:shd w:val="clear" w:color="auto" w:fill="auto"/>
          </w:tcPr>
          <w:p w14:paraId="491957F0" w14:textId="77777777" w:rsidR="00E47E00" w:rsidRPr="007E1B3E" w:rsidRDefault="00E47E00" w:rsidP="00E47E00">
            <w:pPr>
              <w:widowControl w:val="0"/>
              <w:snapToGrid w:val="0"/>
              <w:spacing w:after="0" w:line="240" w:lineRule="auto"/>
              <w:jc w:val="both"/>
              <w:rPr>
                <w:rFonts w:ascii="ＭＳ ゴシック" w:eastAsia="ＭＳ ゴシック" w:hAnsi="ＭＳ ゴシック" w:cs="Times New Roman"/>
                <w:color w:val="auto"/>
                <w:sz w:val="24"/>
                <w:szCs w:val="24"/>
              </w:rPr>
            </w:pPr>
            <w:r w:rsidRPr="007E1B3E">
              <w:rPr>
                <w:rFonts w:ascii="ＭＳ ゴシック" w:eastAsia="ＭＳ ゴシック" w:hAnsi="ＭＳ ゴシック" w:cs="Times New Roman" w:hint="eastAsia"/>
                <w:color w:val="auto"/>
                <w:sz w:val="24"/>
                <w:szCs w:val="24"/>
              </w:rPr>
              <w:t>市民課</w:t>
            </w:r>
          </w:p>
        </w:tc>
        <w:tc>
          <w:tcPr>
            <w:tcW w:w="6407" w:type="dxa"/>
            <w:shd w:val="clear" w:color="auto" w:fill="auto"/>
          </w:tcPr>
          <w:p w14:paraId="6C4F6FD8" w14:textId="77777777" w:rsidR="00E47E00" w:rsidRPr="009E2ECD" w:rsidRDefault="00E47E00" w:rsidP="00E47E00">
            <w:pPr>
              <w:widowControl w:val="0"/>
              <w:numPr>
                <w:ilvl w:val="0"/>
                <w:numId w:val="18"/>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出生、死亡等各種届出、証明及び交付に係る業務の維持に関すること</w:t>
            </w:r>
          </w:p>
          <w:p w14:paraId="3E82B39F" w14:textId="77777777" w:rsidR="00E47E00" w:rsidRPr="009E2ECD" w:rsidRDefault="00E47E00" w:rsidP="00E47E00">
            <w:pPr>
              <w:widowControl w:val="0"/>
              <w:numPr>
                <w:ilvl w:val="0"/>
                <w:numId w:val="18"/>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対策本部等への感染症に係る住民基本台帳、情報の提供に関すること。</w:t>
            </w:r>
          </w:p>
          <w:p w14:paraId="3731A1DF" w14:textId="77777777" w:rsidR="00E47E00" w:rsidRPr="009E2ECD" w:rsidRDefault="00E47E00" w:rsidP="00E47E00">
            <w:pPr>
              <w:widowControl w:val="0"/>
              <w:snapToGrid w:val="0"/>
              <w:spacing w:after="0" w:line="240" w:lineRule="auto"/>
              <w:ind w:left="360"/>
              <w:jc w:val="both"/>
              <w:rPr>
                <w:rFonts w:ascii="ＭＳ 明朝" w:eastAsia="ＭＳ 明朝" w:hAnsi="ＭＳ 明朝" w:cs="Times New Roman"/>
                <w:color w:val="auto"/>
                <w:sz w:val="24"/>
                <w:szCs w:val="24"/>
              </w:rPr>
            </w:pPr>
          </w:p>
        </w:tc>
      </w:tr>
      <w:tr w:rsidR="00E47E00" w:rsidRPr="004269CE" w14:paraId="28B5F874" w14:textId="77777777" w:rsidTr="00EC26F6">
        <w:tc>
          <w:tcPr>
            <w:tcW w:w="1008" w:type="dxa"/>
            <w:vMerge/>
            <w:shd w:val="clear" w:color="auto" w:fill="auto"/>
          </w:tcPr>
          <w:p w14:paraId="6E53A31F" w14:textId="77777777" w:rsidR="00E47E00" w:rsidRPr="007E1B3E" w:rsidRDefault="00E47E00" w:rsidP="00E47E00">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1794" w:type="dxa"/>
            <w:shd w:val="clear" w:color="auto" w:fill="auto"/>
          </w:tcPr>
          <w:p w14:paraId="19A5BFEB" w14:textId="77777777" w:rsidR="00E47E00" w:rsidRPr="007E1B3E" w:rsidRDefault="00E47E00" w:rsidP="00E47E00">
            <w:pPr>
              <w:widowControl w:val="0"/>
              <w:snapToGrid w:val="0"/>
              <w:spacing w:after="0" w:line="240" w:lineRule="auto"/>
              <w:jc w:val="both"/>
              <w:rPr>
                <w:rFonts w:ascii="ＭＳ ゴシック" w:eastAsia="ＭＳ ゴシック" w:hAnsi="ＭＳ ゴシック" w:cs="Times New Roman"/>
                <w:color w:val="auto"/>
                <w:sz w:val="24"/>
                <w:szCs w:val="24"/>
              </w:rPr>
            </w:pPr>
            <w:r w:rsidRPr="007E1B3E">
              <w:rPr>
                <w:rFonts w:ascii="ＭＳ ゴシック" w:eastAsia="ＭＳ ゴシック" w:hAnsi="ＭＳ ゴシック" w:cs="Times New Roman" w:hint="eastAsia"/>
                <w:color w:val="auto"/>
                <w:sz w:val="24"/>
                <w:szCs w:val="24"/>
              </w:rPr>
              <w:t>保険年金課</w:t>
            </w:r>
          </w:p>
        </w:tc>
        <w:tc>
          <w:tcPr>
            <w:tcW w:w="6407" w:type="dxa"/>
            <w:shd w:val="clear" w:color="auto" w:fill="auto"/>
          </w:tcPr>
          <w:p w14:paraId="06C06454" w14:textId="77777777" w:rsidR="00E47E00" w:rsidRPr="009E2ECD" w:rsidRDefault="00E47E00" w:rsidP="00E47E00">
            <w:pPr>
              <w:widowControl w:val="0"/>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① 部内及び各部局への応援に関すること。</w:t>
            </w:r>
          </w:p>
          <w:p w14:paraId="1DD5A8B5" w14:textId="77777777" w:rsidR="00E47E00" w:rsidRPr="009E2ECD" w:rsidRDefault="00E47E00" w:rsidP="00E47E00">
            <w:pPr>
              <w:widowControl w:val="0"/>
              <w:snapToGrid w:val="0"/>
              <w:spacing w:after="0" w:line="240" w:lineRule="auto"/>
              <w:ind w:left="360"/>
              <w:jc w:val="both"/>
              <w:rPr>
                <w:rFonts w:ascii="ＭＳ 明朝" w:eastAsia="ＭＳ 明朝" w:hAnsi="ＭＳ 明朝" w:cs="Times New Roman"/>
                <w:color w:val="auto"/>
                <w:sz w:val="24"/>
                <w:szCs w:val="24"/>
              </w:rPr>
            </w:pPr>
          </w:p>
        </w:tc>
      </w:tr>
      <w:tr w:rsidR="00E47E00" w:rsidRPr="004269CE" w14:paraId="736C81AE" w14:textId="77777777" w:rsidTr="00EC26F6">
        <w:tc>
          <w:tcPr>
            <w:tcW w:w="1008" w:type="dxa"/>
            <w:vMerge/>
            <w:shd w:val="clear" w:color="auto" w:fill="auto"/>
          </w:tcPr>
          <w:p w14:paraId="680945AB" w14:textId="77777777" w:rsidR="00E47E00" w:rsidRPr="007E1B3E" w:rsidRDefault="00E47E00" w:rsidP="00E47E00">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1794" w:type="dxa"/>
            <w:shd w:val="clear" w:color="auto" w:fill="auto"/>
          </w:tcPr>
          <w:p w14:paraId="46C28E8E" w14:textId="77777777" w:rsidR="00E47E00" w:rsidRPr="007E1B3E" w:rsidRDefault="00E47E00" w:rsidP="00E47E00">
            <w:pPr>
              <w:widowControl w:val="0"/>
              <w:snapToGrid w:val="0"/>
              <w:spacing w:after="0" w:line="240" w:lineRule="auto"/>
              <w:jc w:val="both"/>
              <w:rPr>
                <w:rFonts w:ascii="ＭＳ ゴシック" w:eastAsia="ＭＳ ゴシック" w:hAnsi="ＭＳ ゴシック" w:cs="Times New Roman"/>
                <w:color w:val="auto"/>
                <w:sz w:val="24"/>
                <w:szCs w:val="24"/>
              </w:rPr>
            </w:pPr>
            <w:r w:rsidRPr="007E1B3E">
              <w:rPr>
                <w:rFonts w:ascii="ＭＳ ゴシック" w:eastAsia="ＭＳ ゴシック" w:hAnsi="ＭＳ ゴシック" w:cs="Times New Roman" w:hint="eastAsia"/>
                <w:color w:val="auto"/>
                <w:sz w:val="24"/>
                <w:szCs w:val="24"/>
              </w:rPr>
              <w:t>人権推進課</w:t>
            </w:r>
          </w:p>
          <w:p w14:paraId="30E3CAD5" w14:textId="77777777" w:rsidR="00E47E00" w:rsidRPr="007E1B3E" w:rsidRDefault="00E47E00" w:rsidP="00E47E00">
            <w:pPr>
              <w:widowControl w:val="0"/>
              <w:snapToGrid w:val="0"/>
              <w:spacing w:after="0" w:line="240" w:lineRule="auto"/>
              <w:rPr>
                <w:rFonts w:ascii="ＭＳ ゴシック" w:eastAsia="ＭＳ ゴシック" w:hAnsi="ＭＳ ゴシック" w:cs="Times New Roman"/>
                <w:color w:val="auto"/>
                <w:sz w:val="24"/>
                <w:szCs w:val="24"/>
              </w:rPr>
            </w:pPr>
            <w:r w:rsidRPr="007E1B3E">
              <w:rPr>
                <w:rFonts w:ascii="ＭＳ ゴシック" w:eastAsia="ＭＳ ゴシック" w:hAnsi="ＭＳ ゴシック" w:cs="Times New Roman" w:hint="eastAsia"/>
                <w:color w:val="auto"/>
                <w:sz w:val="24"/>
                <w:szCs w:val="24"/>
              </w:rPr>
              <w:t>（各人権交流センター）</w:t>
            </w:r>
          </w:p>
        </w:tc>
        <w:tc>
          <w:tcPr>
            <w:tcW w:w="6407" w:type="dxa"/>
            <w:shd w:val="clear" w:color="auto" w:fill="auto"/>
          </w:tcPr>
          <w:p w14:paraId="2DE920C7" w14:textId="77777777" w:rsidR="00E47E00" w:rsidRPr="009E2ECD" w:rsidRDefault="00E47E00" w:rsidP="00E47E00">
            <w:pPr>
              <w:widowControl w:val="0"/>
              <w:numPr>
                <w:ilvl w:val="0"/>
                <w:numId w:val="34"/>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人権啓発に関すること。</w:t>
            </w:r>
          </w:p>
          <w:p w14:paraId="639B2C23" w14:textId="484834A1" w:rsidR="00E47E00" w:rsidRPr="009E2ECD" w:rsidRDefault="00E47E00" w:rsidP="00E47E00">
            <w:pPr>
              <w:widowControl w:val="0"/>
              <w:numPr>
                <w:ilvl w:val="0"/>
                <w:numId w:val="34"/>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各人権交流センター</w:t>
            </w:r>
            <w:r w:rsidRPr="009E2ECD">
              <w:rPr>
                <w:rFonts w:ascii="ＭＳ 明朝" w:eastAsia="ＭＳ 明朝" w:hAnsi="ＭＳ 明朝" w:cs="Times New Roman" w:hint="eastAsia"/>
                <w:color w:val="auto"/>
                <w:sz w:val="24"/>
                <w:szCs w:val="24"/>
              </w:rPr>
              <w:t>の感染防止</w:t>
            </w:r>
            <w:r w:rsidR="00CD2CFF">
              <w:rPr>
                <w:rFonts w:ascii="ＭＳ 明朝" w:eastAsia="ＭＳ 明朝" w:hAnsi="ＭＳ 明朝" w:cs="Times New Roman" w:hint="eastAsia"/>
                <w:color w:val="auto"/>
                <w:sz w:val="24"/>
                <w:szCs w:val="24"/>
              </w:rPr>
              <w:t>対</w:t>
            </w:r>
            <w:r w:rsidRPr="009E2ECD">
              <w:rPr>
                <w:rFonts w:ascii="ＭＳ 明朝" w:eastAsia="ＭＳ 明朝" w:hAnsi="ＭＳ 明朝" w:cs="Times New Roman" w:hint="eastAsia"/>
                <w:color w:val="auto"/>
                <w:sz w:val="24"/>
                <w:szCs w:val="24"/>
              </w:rPr>
              <w:t>策に関すること。</w:t>
            </w:r>
          </w:p>
          <w:p w14:paraId="52F91D3F" w14:textId="77777777" w:rsidR="00E47E00" w:rsidRDefault="00E47E00" w:rsidP="00E47E00">
            <w:pPr>
              <w:widowControl w:val="0"/>
              <w:numPr>
                <w:ilvl w:val="0"/>
                <w:numId w:val="34"/>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部内及び各部局への応援に関すること。</w:t>
            </w:r>
          </w:p>
          <w:p w14:paraId="39E3CE42" w14:textId="77777777" w:rsidR="00E47E00" w:rsidRPr="009E2ECD" w:rsidRDefault="00E47E00" w:rsidP="00E47E00">
            <w:pPr>
              <w:widowControl w:val="0"/>
              <w:snapToGrid w:val="0"/>
              <w:spacing w:after="0" w:line="240" w:lineRule="auto"/>
              <w:jc w:val="both"/>
              <w:rPr>
                <w:rFonts w:ascii="ＭＳ 明朝" w:eastAsia="ＭＳ 明朝" w:hAnsi="ＭＳ 明朝" w:cs="Times New Roman"/>
                <w:color w:val="auto"/>
                <w:sz w:val="24"/>
                <w:szCs w:val="24"/>
              </w:rPr>
            </w:pPr>
          </w:p>
        </w:tc>
      </w:tr>
      <w:tr w:rsidR="00E47E00" w:rsidRPr="004269CE" w14:paraId="2E6ABF0D" w14:textId="77777777" w:rsidTr="00EC26F6">
        <w:tc>
          <w:tcPr>
            <w:tcW w:w="1008" w:type="dxa"/>
            <w:vMerge/>
            <w:shd w:val="clear" w:color="auto" w:fill="auto"/>
          </w:tcPr>
          <w:p w14:paraId="24B7E9E5" w14:textId="77777777" w:rsidR="00E47E00" w:rsidRPr="004269CE" w:rsidRDefault="00E47E00" w:rsidP="00E47E00">
            <w:pPr>
              <w:widowControl w:val="0"/>
              <w:spacing w:after="0" w:line="240" w:lineRule="auto"/>
              <w:jc w:val="both"/>
              <w:rPr>
                <w:rFonts w:ascii="ＭＳ ゴシック" w:eastAsia="ＭＳ ゴシック" w:hAnsi="ＭＳ ゴシック" w:cs="Times New Roman"/>
                <w:color w:val="auto"/>
                <w:sz w:val="20"/>
                <w:szCs w:val="20"/>
              </w:rPr>
            </w:pPr>
          </w:p>
        </w:tc>
        <w:tc>
          <w:tcPr>
            <w:tcW w:w="1794" w:type="dxa"/>
            <w:shd w:val="clear" w:color="auto" w:fill="auto"/>
          </w:tcPr>
          <w:p w14:paraId="3E94CF6E" w14:textId="77777777" w:rsidR="00E47E00" w:rsidRPr="007E1B3E" w:rsidRDefault="00E47E00" w:rsidP="00E47E00">
            <w:pPr>
              <w:widowControl w:val="0"/>
              <w:snapToGrid w:val="0"/>
              <w:spacing w:after="0" w:line="240" w:lineRule="auto"/>
              <w:jc w:val="both"/>
              <w:rPr>
                <w:rFonts w:ascii="ＭＳ ゴシック" w:eastAsia="ＭＳ ゴシック" w:hAnsi="ＭＳ ゴシック" w:cs="Times New Roman"/>
                <w:color w:val="auto"/>
                <w:sz w:val="24"/>
                <w:szCs w:val="24"/>
              </w:rPr>
            </w:pPr>
            <w:r w:rsidRPr="007E1B3E">
              <w:rPr>
                <w:rFonts w:ascii="ＭＳ ゴシック" w:eastAsia="ＭＳ ゴシック" w:hAnsi="ＭＳ ゴシック" w:cs="Times New Roman" w:hint="eastAsia"/>
                <w:color w:val="auto"/>
                <w:sz w:val="24"/>
                <w:szCs w:val="24"/>
              </w:rPr>
              <w:t>環境対策課</w:t>
            </w:r>
          </w:p>
          <w:p w14:paraId="6DE6959C" w14:textId="77777777" w:rsidR="00E47E00" w:rsidRPr="007E1B3E" w:rsidRDefault="00E47E00" w:rsidP="00E47E00">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6407" w:type="dxa"/>
            <w:shd w:val="clear" w:color="auto" w:fill="auto"/>
          </w:tcPr>
          <w:p w14:paraId="42067C08" w14:textId="77777777" w:rsidR="00E47E00" w:rsidRPr="009E2ECD" w:rsidRDefault="00E47E00" w:rsidP="00E47E00">
            <w:pPr>
              <w:widowControl w:val="0"/>
              <w:numPr>
                <w:ilvl w:val="0"/>
                <w:numId w:val="19"/>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廃棄物収集・処理体制の確保に関すること。</w:t>
            </w:r>
          </w:p>
          <w:p w14:paraId="0DD10A36" w14:textId="77777777" w:rsidR="00E47E00" w:rsidRPr="009E2ECD" w:rsidRDefault="00E47E00" w:rsidP="00E47E00">
            <w:pPr>
              <w:widowControl w:val="0"/>
              <w:numPr>
                <w:ilvl w:val="0"/>
                <w:numId w:val="19"/>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感染による死亡者の搬送、遺体安置及び火葬、埋葬に関すること。</w:t>
            </w:r>
          </w:p>
          <w:p w14:paraId="27818226" w14:textId="77777777" w:rsidR="00E47E00" w:rsidRPr="009E2ECD" w:rsidRDefault="00E47E00" w:rsidP="00E47E00">
            <w:pPr>
              <w:widowControl w:val="0"/>
              <w:snapToGrid w:val="0"/>
              <w:spacing w:after="0" w:line="240" w:lineRule="auto"/>
              <w:jc w:val="both"/>
              <w:rPr>
                <w:rFonts w:ascii="ＭＳ 明朝" w:eastAsia="ＭＳ 明朝" w:hAnsi="ＭＳ 明朝" w:cs="Times New Roman"/>
                <w:color w:val="auto"/>
                <w:sz w:val="24"/>
                <w:szCs w:val="24"/>
              </w:rPr>
            </w:pPr>
          </w:p>
        </w:tc>
      </w:tr>
      <w:tr w:rsidR="00E96653" w:rsidRPr="004269CE" w14:paraId="34FA9532" w14:textId="77777777" w:rsidTr="00471915">
        <w:trPr>
          <w:trHeight w:val="703"/>
        </w:trPr>
        <w:tc>
          <w:tcPr>
            <w:tcW w:w="1008" w:type="dxa"/>
            <w:vMerge w:val="restart"/>
            <w:shd w:val="clear" w:color="auto" w:fill="auto"/>
          </w:tcPr>
          <w:p w14:paraId="503027FE" w14:textId="77777777" w:rsidR="00E96653" w:rsidRPr="004D24D0" w:rsidRDefault="00E96653" w:rsidP="00E47E00">
            <w:pPr>
              <w:widowControl w:val="0"/>
              <w:snapToGrid w:val="0"/>
              <w:spacing w:after="0" w:line="240" w:lineRule="auto"/>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t>健康</w:t>
            </w:r>
          </w:p>
          <w:p w14:paraId="627B260B" w14:textId="77777777" w:rsidR="00E96653" w:rsidRPr="004D24D0" w:rsidRDefault="00E96653" w:rsidP="00E47E00">
            <w:pPr>
              <w:widowControl w:val="0"/>
              <w:snapToGrid w:val="0"/>
              <w:spacing w:after="0" w:line="240" w:lineRule="auto"/>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t>福祉部</w:t>
            </w:r>
          </w:p>
          <w:p w14:paraId="6448813E" w14:textId="77777777" w:rsidR="00E96653" w:rsidRPr="004D24D0" w:rsidRDefault="00E96653" w:rsidP="00E47E00">
            <w:pPr>
              <w:widowControl w:val="0"/>
              <w:snapToGrid w:val="0"/>
              <w:spacing w:after="0" w:line="240" w:lineRule="auto"/>
              <w:jc w:val="both"/>
              <w:rPr>
                <w:rFonts w:ascii="BIZ UDPゴシック" w:eastAsia="BIZ UDPゴシック" w:hAnsi="BIZ UDPゴシック" w:cs="Times New Roman"/>
                <w:color w:val="auto"/>
                <w:sz w:val="24"/>
                <w:szCs w:val="24"/>
              </w:rPr>
            </w:pPr>
          </w:p>
        </w:tc>
        <w:tc>
          <w:tcPr>
            <w:tcW w:w="1794" w:type="dxa"/>
            <w:tcBorders>
              <w:bottom w:val="single" w:sz="4" w:space="0" w:color="auto"/>
            </w:tcBorders>
            <w:shd w:val="clear" w:color="auto" w:fill="auto"/>
          </w:tcPr>
          <w:p w14:paraId="4737B1BE" w14:textId="77777777" w:rsidR="00E96653" w:rsidRPr="007E1B3E" w:rsidRDefault="00E96653" w:rsidP="00471915">
            <w:pPr>
              <w:widowControl w:val="0"/>
              <w:snapToGrid w:val="0"/>
              <w:spacing w:after="0" w:line="240" w:lineRule="auto"/>
              <w:jc w:val="both"/>
              <w:rPr>
                <w:rFonts w:ascii="ＭＳ ゴシック" w:eastAsia="ＭＳ ゴシック" w:hAnsi="ＭＳ ゴシック" w:cs="Times New Roman"/>
                <w:color w:val="auto"/>
                <w:sz w:val="24"/>
                <w:szCs w:val="24"/>
              </w:rPr>
            </w:pPr>
            <w:r w:rsidRPr="007E1B3E">
              <w:rPr>
                <w:rFonts w:ascii="ＭＳ ゴシック" w:eastAsia="ＭＳ ゴシック" w:hAnsi="ＭＳ ゴシック" w:cs="Times New Roman" w:hint="eastAsia"/>
                <w:color w:val="auto"/>
                <w:sz w:val="24"/>
                <w:szCs w:val="24"/>
              </w:rPr>
              <w:t>健康増進課</w:t>
            </w:r>
          </w:p>
          <w:p w14:paraId="3EAAA273" w14:textId="77777777" w:rsidR="00E96653" w:rsidRPr="007E1B3E" w:rsidRDefault="00E96653" w:rsidP="00471915">
            <w:pPr>
              <w:widowControl w:val="0"/>
              <w:snapToGrid w:val="0"/>
              <w:spacing w:after="0" w:line="240" w:lineRule="auto"/>
              <w:jc w:val="both"/>
              <w:rPr>
                <w:rFonts w:ascii="ＭＳ ゴシック" w:eastAsia="ＭＳ ゴシック" w:hAnsi="ＭＳ ゴシック" w:cs="Times New Roman"/>
                <w:color w:val="auto"/>
                <w:sz w:val="24"/>
                <w:szCs w:val="24"/>
              </w:rPr>
            </w:pPr>
            <w:r w:rsidRPr="007E1B3E">
              <w:rPr>
                <w:rFonts w:ascii="ＭＳ ゴシック" w:eastAsia="ＭＳ ゴシック" w:hAnsi="ＭＳ ゴシック" w:cs="Times New Roman" w:hint="eastAsia"/>
                <w:color w:val="auto"/>
                <w:sz w:val="24"/>
                <w:szCs w:val="24"/>
              </w:rPr>
              <w:t>保健センター</w:t>
            </w:r>
          </w:p>
          <w:p w14:paraId="1B79DEF5" w14:textId="03BC5827" w:rsidR="00E96653" w:rsidRPr="00471915" w:rsidRDefault="00E96653" w:rsidP="00E47E00">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6407" w:type="dxa"/>
            <w:shd w:val="clear" w:color="auto" w:fill="auto"/>
          </w:tcPr>
          <w:p w14:paraId="2D6B2FF3" w14:textId="77777777" w:rsidR="00E96653" w:rsidRPr="009E2ECD" w:rsidRDefault="00E96653" w:rsidP="00E47E00">
            <w:pPr>
              <w:widowControl w:val="0"/>
              <w:numPr>
                <w:ilvl w:val="0"/>
                <w:numId w:val="2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新型インフルエンザ等対策行動計画策定に関すること。</w:t>
            </w:r>
          </w:p>
          <w:p w14:paraId="041B5A0B" w14:textId="77777777" w:rsidR="00E96653" w:rsidRPr="009E2ECD" w:rsidRDefault="00E96653" w:rsidP="00E47E00">
            <w:pPr>
              <w:widowControl w:val="0"/>
              <w:numPr>
                <w:ilvl w:val="0"/>
                <w:numId w:val="2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新型インフルエンザ等対策委員会・対策本部の運営に関すること。</w:t>
            </w:r>
          </w:p>
          <w:p w14:paraId="285A0687" w14:textId="77777777" w:rsidR="00E96653" w:rsidRPr="009E2ECD" w:rsidRDefault="00E96653" w:rsidP="00E47E00">
            <w:pPr>
              <w:widowControl w:val="0"/>
              <w:numPr>
                <w:ilvl w:val="0"/>
                <w:numId w:val="2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感染予防対策の普及啓発に関すること。</w:t>
            </w:r>
          </w:p>
          <w:p w14:paraId="20B93B2B" w14:textId="25A6E76D" w:rsidR="00E96653" w:rsidRPr="009E2ECD" w:rsidRDefault="00E96653" w:rsidP="00E47E00">
            <w:pPr>
              <w:widowControl w:val="0"/>
              <w:numPr>
                <w:ilvl w:val="0"/>
                <w:numId w:val="2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情報の収集・伝達</w:t>
            </w:r>
            <w:r w:rsidR="00CD2CFF">
              <w:rPr>
                <w:rFonts w:ascii="ＭＳ 明朝" w:eastAsia="ＭＳ 明朝" w:hAnsi="ＭＳ 明朝" w:cs="Times New Roman" w:hint="eastAsia"/>
                <w:color w:val="auto"/>
                <w:sz w:val="24"/>
                <w:szCs w:val="24"/>
              </w:rPr>
              <w:t>、</w:t>
            </w:r>
            <w:r w:rsidRPr="009E2ECD">
              <w:rPr>
                <w:rFonts w:ascii="ＭＳ 明朝" w:eastAsia="ＭＳ 明朝" w:hAnsi="ＭＳ 明朝" w:cs="Times New Roman" w:hint="eastAsia"/>
                <w:color w:val="auto"/>
                <w:sz w:val="24"/>
                <w:szCs w:val="24"/>
              </w:rPr>
              <w:t>感染状況等の報告に関すること。</w:t>
            </w:r>
          </w:p>
          <w:p w14:paraId="7D1F9717" w14:textId="77777777" w:rsidR="00E96653" w:rsidRPr="009E2ECD" w:rsidRDefault="00E96653" w:rsidP="00E47E00">
            <w:pPr>
              <w:widowControl w:val="0"/>
              <w:numPr>
                <w:ilvl w:val="0"/>
                <w:numId w:val="2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新型インフルエンザ等ワクチンの予防接種に関すること。</w:t>
            </w:r>
          </w:p>
          <w:p w14:paraId="3FF44F95" w14:textId="77777777" w:rsidR="00E96653" w:rsidRPr="009E2ECD" w:rsidRDefault="00E96653" w:rsidP="00E47E00">
            <w:pPr>
              <w:widowControl w:val="0"/>
              <w:numPr>
                <w:ilvl w:val="0"/>
                <w:numId w:val="2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lastRenderedPageBreak/>
              <w:t>物品の備蓄・配分に関すること。（感染防護具・衛生用品）</w:t>
            </w:r>
          </w:p>
          <w:p w14:paraId="1A9DD548" w14:textId="77777777" w:rsidR="00E96653" w:rsidRPr="009E2ECD" w:rsidRDefault="00E96653" w:rsidP="00E47E00">
            <w:pPr>
              <w:widowControl w:val="0"/>
              <w:numPr>
                <w:ilvl w:val="0"/>
                <w:numId w:val="2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相談窓口・コールセンター設置に関すること。</w:t>
            </w:r>
          </w:p>
          <w:p w14:paraId="340BEFF1" w14:textId="77777777" w:rsidR="00E96653" w:rsidRPr="009E2ECD" w:rsidRDefault="00E96653" w:rsidP="00E47E00">
            <w:pPr>
              <w:widowControl w:val="0"/>
              <w:numPr>
                <w:ilvl w:val="0"/>
                <w:numId w:val="2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感染疑い者の受診指導、濃厚接触者健康観察・指導に関すること。</w:t>
            </w:r>
          </w:p>
          <w:p w14:paraId="4900C0A6" w14:textId="77777777" w:rsidR="00E96653" w:rsidRPr="009E2ECD" w:rsidRDefault="00E96653" w:rsidP="00E47E00">
            <w:pPr>
              <w:widowControl w:val="0"/>
              <w:numPr>
                <w:ilvl w:val="0"/>
                <w:numId w:val="2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保健所・宇陀市立病院・国保診療所・地区医師会等関係機関との連絡調整に関すること。</w:t>
            </w:r>
          </w:p>
          <w:p w14:paraId="3CEB80D0" w14:textId="77777777" w:rsidR="00E96653" w:rsidRPr="009E2ECD" w:rsidRDefault="00E96653" w:rsidP="00E47E00">
            <w:pPr>
              <w:widowControl w:val="0"/>
              <w:numPr>
                <w:ilvl w:val="0"/>
                <w:numId w:val="2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こころのケア対策に関すること。</w:t>
            </w:r>
          </w:p>
          <w:p w14:paraId="31B9839B" w14:textId="77777777" w:rsidR="00E96653" w:rsidRPr="009E2ECD" w:rsidRDefault="00E96653" w:rsidP="00E47E00">
            <w:pPr>
              <w:widowControl w:val="0"/>
              <w:snapToGrid w:val="0"/>
              <w:spacing w:after="0" w:line="240" w:lineRule="auto"/>
              <w:jc w:val="both"/>
              <w:rPr>
                <w:rFonts w:ascii="ＭＳ 明朝" w:eastAsia="ＭＳ 明朝" w:hAnsi="ＭＳ 明朝" w:cs="Times New Roman"/>
                <w:color w:val="auto"/>
                <w:sz w:val="24"/>
                <w:szCs w:val="24"/>
              </w:rPr>
            </w:pPr>
          </w:p>
        </w:tc>
      </w:tr>
      <w:tr w:rsidR="00E96653" w:rsidRPr="004269CE" w14:paraId="04B36EF0" w14:textId="77777777" w:rsidTr="000E149E">
        <w:trPr>
          <w:trHeight w:val="1440"/>
        </w:trPr>
        <w:tc>
          <w:tcPr>
            <w:tcW w:w="1008" w:type="dxa"/>
            <w:vMerge/>
            <w:shd w:val="clear" w:color="auto" w:fill="auto"/>
          </w:tcPr>
          <w:p w14:paraId="0C3A685F" w14:textId="77777777" w:rsidR="00E96653" w:rsidRPr="00D21F4D" w:rsidRDefault="00E96653" w:rsidP="00E47E00">
            <w:pPr>
              <w:widowControl w:val="0"/>
              <w:snapToGrid w:val="0"/>
              <w:spacing w:after="0" w:line="240" w:lineRule="auto"/>
              <w:jc w:val="both"/>
              <w:rPr>
                <w:rFonts w:ascii="ＭＳ ゴシック" w:eastAsia="ＭＳ ゴシック" w:hAnsi="ＭＳ ゴシック" w:cs="Times New Roman"/>
                <w:color w:val="FF0000"/>
                <w:sz w:val="24"/>
                <w:szCs w:val="24"/>
              </w:rPr>
            </w:pPr>
          </w:p>
        </w:tc>
        <w:tc>
          <w:tcPr>
            <w:tcW w:w="1794" w:type="dxa"/>
            <w:tcBorders>
              <w:bottom w:val="single" w:sz="4" w:space="0" w:color="auto"/>
            </w:tcBorders>
            <w:shd w:val="clear" w:color="auto" w:fill="auto"/>
          </w:tcPr>
          <w:p w14:paraId="37C2C9BF" w14:textId="77777777" w:rsidR="00E96653" w:rsidRPr="007E1B3E" w:rsidRDefault="00E96653" w:rsidP="00E47E00">
            <w:pPr>
              <w:widowControl w:val="0"/>
              <w:snapToGrid w:val="0"/>
              <w:spacing w:after="0" w:line="240" w:lineRule="auto"/>
              <w:jc w:val="both"/>
              <w:rPr>
                <w:rFonts w:ascii="ＭＳ ゴシック" w:eastAsia="ＭＳ ゴシック" w:hAnsi="ＭＳ ゴシック" w:cs="Times New Roman"/>
                <w:color w:val="auto"/>
                <w:sz w:val="24"/>
                <w:szCs w:val="24"/>
              </w:rPr>
            </w:pPr>
            <w:r w:rsidRPr="007E1B3E">
              <w:rPr>
                <w:rFonts w:ascii="ＭＳ ゴシック" w:eastAsia="ＭＳ ゴシック" w:hAnsi="ＭＳ ゴシック" w:cs="Times New Roman" w:hint="eastAsia"/>
                <w:color w:val="auto"/>
                <w:sz w:val="24"/>
                <w:szCs w:val="24"/>
              </w:rPr>
              <w:t>国民健康保険直営田口診療所・東里診療所</w:t>
            </w:r>
          </w:p>
        </w:tc>
        <w:tc>
          <w:tcPr>
            <w:tcW w:w="6407" w:type="dxa"/>
            <w:shd w:val="clear" w:color="auto" w:fill="auto"/>
          </w:tcPr>
          <w:p w14:paraId="46C277EF" w14:textId="77777777" w:rsidR="00E96653" w:rsidRPr="009E2ECD" w:rsidRDefault="00E96653" w:rsidP="00E47E00">
            <w:pPr>
              <w:widowControl w:val="0"/>
              <w:numPr>
                <w:ilvl w:val="0"/>
                <w:numId w:val="32"/>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医療業務継続に関すること。</w:t>
            </w:r>
          </w:p>
          <w:p w14:paraId="2D7FD39B" w14:textId="77777777" w:rsidR="00E96653" w:rsidRPr="009E2ECD" w:rsidRDefault="00E96653" w:rsidP="00E47E00">
            <w:pPr>
              <w:widowControl w:val="0"/>
              <w:numPr>
                <w:ilvl w:val="0"/>
                <w:numId w:val="32"/>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院内感染予防に関すること</w:t>
            </w:r>
          </w:p>
          <w:p w14:paraId="1BE5BB9A" w14:textId="77777777" w:rsidR="00E96653" w:rsidRPr="009E2ECD" w:rsidRDefault="00E96653" w:rsidP="00E47E00">
            <w:pPr>
              <w:widowControl w:val="0"/>
              <w:numPr>
                <w:ilvl w:val="0"/>
                <w:numId w:val="32"/>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新型インフルエンザ等患者の診療に関すること。</w:t>
            </w:r>
          </w:p>
          <w:p w14:paraId="575AB1B3" w14:textId="77777777" w:rsidR="00E96653" w:rsidRPr="009E2ECD" w:rsidRDefault="00E96653" w:rsidP="00E47E00">
            <w:pPr>
              <w:widowControl w:val="0"/>
              <w:numPr>
                <w:ilvl w:val="0"/>
                <w:numId w:val="32"/>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予防接種に関すること。</w:t>
            </w:r>
          </w:p>
          <w:p w14:paraId="4D60070E" w14:textId="77777777" w:rsidR="00E96653" w:rsidRPr="009E2ECD" w:rsidRDefault="00E96653" w:rsidP="00E47E00">
            <w:pPr>
              <w:widowControl w:val="0"/>
              <w:numPr>
                <w:ilvl w:val="0"/>
                <w:numId w:val="32"/>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在宅療養者医療に関すること。</w:t>
            </w:r>
          </w:p>
          <w:p w14:paraId="77FB748E" w14:textId="77777777" w:rsidR="00E96653" w:rsidRPr="009E2ECD" w:rsidRDefault="00E96653" w:rsidP="00E47E00">
            <w:pPr>
              <w:widowControl w:val="0"/>
              <w:snapToGrid w:val="0"/>
              <w:spacing w:after="0" w:line="240" w:lineRule="auto"/>
              <w:ind w:left="360"/>
              <w:jc w:val="both"/>
              <w:rPr>
                <w:rFonts w:ascii="ＭＳ 明朝" w:eastAsia="ＭＳ 明朝" w:hAnsi="ＭＳ 明朝" w:cs="Times New Roman"/>
                <w:color w:val="auto"/>
                <w:sz w:val="24"/>
                <w:szCs w:val="24"/>
              </w:rPr>
            </w:pPr>
          </w:p>
        </w:tc>
      </w:tr>
      <w:tr w:rsidR="00E96653" w:rsidRPr="004269CE" w14:paraId="1C52E058" w14:textId="77777777" w:rsidTr="003349A3">
        <w:trPr>
          <w:trHeight w:val="1307"/>
        </w:trPr>
        <w:tc>
          <w:tcPr>
            <w:tcW w:w="1008" w:type="dxa"/>
            <w:vMerge/>
            <w:shd w:val="clear" w:color="auto" w:fill="auto"/>
          </w:tcPr>
          <w:p w14:paraId="52BAF570" w14:textId="77777777" w:rsidR="00E96653" w:rsidRPr="00D21F4D" w:rsidRDefault="00E96653" w:rsidP="003349A3">
            <w:pPr>
              <w:widowControl w:val="0"/>
              <w:snapToGrid w:val="0"/>
              <w:spacing w:after="0" w:line="240" w:lineRule="auto"/>
              <w:jc w:val="both"/>
              <w:rPr>
                <w:rFonts w:ascii="ＭＳ ゴシック" w:eastAsia="ＭＳ ゴシック" w:hAnsi="ＭＳ ゴシック" w:cs="Times New Roman"/>
                <w:color w:val="FF0000"/>
                <w:sz w:val="24"/>
                <w:szCs w:val="24"/>
              </w:rPr>
            </w:pPr>
          </w:p>
        </w:tc>
        <w:tc>
          <w:tcPr>
            <w:tcW w:w="1794" w:type="dxa"/>
            <w:shd w:val="clear" w:color="auto" w:fill="auto"/>
          </w:tcPr>
          <w:p w14:paraId="6966A95E" w14:textId="08C4A836" w:rsidR="00E96653" w:rsidRPr="007E1B3E" w:rsidRDefault="00E96653" w:rsidP="003349A3">
            <w:pPr>
              <w:widowControl w:val="0"/>
              <w:snapToGrid w:val="0"/>
              <w:spacing w:after="0" w:line="240" w:lineRule="auto"/>
              <w:jc w:val="both"/>
              <w:rPr>
                <w:rFonts w:ascii="ＭＳ ゴシック" w:eastAsia="ＭＳ ゴシック" w:hAnsi="ＭＳ ゴシック" w:cs="Times New Roman"/>
                <w:color w:val="auto"/>
                <w:sz w:val="24"/>
                <w:szCs w:val="24"/>
              </w:rPr>
            </w:pPr>
            <w:r w:rsidRPr="007E1B3E">
              <w:rPr>
                <w:rFonts w:ascii="ＭＳ ゴシック" w:eastAsia="ＭＳ ゴシック" w:hAnsi="ＭＳ ゴシック" w:cs="Times New Roman" w:hint="eastAsia"/>
                <w:color w:val="auto"/>
                <w:sz w:val="24"/>
                <w:szCs w:val="24"/>
              </w:rPr>
              <w:t>厚生保護課</w:t>
            </w:r>
          </w:p>
        </w:tc>
        <w:tc>
          <w:tcPr>
            <w:tcW w:w="6407" w:type="dxa"/>
            <w:shd w:val="clear" w:color="auto" w:fill="auto"/>
          </w:tcPr>
          <w:p w14:paraId="7B75CAD9" w14:textId="77777777" w:rsidR="00E96653" w:rsidRPr="009E2ECD" w:rsidRDefault="00E96653" w:rsidP="003349A3">
            <w:pPr>
              <w:widowControl w:val="0"/>
              <w:numPr>
                <w:ilvl w:val="0"/>
                <w:numId w:val="43"/>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民生児童委員への情報提供及び連絡調整に関すること。</w:t>
            </w:r>
          </w:p>
          <w:p w14:paraId="70F3DF9D" w14:textId="77777777" w:rsidR="00E96653" w:rsidRPr="009E2ECD" w:rsidRDefault="00E96653" w:rsidP="003349A3">
            <w:pPr>
              <w:widowControl w:val="0"/>
              <w:numPr>
                <w:ilvl w:val="0"/>
                <w:numId w:val="43"/>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生活保護受給者の要援護者対策に関すること。</w:t>
            </w:r>
          </w:p>
          <w:p w14:paraId="227C79A1" w14:textId="77777777" w:rsidR="00E96653" w:rsidRPr="009E2ECD" w:rsidRDefault="00E96653" w:rsidP="003349A3">
            <w:pPr>
              <w:widowControl w:val="0"/>
              <w:snapToGrid w:val="0"/>
              <w:spacing w:after="0" w:line="240" w:lineRule="auto"/>
              <w:jc w:val="both"/>
              <w:rPr>
                <w:rFonts w:ascii="ＭＳ 明朝" w:eastAsia="ＭＳ 明朝" w:hAnsi="ＭＳ 明朝" w:cs="Times New Roman"/>
                <w:color w:val="auto"/>
                <w:sz w:val="24"/>
                <w:szCs w:val="24"/>
              </w:rPr>
            </w:pPr>
          </w:p>
        </w:tc>
      </w:tr>
      <w:tr w:rsidR="00E96653" w:rsidRPr="004269CE" w14:paraId="00A9822C" w14:textId="77777777" w:rsidTr="00EC26F6">
        <w:trPr>
          <w:trHeight w:val="645"/>
        </w:trPr>
        <w:tc>
          <w:tcPr>
            <w:tcW w:w="1008" w:type="dxa"/>
            <w:vMerge/>
            <w:shd w:val="clear" w:color="auto" w:fill="auto"/>
          </w:tcPr>
          <w:p w14:paraId="6871933D" w14:textId="77777777" w:rsidR="00E96653" w:rsidRPr="00D21F4D" w:rsidRDefault="00E96653" w:rsidP="003349A3">
            <w:pPr>
              <w:widowControl w:val="0"/>
              <w:snapToGrid w:val="0"/>
              <w:spacing w:after="0" w:line="240" w:lineRule="auto"/>
              <w:jc w:val="both"/>
              <w:rPr>
                <w:rFonts w:ascii="ＭＳ ゴシック" w:eastAsia="ＭＳ ゴシック" w:hAnsi="ＭＳ ゴシック" w:cs="Times New Roman"/>
                <w:color w:val="FF0000"/>
                <w:sz w:val="24"/>
                <w:szCs w:val="24"/>
              </w:rPr>
            </w:pPr>
          </w:p>
        </w:tc>
        <w:tc>
          <w:tcPr>
            <w:tcW w:w="1794" w:type="dxa"/>
            <w:tcBorders>
              <w:top w:val="single" w:sz="4" w:space="0" w:color="auto"/>
            </w:tcBorders>
            <w:shd w:val="clear" w:color="auto" w:fill="auto"/>
          </w:tcPr>
          <w:p w14:paraId="682A68F8" w14:textId="77777777" w:rsidR="00E96653" w:rsidRPr="007E1B3E" w:rsidRDefault="00E96653" w:rsidP="003349A3">
            <w:pPr>
              <w:widowControl w:val="0"/>
              <w:snapToGrid w:val="0"/>
              <w:spacing w:after="0" w:line="240" w:lineRule="auto"/>
              <w:jc w:val="both"/>
              <w:rPr>
                <w:rFonts w:ascii="ＭＳ ゴシック" w:eastAsia="ＭＳ ゴシック" w:hAnsi="ＭＳ ゴシック" w:cs="Times New Roman"/>
                <w:color w:val="auto"/>
                <w:sz w:val="24"/>
                <w:szCs w:val="24"/>
              </w:rPr>
            </w:pPr>
            <w:r w:rsidRPr="007E1B3E">
              <w:rPr>
                <w:rFonts w:ascii="ＭＳ ゴシック" w:eastAsia="ＭＳ ゴシック" w:hAnsi="ＭＳ ゴシック" w:cs="Times New Roman" w:hint="eastAsia"/>
                <w:color w:val="auto"/>
                <w:sz w:val="24"/>
                <w:szCs w:val="24"/>
              </w:rPr>
              <w:t>こども未来課</w:t>
            </w:r>
          </w:p>
          <w:p w14:paraId="3E09DBD1" w14:textId="55714F9F" w:rsidR="00E96653" w:rsidRPr="007E1B3E" w:rsidRDefault="00E96653" w:rsidP="003349A3">
            <w:pPr>
              <w:widowControl w:val="0"/>
              <w:snapToGrid w:val="0"/>
              <w:spacing w:after="0" w:line="240" w:lineRule="auto"/>
              <w:jc w:val="both"/>
              <w:rPr>
                <w:rFonts w:ascii="ＭＳ ゴシック" w:eastAsia="ＭＳ ゴシック" w:hAnsi="ＭＳ ゴシック" w:cs="Times New Roman"/>
                <w:color w:val="auto"/>
                <w:sz w:val="24"/>
                <w:szCs w:val="24"/>
              </w:rPr>
            </w:pPr>
            <w:r>
              <w:rPr>
                <w:rFonts w:ascii="ＭＳ ゴシック" w:eastAsia="ＭＳ ゴシック" w:hAnsi="ＭＳ ゴシック" w:cs="Times New Roman" w:hint="eastAsia"/>
                <w:color w:val="auto"/>
                <w:sz w:val="24"/>
                <w:szCs w:val="24"/>
              </w:rPr>
              <w:t>こども家庭センター</w:t>
            </w:r>
          </w:p>
          <w:p w14:paraId="38E05A41" w14:textId="50DEA40A" w:rsidR="00E96653" w:rsidRPr="007E1B3E" w:rsidRDefault="00E96653" w:rsidP="003349A3">
            <w:pPr>
              <w:widowControl w:val="0"/>
              <w:snapToGrid w:val="0"/>
              <w:spacing w:after="0" w:line="240" w:lineRule="auto"/>
              <w:jc w:val="both"/>
              <w:rPr>
                <w:rFonts w:ascii="ＭＳ ゴシック" w:eastAsia="ＭＳ ゴシック" w:hAnsi="ＭＳ ゴシック" w:cs="Times New Roman"/>
                <w:color w:val="auto"/>
                <w:sz w:val="24"/>
                <w:szCs w:val="24"/>
              </w:rPr>
            </w:pPr>
            <w:r>
              <w:rPr>
                <w:rFonts w:ascii="ＭＳ ゴシック" w:eastAsia="ＭＳ ゴシック" w:hAnsi="ＭＳ ゴシック" w:cs="Times New Roman" w:hint="eastAsia"/>
                <w:color w:val="auto"/>
                <w:sz w:val="24"/>
                <w:szCs w:val="24"/>
              </w:rPr>
              <w:t>各</w:t>
            </w:r>
            <w:r w:rsidRPr="007E1B3E">
              <w:rPr>
                <w:rFonts w:ascii="ＭＳ ゴシック" w:eastAsia="ＭＳ ゴシック" w:hAnsi="ＭＳ ゴシック" w:cs="Times New Roman" w:hint="eastAsia"/>
                <w:color w:val="auto"/>
                <w:sz w:val="24"/>
                <w:szCs w:val="24"/>
              </w:rPr>
              <w:t>こども園</w:t>
            </w:r>
          </w:p>
        </w:tc>
        <w:tc>
          <w:tcPr>
            <w:tcW w:w="6407" w:type="dxa"/>
            <w:tcBorders>
              <w:top w:val="single" w:sz="4" w:space="0" w:color="auto"/>
            </w:tcBorders>
            <w:shd w:val="clear" w:color="auto" w:fill="auto"/>
          </w:tcPr>
          <w:p w14:paraId="11F3500D" w14:textId="77777777" w:rsidR="00E96653" w:rsidRPr="009E2ECD" w:rsidRDefault="00E96653" w:rsidP="003349A3">
            <w:pPr>
              <w:widowControl w:val="0"/>
              <w:numPr>
                <w:ilvl w:val="0"/>
                <w:numId w:val="29"/>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施設の感染防止対策に関すること。</w:t>
            </w:r>
          </w:p>
          <w:p w14:paraId="3E52AD6F" w14:textId="406AAF0E" w:rsidR="00E96653" w:rsidRPr="009E2ECD" w:rsidRDefault="00E96653" w:rsidP="003349A3">
            <w:pPr>
              <w:widowControl w:val="0"/>
              <w:numPr>
                <w:ilvl w:val="0"/>
                <w:numId w:val="29"/>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臨時休園に関すること。</w:t>
            </w:r>
          </w:p>
          <w:p w14:paraId="04D44356" w14:textId="77777777" w:rsidR="00E96653" w:rsidRPr="009E2ECD" w:rsidRDefault="00E96653" w:rsidP="003349A3">
            <w:pPr>
              <w:widowControl w:val="0"/>
              <w:numPr>
                <w:ilvl w:val="0"/>
                <w:numId w:val="29"/>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園児、職員の感染調査及び感染防止対策に関すること。</w:t>
            </w:r>
          </w:p>
          <w:p w14:paraId="5E27DCB5" w14:textId="3545F57C" w:rsidR="00E96653" w:rsidRPr="009E2ECD" w:rsidRDefault="00E96653" w:rsidP="003349A3">
            <w:pPr>
              <w:widowControl w:val="0"/>
              <w:numPr>
                <w:ilvl w:val="0"/>
                <w:numId w:val="29"/>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ＰＴＡ等</w:t>
            </w:r>
            <w:r w:rsidR="00E04FC1">
              <w:rPr>
                <w:rFonts w:ascii="ＭＳ 明朝" w:eastAsia="ＭＳ 明朝" w:hAnsi="ＭＳ 明朝" w:cs="Times New Roman" w:hint="eastAsia"/>
                <w:color w:val="auto"/>
                <w:sz w:val="24"/>
                <w:szCs w:val="24"/>
              </w:rPr>
              <w:t>への</w:t>
            </w:r>
            <w:r w:rsidRPr="009E2ECD">
              <w:rPr>
                <w:rFonts w:ascii="ＭＳ 明朝" w:eastAsia="ＭＳ 明朝" w:hAnsi="ＭＳ 明朝" w:cs="Times New Roman" w:hint="eastAsia"/>
                <w:color w:val="auto"/>
                <w:sz w:val="24"/>
                <w:szCs w:val="24"/>
              </w:rPr>
              <w:t>協力要請、情報提供に関すること。</w:t>
            </w:r>
          </w:p>
          <w:p w14:paraId="3A4AFAE0" w14:textId="6270D7A0" w:rsidR="00E96653" w:rsidRPr="009E2ECD" w:rsidRDefault="00E96653" w:rsidP="003349A3">
            <w:pPr>
              <w:widowControl w:val="0"/>
              <w:numPr>
                <w:ilvl w:val="0"/>
                <w:numId w:val="29"/>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園児、職員の健康管理及び家庭</w:t>
            </w:r>
            <w:r w:rsidR="00E04FC1">
              <w:rPr>
                <w:rFonts w:ascii="ＭＳ 明朝" w:eastAsia="ＭＳ 明朝" w:hAnsi="ＭＳ 明朝" w:cs="Times New Roman" w:hint="eastAsia"/>
                <w:color w:val="auto"/>
                <w:sz w:val="24"/>
                <w:szCs w:val="24"/>
              </w:rPr>
              <w:t>へ</w:t>
            </w:r>
            <w:r w:rsidRPr="009E2ECD">
              <w:rPr>
                <w:rFonts w:ascii="ＭＳ 明朝" w:eastAsia="ＭＳ 明朝" w:hAnsi="ＭＳ 明朝" w:cs="Times New Roman" w:hint="eastAsia"/>
                <w:color w:val="auto"/>
                <w:sz w:val="24"/>
                <w:szCs w:val="24"/>
              </w:rPr>
              <w:t>の啓発、相談、指導に関すること。</w:t>
            </w:r>
          </w:p>
          <w:p w14:paraId="69872529" w14:textId="77777777" w:rsidR="00E96653" w:rsidRPr="009E2ECD" w:rsidRDefault="00E96653" w:rsidP="003349A3">
            <w:pPr>
              <w:widowControl w:val="0"/>
              <w:snapToGrid w:val="0"/>
              <w:spacing w:after="0" w:line="240" w:lineRule="auto"/>
              <w:ind w:left="360"/>
              <w:jc w:val="both"/>
              <w:rPr>
                <w:rFonts w:ascii="ＭＳ 明朝" w:eastAsia="ＭＳ 明朝" w:hAnsi="ＭＳ 明朝" w:cs="Times New Roman"/>
                <w:color w:val="auto"/>
                <w:sz w:val="24"/>
                <w:szCs w:val="24"/>
              </w:rPr>
            </w:pPr>
          </w:p>
        </w:tc>
      </w:tr>
      <w:tr w:rsidR="00E96653" w:rsidRPr="004269CE" w14:paraId="55C03DDC" w14:textId="77777777" w:rsidTr="00864ADC">
        <w:trPr>
          <w:trHeight w:val="645"/>
        </w:trPr>
        <w:tc>
          <w:tcPr>
            <w:tcW w:w="1008" w:type="dxa"/>
            <w:vMerge/>
            <w:shd w:val="clear" w:color="auto" w:fill="auto"/>
          </w:tcPr>
          <w:p w14:paraId="32FBE9BB" w14:textId="77777777" w:rsidR="00E96653" w:rsidRPr="00D21F4D" w:rsidRDefault="00E96653" w:rsidP="003349A3">
            <w:pPr>
              <w:widowControl w:val="0"/>
              <w:snapToGrid w:val="0"/>
              <w:spacing w:after="0" w:line="240" w:lineRule="auto"/>
              <w:jc w:val="both"/>
              <w:rPr>
                <w:rFonts w:ascii="ＭＳ ゴシック" w:eastAsia="ＭＳ ゴシック" w:hAnsi="ＭＳ ゴシック" w:cs="Times New Roman"/>
                <w:color w:val="FF0000"/>
                <w:sz w:val="24"/>
                <w:szCs w:val="24"/>
              </w:rPr>
            </w:pPr>
          </w:p>
        </w:tc>
        <w:tc>
          <w:tcPr>
            <w:tcW w:w="1794" w:type="dxa"/>
            <w:tcBorders>
              <w:top w:val="single" w:sz="4" w:space="0" w:color="auto"/>
            </w:tcBorders>
            <w:shd w:val="clear" w:color="auto" w:fill="auto"/>
          </w:tcPr>
          <w:p w14:paraId="0C1B89D5" w14:textId="77777777" w:rsidR="00E96653" w:rsidRPr="007E1B3E" w:rsidRDefault="00E96653" w:rsidP="003349A3">
            <w:pPr>
              <w:widowControl w:val="0"/>
              <w:snapToGrid w:val="0"/>
              <w:spacing w:after="0" w:line="240" w:lineRule="auto"/>
              <w:jc w:val="both"/>
              <w:rPr>
                <w:rFonts w:ascii="ＭＳ ゴシック" w:eastAsia="ＭＳ ゴシック" w:hAnsi="ＭＳ ゴシック" w:cs="Times New Roman"/>
                <w:color w:val="auto"/>
                <w:sz w:val="24"/>
                <w:szCs w:val="24"/>
              </w:rPr>
            </w:pPr>
            <w:r w:rsidRPr="007E1B3E">
              <w:rPr>
                <w:rFonts w:ascii="ＭＳ ゴシック" w:eastAsia="ＭＳ ゴシック" w:hAnsi="ＭＳ ゴシック" w:cs="Times New Roman" w:hint="eastAsia"/>
                <w:color w:val="auto"/>
                <w:sz w:val="24"/>
                <w:szCs w:val="24"/>
                <w:lang w:eastAsia="zh-TW"/>
              </w:rPr>
              <w:t>介護</w:t>
            </w:r>
            <w:r w:rsidRPr="007E1B3E">
              <w:rPr>
                <w:rFonts w:ascii="ＭＳ ゴシック" w:eastAsia="ＭＳ ゴシック" w:hAnsi="ＭＳ ゴシック" w:cs="Times New Roman" w:hint="eastAsia"/>
                <w:color w:val="auto"/>
                <w:sz w:val="24"/>
                <w:szCs w:val="24"/>
              </w:rPr>
              <w:t>福祉</w:t>
            </w:r>
            <w:r w:rsidRPr="007E1B3E">
              <w:rPr>
                <w:rFonts w:ascii="ＭＳ ゴシック" w:eastAsia="ＭＳ ゴシック" w:hAnsi="ＭＳ ゴシック" w:cs="Times New Roman" w:hint="eastAsia"/>
                <w:color w:val="auto"/>
                <w:sz w:val="24"/>
                <w:szCs w:val="24"/>
                <w:lang w:eastAsia="zh-TW"/>
              </w:rPr>
              <w:t>課</w:t>
            </w:r>
          </w:p>
          <w:p w14:paraId="178356E5" w14:textId="77777777" w:rsidR="00E96653" w:rsidRPr="007E1B3E" w:rsidRDefault="00E96653" w:rsidP="003349A3">
            <w:pPr>
              <w:widowControl w:val="0"/>
              <w:snapToGrid w:val="0"/>
              <w:spacing w:after="0" w:line="240" w:lineRule="auto"/>
              <w:jc w:val="both"/>
              <w:rPr>
                <w:rFonts w:ascii="ＭＳ ゴシック" w:eastAsia="ＭＳ ゴシック" w:hAnsi="ＭＳ ゴシック" w:cs="Times New Roman"/>
                <w:color w:val="auto"/>
                <w:sz w:val="24"/>
                <w:szCs w:val="24"/>
              </w:rPr>
            </w:pPr>
          </w:p>
          <w:p w14:paraId="24A9509B" w14:textId="77777777" w:rsidR="00E96653" w:rsidRPr="007E1B3E" w:rsidRDefault="00E96653" w:rsidP="003349A3">
            <w:pPr>
              <w:widowControl w:val="0"/>
              <w:snapToGrid w:val="0"/>
              <w:spacing w:after="0" w:line="240" w:lineRule="auto"/>
              <w:jc w:val="both"/>
              <w:rPr>
                <w:rFonts w:ascii="ＭＳ ゴシック" w:eastAsia="ＭＳ ゴシック" w:hAnsi="ＭＳ ゴシック" w:cs="Times New Roman"/>
                <w:color w:val="auto"/>
                <w:sz w:val="24"/>
                <w:szCs w:val="24"/>
              </w:rPr>
            </w:pPr>
          </w:p>
          <w:p w14:paraId="0E8613BE" w14:textId="77777777" w:rsidR="00E96653" w:rsidRPr="007E1B3E" w:rsidRDefault="00E96653" w:rsidP="003349A3">
            <w:pPr>
              <w:widowControl w:val="0"/>
              <w:snapToGrid w:val="0"/>
              <w:spacing w:after="0" w:line="240" w:lineRule="auto"/>
              <w:jc w:val="both"/>
              <w:rPr>
                <w:rFonts w:ascii="ＭＳ ゴシック" w:eastAsia="ＭＳ ゴシック" w:hAnsi="ＭＳ ゴシック" w:cs="Times New Roman"/>
                <w:color w:val="auto"/>
                <w:sz w:val="24"/>
                <w:szCs w:val="24"/>
              </w:rPr>
            </w:pPr>
          </w:p>
          <w:p w14:paraId="48B013CC" w14:textId="77777777" w:rsidR="00E96653" w:rsidRPr="007E1B3E" w:rsidRDefault="00E96653" w:rsidP="003349A3">
            <w:pPr>
              <w:widowControl w:val="0"/>
              <w:snapToGrid w:val="0"/>
              <w:spacing w:after="0" w:line="240" w:lineRule="auto"/>
              <w:jc w:val="both"/>
              <w:rPr>
                <w:rFonts w:ascii="ＭＳ ゴシック" w:eastAsia="ＭＳ ゴシック" w:hAnsi="ＭＳ ゴシック" w:cs="Times New Roman"/>
                <w:color w:val="auto"/>
                <w:sz w:val="24"/>
                <w:szCs w:val="24"/>
              </w:rPr>
            </w:pPr>
          </w:p>
          <w:p w14:paraId="05427A23" w14:textId="77777777" w:rsidR="00E96653" w:rsidRPr="007E1B3E" w:rsidRDefault="00E96653" w:rsidP="003349A3">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6407" w:type="dxa"/>
            <w:tcBorders>
              <w:top w:val="single" w:sz="4" w:space="0" w:color="auto"/>
              <w:bottom w:val="single" w:sz="4" w:space="0" w:color="auto"/>
            </w:tcBorders>
            <w:shd w:val="clear" w:color="auto" w:fill="auto"/>
          </w:tcPr>
          <w:p w14:paraId="25F466A8" w14:textId="159EE13D" w:rsidR="00E96653" w:rsidRPr="009E2ECD" w:rsidRDefault="00E96653" w:rsidP="003349A3">
            <w:pPr>
              <w:widowControl w:val="0"/>
              <w:numPr>
                <w:ilvl w:val="0"/>
                <w:numId w:val="33"/>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要援護者対策に</w:t>
            </w:r>
            <w:r w:rsidR="00E04FC1">
              <w:rPr>
                <w:rFonts w:ascii="ＭＳ 明朝" w:eastAsia="ＭＳ 明朝" w:hAnsi="ＭＳ 明朝" w:cs="Times New Roman" w:hint="eastAsia"/>
                <w:color w:val="auto"/>
                <w:sz w:val="24"/>
                <w:szCs w:val="24"/>
              </w:rPr>
              <w:t>関する</w:t>
            </w:r>
            <w:r w:rsidRPr="009E2ECD">
              <w:rPr>
                <w:rFonts w:ascii="ＭＳ 明朝" w:eastAsia="ＭＳ 明朝" w:hAnsi="ＭＳ 明朝" w:cs="Times New Roman" w:hint="eastAsia"/>
                <w:color w:val="auto"/>
                <w:sz w:val="24"/>
                <w:szCs w:val="24"/>
              </w:rPr>
              <w:t>関係部局との連絡調整に関すること。</w:t>
            </w:r>
          </w:p>
          <w:p w14:paraId="2C1303F0" w14:textId="77777777" w:rsidR="00E96653" w:rsidRPr="009E2ECD" w:rsidRDefault="00E96653" w:rsidP="003349A3">
            <w:pPr>
              <w:widowControl w:val="0"/>
              <w:numPr>
                <w:ilvl w:val="0"/>
                <w:numId w:val="33"/>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社会福祉施設、障害者福祉施設、介護老人福祉施設、事業所等への情報提供及び感染防止対策等に関すること。</w:t>
            </w:r>
          </w:p>
          <w:p w14:paraId="708ADDE9" w14:textId="77777777" w:rsidR="00E96653" w:rsidRPr="009E2ECD" w:rsidRDefault="00E96653" w:rsidP="003349A3">
            <w:pPr>
              <w:widowControl w:val="0"/>
              <w:numPr>
                <w:ilvl w:val="0"/>
                <w:numId w:val="33"/>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障がい者等の要援護者対策に関すること。</w:t>
            </w:r>
          </w:p>
          <w:p w14:paraId="1A7017AD" w14:textId="148C3871" w:rsidR="00E96653" w:rsidRPr="009E2ECD" w:rsidRDefault="00E96653" w:rsidP="003349A3">
            <w:pPr>
              <w:widowControl w:val="0"/>
              <w:numPr>
                <w:ilvl w:val="0"/>
                <w:numId w:val="33"/>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独居</w:t>
            </w:r>
            <w:r w:rsidR="00E04FC1">
              <w:rPr>
                <w:rFonts w:ascii="ＭＳ 明朝" w:eastAsia="ＭＳ 明朝" w:hAnsi="ＭＳ 明朝" w:cs="Times New Roman" w:hint="eastAsia"/>
                <w:color w:val="auto"/>
                <w:sz w:val="24"/>
                <w:szCs w:val="24"/>
              </w:rPr>
              <w:t>高齢者</w:t>
            </w:r>
            <w:r w:rsidRPr="009E2ECD">
              <w:rPr>
                <w:rFonts w:ascii="ＭＳ 明朝" w:eastAsia="ＭＳ 明朝" w:hAnsi="ＭＳ 明朝" w:cs="Times New Roman" w:hint="eastAsia"/>
                <w:color w:val="auto"/>
                <w:sz w:val="24"/>
                <w:szCs w:val="24"/>
              </w:rPr>
              <w:t>・介護認定者等の要援護者対策に関すること。</w:t>
            </w:r>
          </w:p>
          <w:p w14:paraId="625443F7" w14:textId="77777777" w:rsidR="00E96653" w:rsidRPr="009E2ECD" w:rsidRDefault="00E96653" w:rsidP="003349A3">
            <w:pPr>
              <w:widowControl w:val="0"/>
              <w:snapToGrid w:val="0"/>
              <w:spacing w:after="0" w:line="240" w:lineRule="auto"/>
              <w:ind w:left="360"/>
              <w:jc w:val="both"/>
              <w:rPr>
                <w:rFonts w:ascii="ＭＳ 明朝" w:eastAsia="ＭＳ 明朝" w:hAnsi="ＭＳ 明朝" w:cs="Times New Roman"/>
                <w:color w:val="auto"/>
                <w:sz w:val="24"/>
                <w:szCs w:val="24"/>
              </w:rPr>
            </w:pPr>
          </w:p>
        </w:tc>
      </w:tr>
      <w:tr w:rsidR="00E96653" w:rsidRPr="004269CE" w14:paraId="7DAC922A" w14:textId="77777777" w:rsidTr="00E076FA">
        <w:trPr>
          <w:trHeight w:val="645"/>
        </w:trPr>
        <w:tc>
          <w:tcPr>
            <w:tcW w:w="1008" w:type="dxa"/>
            <w:vMerge/>
            <w:shd w:val="clear" w:color="auto" w:fill="auto"/>
          </w:tcPr>
          <w:p w14:paraId="1916227F" w14:textId="77777777" w:rsidR="00E96653" w:rsidRPr="00D21F4D" w:rsidRDefault="00E96653" w:rsidP="003349A3">
            <w:pPr>
              <w:widowControl w:val="0"/>
              <w:snapToGrid w:val="0"/>
              <w:spacing w:after="0" w:line="240" w:lineRule="auto"/>
              <w:jc w:val="both"/>
              <w:rPr>
                <w:rFonts w:ascii="ＭＳ ゴシック" w:eastAsia="ＭＳ ゴシック" w:hAnsi="ＭＳ ゴシック" w:cs="Times New Roman"/>
                <w:color w:val="FF0000"/>
                <w:sz w:val="24"/>
                <w:szCs w:val="24"/>
              </w:rPr>
            </w:pPr>
          </w:p>
        </w:tc>
        <w:tc>
          <w:tcPr>
            <w:tcW w:w="1794" w:type="dxa"/>
            <w:tcBorders>
              <w:top w:val="single" w:sz="4" w:space="0" w:color="auto"/>
            </w:tcBorders>
            <w:shd w:val="clear" w:color="auto" w:fill="auto"/>
          </w:tcPr>
          <w:p w14:paraId="013624AD" w14:textId="2DABF9D4" w:rsidR="00E96653" w:rsidRPr="007E1B3E" w:rsidRDefault="00E96653" w:rsidP="003349A3">
            <w:pPr>
              <w:widowControl w:val="0"/>
              <w:snapToGrid w:val="0"/>
              <w:spacing w:after="0" w:line="240" w:lineRule="auto"/>
              <w:jc w:val="both"/>
              <w:rPr>
                <w:rFonts w:ascii="ＭＳ ゴシック" w:eastAsia="ＭＳ ゴシック" w:hAnsi="ＭＳ ゴシック" w:cs="Times New Roman"/>
                <w:color w:val="auto"/>
                <w:sz w:val="24"/>
                <w:szCs w:val="24"/>
              </w:rPr>
            </w:pPr>
            <w:r w:rsidRPr="007E1B3E">
              <w:rPr>
                <w:rFonts w:ascii="ＭＳ ゴシック" w:eastAsia="ＭＳ ゴシック" w:hAnsi="ＭＳ ゴシック" w:cs="Times New Roman" w:hint="eastAsia"/>
                <w:color w:val="auto"/>
                <w:sz w:val="24"/>
                <w:szCs w:val="24"/>
              </w:rPr>
              <w:t>医療介護あんしんセンター</w:t>
            </w:r>
          </w:p>
        </w:tc>
        <w:tc>
          <w:tcPr>
            <w:tcW w:w="6407" w:type="dxa"/>
            <w:shd w:val="clear" w:color="auto" w:fill="auto"/>
          </w:tcPr>
          <w:p w14:paraId="399C0EC3" w14:textId="77777777" w:rsidR="00E96653" w:rsidRPr="009E2ECD" w:rsidRDefault="00E96653" w:rsidP="003349A3">
            <w:pPr>
              <w:widowControl w:val="0"/>
              <w:numPr>
                <w:ilvl w:val="0"/>
                <w:numId w:val="22"/>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在宅療養者の状況把握と医療機関との連絡調整に関すること。</w:t>
            </w:r>
          </w:p>
          <w:p w14:paraId="32EF1307" w14:textId="62A831CE" w:rsidR="00E96653" w:rsidRPr="009E2ECD" w:rsidRDefault="00EA4937" w:rsidP="003349A3">
            <w:pPr>
              <w:widowControl w:val="0"/>
              <w:numPr>
                <w:ilvl w:val="0"/>
                <w:numId w:val="22"/>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高齢者</w:t>
            </w:r>
            <w:r w:rsidR="00E96653" w:rsidRPr="009E2ECD">
              <w:rPr>
                <w:rFonts w:ascii="ＭＳ 明朝" w:eastAsia="ＭＳ 明朝" w:hAnsi="ＭＳ 明朝" w:cs="Times New Roman" w:hint="eastAsia"/>
                <w:color w:val="auto"/>
                <w:sz w:val="24"/>
                <w:szCs w:val="24"/>
              </w:rPr>
              <w:t>の医療機関の</w:t>
            </w:r>
            <w:r>
              <w:rPr>
                <w:rFonts w:ascii="ＭＳ 明朝" w:eastAsia="ＭＳ 明朝" w:hAnsi="ＭＳ 明朝" w:cs="Times New Roman" w:hint="eastAsia"/>
                <w:color w:val="auto"/>
                <w:sz w:val="24"/>
                <w:szCs w:val="24"/>
              </w:rPr>
              <w:t>受診</w:t>
            </w:r>
            <w:r w:rsidR="00E96653" w:rsidRPr="009E2ECD">
              <w:rPr>
                <w:rFonts w:ascii="ＭＳ 明朝" w:eastAsia="ＭＳ 明朝" w:hAnsi="ＭＳ 明朝" w:cs="Times New Roman" w:hint="eastAsia"/>
                <w:color w:val="auto"/>
                <w:sz w:val="24"/>
                <w:szCs w:val="24"/>
              </w:rPr>
              <w:t>に関すること。</w:t>
            </w:r>
          </w:p>
          <w:p w14:paraId="18B9B243" w14:textId="77777777" w:rsidR="00E96653" w:rsidRPr="009E2ECD" w:rsidRDefault="00E96653" w:rsidP="003349A3">
            <w:pPr>
              <w:widowControl w:val="0"/>
              <w:numPr>
                <w:ilvl w:val="0"/>
                <w:numId w:val="22"/>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在宅療養者への生活必需品、食事の提供等生活支援に関すること。</w:t>
            </w:r>
          </w:p>
          <w:p w14:paraId="4CE4C1BF" w14:textId="77777777" w:rsidR="00E96653" w:rsidRDefault="00E96653" w:rsidP="005C4475">
            <w:pPr>
              <w:widowControl w:val="0"/>
              <w:numPr>
                <w:ilvl w:val="0"/>
                <w:numId w:val="22"/>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要援護者対策に関すること。</w:t>
            </w:r>
          </w:p>
          <w:p w14:paraId="1529BFB7" w14:textId="5267A5EB" w:rsidR="00E04FC1" w:rsidRPr="005C4475" w:rsidRDefault="00E04FC1" w:rsidP="00E04FC1">
            <w:pPr>
              <w:widowControl w:val="0"/>
              <w:snapToGrid w:val="0"/>
              <w:spacing w:after="0" w:line="240" w:lineRule="auto"/>
              <w:jc w:val="both"/>
              <w:rPr>
                <w:rFonts w:ascii="ＭＳ 明朝" w:eastAsia="ＭＳ 明朝" w:hAnsi="ＭＳ 明朝" w:cs="Times New Roman"/>
                <w:color w:val="auto"/>
                <w:sz w:val="24"/>
                <w:szCs w:val="24"/>
              </w:rPr>
            </w:pPr>
          </w:p>
        </w:tc>
      </w:tr>
      <w:tr w:rsidR="000C7C7D" w:rsidRPr="004269CE" w14:paraId="7CA6B51B" w14:textId="77777777" w:rsidTr="000C7C7D">
        <w:trPr>
          <w:trHeight w:val="1203"/>
        </w:trPr>
        <w:tc>
          <w:tcPr>
            <w:tcW w:w="1008" w:type="dxa"/>
            <w:vMerge w:val="restart"/>
            <w:shd w:val="clear" w:color="auto" w:fill="auto"/>
          </w:tcPr>
          <w:p w14:paraId="1640F41C" w14:textId="09E197FB" w:rsidR="000C7C7D" w:rsidRPr="00D21F4D" w:rsidRDefault="000C7C7D" w:rsidP="000C7C7D">
            <w:pPr>
              <w:widowControl w:val="0"/>
              <w:snapToGrid w:val="0"/>
              <w:spacing w:after="0" w:line="240" w:lineRule="auto"/>
              <w:rPr>
                <w:rFonts w:ascii="ＭＳ ゴシック" w:eastAsia="ＭＳ ゴシック" w:hAnsi="ＭＳ ゴシック" w:cs="Times New Roman"/>
                <w:color w:val="FF0000"/>
                <w:sz w:val="24"/>
                <w:szCs w:val="24"/>
              </w:rPr>
            </w:pPr>
            <w:r w:rsidRPr="004D24D0">
              <w:rPr>
                <w:rFonts w:ascii="BIZ UDPゴシック" w:eastAsia="BIZ UDPゴシック" w:hAnsi="BIZ UDPゴシック" w:cs="Times New Roman" w:hint="eastAsia"/>
                <w:color w:val="auto"/>
                <w:sz w:val="24"/>
                <w:szCs w:val="24"/>
              </w:rPr>
              <w:lastRenderedPageBreak/>
              <w:t>農林商工部</w:t>
            </w:r>
          </w:p>
        </w:tc>
        <w:tc>
          <w:tcPr>
            <w:tcW w:w="1794" w:type="dxa"/>
            <w:shd w:val="clear" w:color="auto" w:fill="auto"/>
          </w:tcPr>
          <w:p w14:paraId="54E196D6" w14:textId="77777777" w:rsidR="000C7C7D" w:rsidRPr="00475666" w:rsidRDefault="000C7C7D" w:rsidP="000C7C7D">
            <w:pPr>
              <w:widowControl w:val="0"/>
              <w:snapToGrid w:val="0"/>
              <w:spacing w:after="0" w:line="240" w:lineRule="auto"/>
              <w:jc w:val="both"/>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商工産業課</w:t>
            </w:r>
          </w:p>
        </w:tc>
        <w:tc>
          <w:tcPr>
            <w:tcW w:w="6407" w:type="dxa"/>
            <w:shd w:val="clear" w:color="auto" w:fill="auto"/>
          </w:tcPr>
          <w:p w14:paraId="6D646036" w14:textId="77777777" w:rsidR="000C7C7D" w:rsidRPr="009E2ECD" w:rsidRDefault="000C7C7D" w:rsidP="000C7C7D">
            <w:pPr>
              <w:widowControl w:val="0"/>
              <w:numPr>
                <w:ilvl w:val="0"/>
                <w:numId w:val="21"/>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商工会、商工団体との連絡協議に関すること。</w:t>
            </w:r>
          </w:p>
          <w:p w14:paraId="3ECBFAF8" w14:textId="77777777" w:rsidR="000C7C7D" w:rsidRPr="009E2ECD" w:rsidRDefault="000C7C7D" w:rsidP="000C7C7D">
            <w:pPr>
              <w:widowControl w:val="0"/>
              <w:numPr>
                <w:ilvl w:val="0"/>
                <w:numId w:val="21"/>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商工関係の感染防止対策及び調査に関すること。</w:t>
            </w:r>
          </w:p>
          <w:p w14:paraId="3267BF9B" w14:textId="77777777" w:rsidR="000C7C7D" w:rsidRPr="009E2ECD" w:rsidRDefault="000C7C7D" w:rsidP="000C7C7D">
            <w:pPr>
              <w:widowControl w:val="0"/>
              <w:numPr>
                <w:ilvl w:val="0"/>
                <w:numId w:val="21"/>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部内及び各部局への応援に関すること。</w:t>
            </w:r>
          </w:p>
          <w:p w14:paraId="512E6A09" w14:textId="77777777" w:rsidR="000C7C7D" w:rsidRPr="009E2ECD" w:rsidRDefault="000C7C7D" w:rsidP="000C7C7D">
            <w:pPr>
              <w:widowControl w:val="0"/>
              <w:snapToGrid w:val="0"/>
              <w:spacing w:after="0" w:line="240" w:lineRule="auto"/>
              <w:ind w:left="420"/>
              <w:jc w:val="both"/>
              <w:rPr>
                <w:rFonts w:ascii="ＭＳ 明朝" w:eastAsia="ＭＳ 明朝" w:hAnsi="ＭＳ 明朝" w:cs="Times New Roman"/>
                <w:color w:val="auto"/>
                <w:sz w:val="24"/>
                <w:szCs w:val="24"/>
              </w:rPr>
            </w:pPr>
          </w:p>
        </w:tc>
      </w:tr>
      <w:tr w:rsidR="000C7C7D" w:rsidRPr="004269CE" w14:paraId="4050607C" w14:textId="77777777" w:rsidTr="000C7C7D">
        <w:trPr>
          <w:trHeight w:val="922"/>
        </w:trPr>
        <w:tc>
          <w:tcPr>
            <w:tcW w:w="1008" w:type="dxa"/>
            <w:vMerge/>
            <w:shd w:val="clear" w:color="auto" w:fill="auto"/>
          </w:tcPr>
          <w:p w14:paraId="29854462" w14:textId="77777777" w:rsidR="000C7C7D" w:rsidRPr="00D21F4D" w:rsidRDefault="000C7C7D" w:rsidP="000C7C7D">
            <w:pPr>
              <w:widowControl w:val="0"/>
              <w:snapToGrid w:val="0"/>
              <w:spacing w:after="0" w:line="240" w:lineRule="auto"/>
              <w:rPr>
                <w:rFonts w:ascii="ＭＳ ゴシック" w:eastAsia="ＭＳ ゴシック" w:hAnsi="ＭＳ ゴシック" w:cs="Times New Roman"/>
                <w:color w:val="FF0000"/>
                <w:sz w:val="24"/>
                <w:szCs w:val="24"/>
              </w:rPr>
            </w:pPr>
          </w:p>
        </w:tc>
        <w:tc>
          <w:tcPr>
            <w:tcW w:w="1794" w:type="dxa"/>
            <w:shd w:val="clear" w:color="auto" w:fill="auto"/>
          </w:tcPr>
          <w:p w14:paraId="789D22D7" w14:textId="6E31369D" w:rsidR="000C7C7D" w:rsidRPr="00475666" w:rsidRDefault="000C7C7D" w:rsidP="000C7C7D">
            <w:pPr>
              <w:widowControl w:val="0"/>
              <w:snapToGrid w:val="0"/>
              <w:spacing w:after="0" w:line="240" w:lineRule="auto"/>
              <w:jc w:val="both"/>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農林課</w:t>
            </w:r>
          </w:p>
        </w:tc>
        <w:tc>
          <w:tcPr>
            <w:tcW w:w="6407" w:type="dxa"/>
            <w:shd w:val="clear" w:color="auto" w:fill="auto"/>
          </w:tcPr>
          <w:p w14:paraId="71090EAE" w14:textId="77777777" w:rsidR="000C7C7D" w:rsidRPr="009E2ECD" w:rsidRDefault="000C7C7D" w:rsidP="000C7C7D">
            <w:pPr>
              <w:widowControl w:val="0"/>
              <w:numPr>
                <w:ilvl w:val="0"/>
                <w:numId w:val="42"/>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関連業者等への感染防止対策に関すること。</w:t>
            </w:r>
          </w:p>
          <w:p w14:paraId="03852DEA" w14:textId="77777777" w:rsidR="000C7C7D" w:rsidRPr="009E2ECD" w:rsidRDefault="000C7C7D" w:rsidP="000C7C7D">
            <w:pPr>
              <w:widowControl w:val="0"/>
              <w:numPr>
                <w:ilvl w:val="0"/>
                <w:numId w:val="42"/>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部内及び各部局への応援に関すること。</w:t>
            </w:r>
          </w:p>
          <w:p w14:paraId="3F4E77A2" w14:textId="77777777" w:rsidR="000C7C7D" w:rsidRPr="009E2ECD" w:rsidRDefault="000C7C7D" w:rsidP="000C7C7D">
            <w:pPr>
              <w:widowControl w:val="0"/>
              <w:snapToGrid w:val="0"/>
              <w:spacing w:after="0" w:line="240" w:lineRule="auto"/>
              <w:jc w:val="both"/>
              <w:rPr>
                <w:rFonts w:ascii="ＭＳ 明朝" w:eastAsia="ＭＳ 明朝" w:hAnsi="ＭＳ 明朝" w:cs="Times New Roman"/>
                <w:color w:val="auto"/>
                <w:sz w:val="24"/>
                <w:szCs w:val="24"/>
              </w:rPr>
            </w:pPr>
          </w:p>
        </w:tc>
      </w:tr>
      <w:tr w:rsidR="000C7C7D" w:rsidRPr="004269CE" w14:paraId="26E5D2FF" w14:textId="77777777" w:rsidTr="00EC26F6">
        <w:trPr>
          <w:trHeight w:val="600"/>
        </w:trPr>
        <w:tc>
          <w:tcPr>
            <w:tcW w:w="1008" w:type="dxa"/>
            <w:vMerge/>
            <w:shd w:val="clear" w:color="auto" w:fill="auto"/>
          </w:tcPr>
          <w:p w14:paraId="227EC4D9" w14:textId="77777777" w:rsidR="000C7C7D" w:rsidRPr="00D21F4D" w:rsidRDefault="000C7C7D" w:rsidP="000C7C7D">
            <w:pPr>
              <w:widowControl w:val="0"/>
              <w:snapToGrid w:val="0"/>
              <w:spacing w:after="0" w:line="240" w:lineRule="auto"/>
              <w:jc w:val="both"/>
              <w:rPr>
                <w:rFonts w:ascii="ＭＳ ゴシック" w:eastAsia="ＭＳ ゴシック" w:hAnsi="ＭＳ ゴシック" w:cs="Times New Roman"/>
                <w:color w:val="FF0000"/>
                <w:sz w:val="24"/>
                <w:szCs w:val="24"/>
              </w:rPr>
            </w:pPr>
          </w:p>
        </w:tc>
        <w:tc>
          <w:tcPr>
            <w:tcW w:w="1794" w:type="dxa"/>
            <w:shd w:val="clear" w:color="auto" w:fill="auto"/>
          </w:tcPr>
          <w:p w14:paraId="74526C01" w14:textId="77777777" w:rsidR="000C7C7D" w:rsidRPr="00475666" w:rsidRDefault="000C7C7D" w:rsidP="000C7C7D">
            <w:pPr>
              <w:widowControl w:val="0"/>
              <w:snapToGrid w:val="0"/>
              <w:spacing w:after="0" w:line="240" w:lineRule="auto"/>
              <w:jc w:val="both"/>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観光課</w:t>
            </w:r>
          </w:p>
        </w:tc>
        <w:tc>
          <w:tcPr>
            <w:tcW w:w="6407" w:type="dxa"/>
            <w:shd w:val="clear" w:color="auto" w:fill="auto"/>
          </w:tcPr>
          <w:p w14:paraId="190664E4" w14:textId="77777777" w:rsidR="000C7C7D" w:rsidRPr="009E2ECD" w:rsidRDefault="000C7C7D" w:rsidP="000C7C7D">
            <w:pPr>
              <w:widowControl w:val="0"/>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① 観光関係の感染防止対策及び調査に関すること。</w:t>
            </w:r>
          </w:p>
          <w:p w14:paraId="2559427E" w14:textId="77777777" w:rsidR="000C7C7D" w:rsidRPr="009E2ECD" w:rsidRDefault="000C7C7D" w:rsidP="000C7C7D">
            <w:pPr>
              <w:widowControl w:val="0"/>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② 観光客への情報提供に関すること。</w:t>
            </w:r>
          </w:p>
          <w:p w14:paraId="6C589012" w14:textId="77777777" w:rsidR="000C7C7D" w:rsidRPr="009E2ECD" w:rsidRDefault="000C7C7D" w:rsidP="000C7C7D">
            <w:pPr>
              <w:widowControl w:val="0"/>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③ 部内及び各部局への応援に関すること。</w:t>
            </w:r>
          </w:p>
          <w:p w14:paraId="1C9BFA80" w14:textId="77777777" w:rsidR="000C7C7D" w:rsidRPr="009E2ECD" w:rsidRDefault="000C7C7D" w:rsidP="000C7C7D">
            <w:pPr>
              <w:widowControl w:val="0"/>
              <w:snapToGrid w:val="0"/>
              <w:spacing w:after="0" w:line="240" w:lineRule="auto"/>
              <w:jc w:val="both"/>
              <w:rPr>
                <w:rFonts w:ascii="ＭＳ 明朝" w:eastAsia="ＭＳ 明朝" w:hAnsi="ＭＳ 明朝" w:cs="Times New Roman"/>
                <w:color w:val="auto"/>
                <w:sz w:val="24"/>
                <w:szCs w:val="24"/>
              </w:rPr>
            </w:pPr>
          </w:p>
        </w:tc>
      </w:tr>
      <w:tr w:rsidR="000C7C7D" w:rsidRPr="004269CE" w14:paraId="3B7D2F55" w14:textId="77777777" w:rsidTr="00EC26F6">
        <w:tc>
          <w:tcPr>
            <w:tcW w:w="1008" w:type="dxa"/>
            <w:vMerge w:val="restart"/>
            <w:shd w:val="clear" w:color="auto" w:fill="auto"/>
          </w:tcPr>
          <w:p w14:paraId="59DC59F3" w14:textId="77777777" w:rsidR="000C7C7D" w:rsidRPr="004D24D0" w:rsidRDefault="000C7C7D" w:rsidP="000C7C7D">
            <w:pPr>
              <w:widowControl w:val="0"/>
              <w:snapToGrid w:val="0"/>
              <w:spacing w:after="0" w:line="240" w:lineRule="auto"/>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t>建設部</w:t>
            </w:r>
          </w:p>
        </w:tc>
        <w:tc>
          <w:tcPr>
            <w:tcW w:w="1794" w:type="dxa"/>
            <w:shd w:val="clear" w:color="auto" w:fill="auto"/>
          </w:tcPr>
          <w:p w14:paraId="7573ACE5" w14:textId="77777777" w:rsidR="000C7C7D" w:rsidRPr="00475666" w:rsidRDefault="000C7C7D" w:rsidP="000C7C7D">
            <w:pPr>
              <w:widowControl w:val="0"/>
              <w:snapToGrid w:val="0"/>
              <w:spacing w:after="0" w:line="240" w:lineRule="auto"/>
              <w:jc w:val="both"/>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建設課</w:t>
            </w:r>
          </w:p>
        </w:tc>
        <w:tc>
          <w:tcPr>
            <w:tcW w:w="6407" w:type="dxa"/>
            <w:shd w:val="clear" w:color="auto" w:fill="auto"/>
          </w:tcPr>
          <w:p w14:paraId="71BCC36D" w14:textId="77777777" w:rsidR="000C7C7D" w:rsidRPr="009E2ECD" w:rsidRDefault="000C7C7D" w:rsidP="000C7C7D">
            <w:pPr>
              <w:widowControl w:val="0"/>
              <w:numPr>
                <w:ilvl w:val="0"/>
                <w:numId w:val="25"/>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ライフライン（道路交通）の確保及び事業者への要請に関すること。</w:t>
            </w:r>
          </w:p>
          <w:p w14:paraId="71A21EB6" w14:textId="77777777" w:rsidR="000C7C7D" w:rsidRPr="009E2ECD" w:rsidRDefault="000C7C7D" w:rsidP="000C7C7D">
            <w:pPr>
              <w:widowControl w:val="0"/>
              <w:numPr>
                <w:ilvl w:val="0"/>
                <w:numId w:val="25"/>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部内及び各部局への応援に関すること。</w:t>
            </w:r>
          </w:p>
          <w:p w14:paraId="73811E88" w14:textId="77777777" w:rsidR="000C7C7D" w:rsidRPr="009E2ECD" w:rsidRDefault="000C7C7D" w:rsidP="000C7C7D">
            <w:pPr>
              <w:widowControl w:val="0"/>
              <w:snapToGrid w:val="0"/>
              <w:spacing w:after="0" w:line="240" w:lineRule="auto"/>
              <w:jc w:val="both"/>
              <w:rPr>
                <w:rFonts w:ascii="ＭＳ 明朝" w:eastAsia="ＭＳ 明朝" w:hAnsi="ＭＳ 明朝" w:cs="Times New Roman"/>
                <w:color w:val="auto"/>
                <w:sz w:val="24"/>
                <w:szCs w:val="24"/>
              </w:rPr>
            </w:pPr>
          </w:p>
        </w:tc>
      </w:tr>
      <w:tr w:rsidR="000C7C7D" w:rsidRPr="004269CE" w14:paraId="1B20D05E" w14:textId="77777777" w:rsidTr="00EC26F6">
        <w:tc>
          <w:tcPr>
            <w:tcW w:w="1008" w:type="dxa"/>
            <w:vMerge/>
            <w:shd w:val="clear" w:color="auto" w:fill="auto"/>
          </w:tcPr>
          <w:p w14:paraId="4C8DA752" w14:textId="77777777" w:rsidR="000C7C7D" w:rsidRPr="00475666" w:rsidRDefault="000C7C7D" w:rsidP="000C7C7D">
            <w:pPr>
              <w:widowControl w:val="0"/>
              <w:snapToGrid w:val="0"/>
              <w:spacing w:after="0" w:line="240" w:lineRule="auto"/>
              <w:rPr>
                <w:rFonts w:ascii="ＭＳ ゴシック" w:eastAsia="ＭＳ ゴシック" w:hAnsi="ＭＳ ゴシック" w:cs="Times New Roman"/>
                <w:color w:val="auto"/>
                <w:sz w:val="24"/>
                <w:szCs w:val="24"/>
              </w:rPr>
            </w:pPr>
          </w:p>
        </w:tc>
        <w:tc>
          <w:tcPr>
            <w:tcW w:w="1794" w:type="dxa"/>
            <w:shd w:val="clear" w:color="auto" w:fill="auto"/>
          </w:tcPr>
          <w:p w14:paraId="7158CDA7" w14:textId="77777777" w:rsidR="000C7C7D" w:rsidRPr="00475666" w:rsidRDefault="000C7C7D" w:rsidP="000C7C7D">
            <w:pPr>
              <w:widowControl w:val="0"/>
              <w:snapToGrid w:val="0"/>
              <w:spacing w:after="0" w:line="240" w:lineRule="auto"/>
              <w:jc w:val="both"/>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住宅課</w:t>
            </w:r>
          </w:p>
        </w:tc>
        <w:tc>
          <w:tcPr>
            <w:tcW w:w="6407" w:type="dxa"/>
            <w:shd w:val="clear" w:color="auto" w:fill="auto"/>
          </w:tcPr>
          <w:p w14:paraId="1E2CDA0F" w14:textId="0EA53AF8" w:rsidR="000C7C7D" w:rsidRPr="009E2ECD" w:rsidRDefault="000C7C7D" w:rsidP="000C7C7D">
            <w:pPr>
              <w:widowControl w:val="0"/>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① 部内及び各部局への応援に関すること。</w:t>
            </w:r>
          </w:p>
          <w:p w14:paraId="39B6211B" w14:textId="77777777" w:rsidR="000C7C7D" w:rsidRPr="009E2ECD" w:rsidRDefault="000C7C7D" w:rsidP="000C7C7D">
            <w:pPr>
              <w:widowControl w:val="0"/>
              <w:snapToGrid w:val="0"/>
              <w:spacing w:after="0" w:line="240" w:lineRule="auto"/>
              <w:jc w:val="both"/>
              <w:rPr>
                <w:rFonts w:ascii="ＭＳ 明朝" w:eastAsia="ＭＳ 明朝" w:hAnsi="ＭＳ 明朝" w:cs="Times New Roman"/>
                <w:color w:val="auto"/>
                <w:sz w:val="24"/>
                <w:szCs w:val="24"/>
              </w:rPr>
            </w:pPr>
          </w:p>
        </w:tc>
      </w:tr>
      <w:tr w:rsidR="000C7C7D" w:rsidRPr="004269CE" w14:paraId="67D0DC2F" w14:textId="77777777" w:rsidTr="00EC26F6">
        <w:tc>
          <w:tcPr>
            <w:tcW w:w="1008" w:type="dxa"/>
            <w:vMerge/>
            <w:shd w:val="clear" w:color="auto" w:fill="auto"/>
          </w:tcPr>
          <w:p w14:paraId="54E66B88" w14:textId="77777777" w:rsidR="000C7C7D" w:rsidRPr="00475666" w:rsidRDefault="000C7C7D" w:rsidP="000C7C7D">
            <w:pPr>
              <w:widowControl w:val="0"/>
              <w:snapToGrid w:val="0"/>
              <w:spacing w:after="0" w:line="240" w:lineRule="auto"/>
              <w:rPr>
                <w:rFonts w:ascii="ＭＳ ゴシック" w:eastAsia="ＭＳ ゴシック" w:hAnsi="ＭＳ ゴシック" w:cs="Times New Roman"/>
                <w:color w:val="auto"/>
                <w:sz w:val="24"/>
                <w:szCs w:val="24"/>
              </w:rPr>
            </w:pPr>
          </w:p>
        </w:tc>
        <w:tc>
          <w:tcPr>
            <w:tcW w:w="1794" w:type="dxa"/>
            <w:shd w:val="clear" w:color="auto" w:fill="auto"/>
          </w:tcPr>
          <w:p w14:paraId="26B821E4" w14:textId="77777777" w:rsidR="000C7C7D" w:rsidRPr="00475666" w:rsidRDefault="000C7C7D" w:rsidP="000C7C7D">
            <w:pPr>
              <w:widowControl w:val="0"/>
              <w:snapToGrid w:val="0"/>
              <w:spacing w:after="0" w:line="240" w:lineRule="auto"/>
              <w:jc w:val="both"/>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まちづくり推進課</w:t>
            </w:r>
          </w:p>
        </w:tc>
        <w:tc>
          <w:tcPr>
            <w:tcW w:w="6407" w:type="dxa"/>
            <w:shd w:val="clear" w:color="auto" w:fill="auto"/>
          </w:tcPr>
          <w:p w14:paraId="6DE82540" w14:textId="77777777" w:rsidR="000C7C7D" w:rsidRPr="009E2ECD" w:rsidRDefault="000C7C7D" w:rsidP="000C7C7D">
            <w:pPr>
              <w:widowControl w:val="0"/>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① 部内及び各部局への応援に関すること。</w:t>
            </w:r>
          </w:p>
          <w:p w14:paraId="00F8E75F" w14:textId="332D73FF" w:rsidR="000C7C7D" w:rsidRPr="00B5522D" w:rsidRDefault="000C7C7D" w:rsidP="000C7C7D">
            <w:pPr>
              <w:widowControl w:val="0"/>
              <w:snapToGrid w:val="0"/>
              <w:spacing w:after="0" w:line="240" w:lineRule="auto"/>
              <w:jc w:val="both"/>
              <w:rPr>
                <w:rFonts w:ascii="ＭＳ 明朝" w:eastAsia="ＭＳ 明朝" w:hAnsi="ＭＳ 明朝" w:cs="Times New Roman"/>
                <w:color w:val="auto"/>
                <w:sz w:val="24"/>
                <w:szCs w:val="24"/>
              </w:rPr>
            </w:pPr>
          </w:p>
        </w:tc>
      </w:tr>
      <w:tr w:rsidR="000C7C7D" w:rsidRPr="004269CE" w14:paraId="0A03B4E2" w14:textId="77777777" w:rsidTr="00D308E8">
        <w:trPr>
          <w:trHeight w:val="977"/>
        </w:trPr>
        <w:tc>
          <w:tcPr>
            <w:tcW w:w="1008" w:type="dxa"/>
            <w:vMerge/>
            <w:shd w:val="clear" w:color="auto" w:fill="auto"/>
          </w:tcPr>
          <w:p w14:paraId="529BEB83" w14:textId="77777777" w:rsidR="000C7C7D" w:rsidRPr="00475666" w:rsidRDefault="000C7C7D" w:rsidP="000C7C7D">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1794" w:type="dxa"/>
            <w:shd w:val="clear" w:color="auto" w:fill="auto"/>
          </w:tcPr>
          <w:p w14:paraId="42A6F03C" w14:textId="77777777" w:rsidR="000C7C7D" w:rsidRPr="00475666" w:rsidRDefault="000C7C7D" w:rsidP="000C7C7D">
            <w:pPr>
              <w:widowControl w:val="0"/>
              <w:snapToGrid w:val="0"/>
              <w:spacing w:after="0" w:line="240" w:lineRule="auto"/>
              <w:jc w:val="both"/>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公園課</w:t>
            </w:r>
          </w:p>
        </w:tc>
        <w:tc>
          <w:tcPr>
            <w:tcW w:w="6407" w:type="dxa"/>
            <w:shd w:val="clear" w:color="auto" w:fill="auto"/>
          </w:tcPr>
          <w:p w14:paraId="195AFA00" w14:textId="77777777" w:rsidR="000C7C7D" w:rsidRPr="009E2ECD" w:rsidRDefault="000C7C7D" w:rsidP="000C7C7D">
            <w:pPr>
              <w:widowControl w:val="0"/>
              <w:numPr>
                <w:ilvl w:val="0"/>
                <w:numId w:val="24"/>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公園等公共施設の感染防止対策に関すること。</w:t>
            </w:r>
          </w:p>
          <w:p w14:paraId="5235A16C" w14:textId="77777777" w:rsidR="000C7C7D" w:rsidRPr="009E2ECD" w:rsidRDefault="000C7C7D" w:rsidP="000C7C7D">
            <w:pPr>
              <w:widowControl w:val="0"/>
              <w:numPr>
                <w:ilvl w:val="0"/>
                <w:numId w:val="24"/>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部内及び各部局への応援に関すること。</w:t>
            </w:r>
          </w:p>
          <w:p w14:paraId="6E7E9AC0" w14:textId="77777777" w:rsidR="000C7C7D" w:rsidRPr="009E2ECD" w:rsidRDefault="000C7C7D" w:rsidP="000C7C7D">
            <w:pPr>
              <w:widowControl w:val="0"/>
              <w:snapToGrid w:val="0"/>
              <w:spacing w:after="0" w:line="240" w:lineRule="auto"/>
              <w:jc w:val="both"/>
              <w:rPr>
                <w:rFonts w:ascii="ＭＳ 明朝" w:eastAsia="ＭＳ 明朝" w:hAnsi="ＭＳ 明朝" w:cs="Times New Roman"/>
                <w:color w:val="auto"/>
                <w:sz w:val="24"/>
                <w:szCs w:val="24"/>
              </w:rPr>
            </w:pPr>
          </w:p>
        </w:tc>
      </w:tr>
      <w:tr w:rsidR="000C7C7D" w:rsidRPr="004269CE" w14:paraId="2F8901CE" w14:textId="77777777" w:rsidTr="00D308E8">
        <w:trPr>
          <w:trHeight w:val="977"/>
        </w:trPr>
        <w:tc>
          <w:tcPr>
            <w:tcW w:w="1008" w:type="dxa"/>
            <w:vMerge/>
            <w:shd w:val="clear" w:color="auto" w:fill="auto"/>
          </w:tcPr>
          <w:p w14:paraId="64B05BE3" w14:textId="77777777" w:rsidR="000C7C7D" w:rsidRPr="00475666" w:rsidRDefault="000C7C7D" w:rsidP="000C7C7D">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1794" w:type="dxa"/>
            <w:shd w:val="clear" w:color="auto" w:fill="auto"/>
          </w:tcPr>
          <w:p w14:paraId="5CC20F18" w14:textId="5B8DE365" w:rsidR="000C7C7D" w:rsidRPr="00475666" w:rsidRDefault="000C7C7D" w:rsidP="000C7C7D">
            <w:pPr>
              <w:widowControl w:val="0"/>
              <w:snapToGrid w:val="0"/>
              <w:spacing w:after="0" w:line="240" w:lineRule="auto"/>
              <w:jc w:val="both"/>
              <w:rPr>
                <w:rFonts w:ascii="ＭＳ ゴシック" w:eastAsia="ＭＳ ゴシック" w:hAnsi="ＭＳ ゴシック" w:cs="Times New Roman"/>
                <w:color w:val="auto"/>
                <w:sz w:val="24"/>
                <w:szCs w:val="24"/>
              </w:rPr>
            </w:pPr>
            <w:r>
              <w:rPr>
                <w:rFonts w:ascii="ＭＳ ゴシック" w:eastAsia="ＭＳ ゴシック" w:hAnsi="ＭＳ ゴシック" w:cs="Times New Roman" w:hint="eastAsia"/>
                <w:color w:val="auto"/>
                <w:sz w:val="24"/>
                <w:szCs w:val="24"/>
              </w:rPr>
              <w:t>下水道課</w:t>
            </w:r>
          </w:p>
        </w:tc>
        <w:tc>
          <w:tcPr>
            <w:tcW w:w="6407" w:type="dxa"/>
            <w:shd w:val="clear" w:color="auto" w:fill="auto"/>
          </w:tcPr>
          <w:p w14:paraId="1197B59C" w14:textId="65D09F5F" w:rsidR="000C7C7D" w:rsidRPr="009E2ECD" w:rsidRDefault="000C7C7D" w:rsidP="000C7C7D">
            <w:pPr>
              <w:widowControl w:val="0"/>
              <w:numPr>
                <w:ilvl w:val="0"/>
                <w:numId w:val="35"/>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下水道事業の業務継続に関すること。</w:t>
            </w:r>
          </w:p>
          <w:p w14:paraId="041ED9CD" w14:textId="77777777" w:rsidR="000C7C7D" w:rsidRPr="009E2ECD" w:rsidRDefault="000C7C7D" w:rsidP="000C7C7D">
            <w:pPr>
              <w:widowControl w:val="0"/>
              <w:numPr>
                <w:ilvl w:val="0"/>
                <w:numId w:val="35"/>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応急対策要員の確保に関すること。</w:t>
            </w:r>
          </w:p>
          <w:p w14:paraId="2E963376" w14:textId="77777777" w:rsidR="000C7C7D" w:rsidRPr="009E2ECD" w:rsidRDefault="000C7C7D" w:rsidP="000C7C7D">
            <w:pPr>
              <w:widowControl w:val="0"/>
              <w:numPr>
                <w:ilvl w:val="0"/>
                <w:numId w:val="35"/>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関連業者への感染防止対策に関すること。</w:t>
            </w:r>
          </w:p>
          <w:p w14:paraId="1BCA00AF" w14:textId="77777777" w:rsidR="000C7C7D" w:rsidRPr="009E2ECD" w:rsidRDefault="000C7C7D" w:rsidP="000C7C7D">
            <w:pPr>
              <w:widowControl w:val="0"/>
              <w:snapToGrid w:val="0"/>
              <w:spacing w:after="0" w:line="240" w:lineRule="auto"/>
              <w:jc w:val="both"/>
              <w:rPr>
                <w:rFonts w:ascii="ＭＳ 明朝" w:eastAsia="ＭＳ 明朝" w:hAnsi="ＭＳ 明朝" w:cs="Times New Roman"/>
                <w:color w:val="auto"/>
                <w:sz w:val="24"/>
                <w:szCs w:val="24"/>
              </w:rPr>
            </w:pPr>
          </w:p>
        </w:tc>
      </w:tr>
      <w:tr w:rsidR="00A9453A" w:rsidRPr="004269CE" w14:paraId="481DEDF2" w14:textId="77777777" w:rsidTr="0057571F">
        <w:trPr>
          <w:trHeight w:val="410"/>
        </w:trPr>
        <w:tc>
          <w:tcPr>
            <w:tcW w:w="2802" w:type="dxa"/>
            <w:gridSpan w:val="2"/>
            <w:shd w:val="clear" w:color="auto" w:fill="auto"/>
          </w:tcPr>
          <w:p w14:paraId="3F9C05D0" w14:textId="77777777" w:rsidR="00A9453A" w:rsidRPr="00D308E8" w:rsidRDefault="00A9453A" w:rsidP="0057571F">
            <w:pPr>
              <w:widowControl w:val="0"/>
              <w:snapToGrid w:val="0"/>
              <w:spacing w:after="0" w:line="240" w:lineRule="auto"/>
              <w:jc w:val="both"/>
              <w:rPr>
                <w:rFonts w:ascii="BIZ UDPゴシック" w:eastAsia="BIZ UDPゴシック" w:hAnsi="BIZ UDPゴシック" w:cs="Times New Roman"/>
                <w:color w:val="auto"/>
                <w:sz w:val="24"/>
                <w:szCs w:val="24"/>
              </w:rPr>
            </w:pPr>
            <w:r w:rsidRPr="00D308E8">
              <w:rPr>
                <w:rFonts w:ascii="BIZ UDPゴシック" w:eastAsia="BIZ UDPゴシック" w:hAnsi="BIZ UDPゴシック" w:cs="Times New Roman" w:hint="eastAsia"/>
                <w:color w:val="auto"/>
                <w:sz w:val="24"/>
                <w:szCs w:val="24"/>
              </w:rPr>
              <w:t>宇陀市立病院</w:t>
            </w:r>
          </w:p>
          <w:p w14:paraId="5F97D427" w14:textId="77777777" w:rsidR="00A9453A" w:rsidRPr="00D308E8" w:rsidRDefault="00A9453A" w:rsidP="0057571F">
            <w:pPr>
              <w:widowControl w:val="0"/>
              <w:snapToGrid w:val="0"/>
              <w:spacing w:after="0" w:line="240" w:lineRule="auto"/>
              <w:jc w:val="both"/>
              <w:rPr>
                <w:rFonts w:ascii="BIZ UDPゴシック" w:eastAsia="BIZ UDPゴシック" w:hAnsi="BIZ UDPゴシック" w:cs="Times New Roman"/>
                <w:color w:val="auto"/>
                <w:sz w:val="24"/>
                <w:szCs w:val="24"/>
              </w:rPr>
            </w:pPr>
          </w:p>
          <w:p w14:paraId="5EB2C2F8" w14:textId="77777777" w:rsidR="00A9453A" w:rsidRPr="00D308E8" w:rsidRDefault="00A9453A" w:rsidP="0057571F">
            <w:pPr>
              <w:widowControl w:val="0"/>
              <w:snapToGrid w:val="0"/>
              <w:spacing w:after="0" w:line="240" w:lineRule="auto"/>
              <w:jc w:val="both"/>
              <w:rPr>
                <w:rFonts w:ascii="BIZ UDPゴシック" w:eastAsia="BIZ UDPゴシック" w:hAnsi="BIZ UDPゴシック" w:cs="Times New Roman"/>
                <w:color w:val="auto"/>
                <w:sz w:val="24"/>
                <w:szCs w:val="24"/>
              </w:rPr>
            </w:pPr>
          </w:p>
        </w:tc>
        <w:tc>
          <w:tcPr>
            <w:tcW w:w="6407" w:type="dxa"/>
            <w:shd w:val="clear" w:color="auto" w:fill="auto"/>
          </w:tcPr>
          <w:p w14:paraId="0AEE8607" w14:textId="1B21BB2A" w:rsidR="00A9453A" w:rsidRDefault="00A9453A" w:rsidP="00A9453A">
            <w:pPr>
              <w:widowControl w:val="0"/>
              <w:numPr>
                <w:ilvl w:val="0"/>
                <w:numId w:val="36"/>
              </w:numPr>
              <w:snapToGrid w:val="0"/>
              <w:spacing w:after="0" w:line="240" w:lineRule="auto"/>
              <w:jc w:val="both"/>
              <w:rPr>
                <w:rFonts w:ascii="ＭＳ 明朝" w:eastAsia="ＭＳ 明朝" w:hAnsi="ＭＳ 明朝" w:cs="Times New Roman"/>
                <w:color w:val="auto"/>
                <w:sz w:val="24"/>
                <w:szCs w:val="24"/>
              </w:rPr>
            </w:pPr>
            <w:r w:rsidRPr="00D308E8">
              <w:rPr>
                <w:rFonts w:ascii="ＭＳ 明朝" w:eastAsia="ＭＳ 明朝" w:hAnsi="ＭＳ 明朝" w:cs="Times New Roman" w:hint="eastAsia"/>
                <w:color w:val="auto"/>
                <w:sz w:val="24"/>
                <w:szCs w:val="24"/>
              </w:rPr>
              <w:t>新型インフルエンザ</w:t>
            </w:r>
            <w:r w:rsidR="00E04FC1">
              <w:rPr>
                <w:rFonts w:ascii="ＭＳ 明朝" w:eastAsia="ＭＳ 明朝" w:hAnsi="ＭＳ 明朝" w:cs="Times New Roman" w:hint="eastAsia"/>
                <w:color w:val="auto"/>
                <w:sz w:val="24"/>
                <w:szCs w:val="24"/>
              </w:rPr>
              <w:t>等</w:t>
            </w:r>
            <w:r w:rsidRPr="00D308E8">
              <w:rPr>
                <w:rFonts w:ascii="ＭＳ 明朝" w:eastAsia="ＭＳ 明朝" w:hAnsi="ＭＳ 明朝" w:cs="Times New Roman" w:hint="eastAsia"/>
                <w:color w:val="auto"/>
                <w:sz w:val="24"/>
                <w:szCs w:val="24"/>
              </w:rPr>
              <w:t>患者の診療に関すること</w:t>
            </w:r>
          </w:p>
          <w:p w14:paraId="7B987D87" w14:textId="77777777" w:rsidR="00A9453A" w:rsidRDefault="00A9453A" w:rsidP="00A9453A">
            <w:pPr>
              <w:widowControl w:val="0"/>
              <w:numPr>
                <w:ilvl w:val="0"/>
                <w:numId w:val="36"/>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院内感染予防に関すること</w:t>
            </w:r>
          </w:p>
          <w:p w14:paraId="24148CB8" w14:textId="77777777" w:rsidR="00A9453A" w:rsidRDefault="00A9453A" w:rsidP="00A9453A">
            <w:pPr>
              <w:widowControl w:val="0"/>
              <w:numPr>
                <w:ilvl w:val="0"/>
                <w:numId w:val="36"/>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医療業務継続に関すること</w:t>
            </w:r>
          </w:p>
          <w:p w14:paraId="43673F3E" w14:textId="77777777" w:rsidR="00A9453A" w:rsidRDefault="00A9453A" w:rsidP="00A9453A">
            <w:pPr>
              <w:widowControl w:val="0"/>
              <w:numPr>
                <w:ilvl w:val="0"/>
                <w:numId w:val="36"/>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在宅療養者医療に関すること</w:t>
            </w:r>
          </w:p>
          <w:p w14:paraId="6AF2038A" w14:textId="77777777" w:rsidR="00A9453A" w:rsidRPr="00D308E8" w:rsidRDefault="00A9453A" w:rsidP="00A9453A">
            <w:pPr>
              <w:widowControl w:val="0"/>
              <w:numPr>
                <w:ilvl w:val="0"/>
                <w:numId w:val="36"/>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予防接種に関すること</w:t>
            </w:r>
          </w:p>
          <w:p w14:paraId="617EB30D" w14:textId="77777777" w:rsidR="00A9453A" w:rsidRPr="00D308E8" w:rsidRDefault="00A9453A" w:rsidP="00A9453A">
            <w:pPr>
              <w:widowControl w:val="0"/>
              <w:numPr>
                <w:ilvl w:val="0"/>
                <w:numId w:val="36"/>
              </w:numPr>
              <w:snapToGrid w:val="0"/>
              <w:spacing w:after="0" w:line="240" w:lineRule="auto"/>
              <w:jc w:val="both"/>
              <w:rPr>
                <w:rFonts w:ascii="ＭＳ 明朝" w:eastAsia="ＭＳ 明朝" w:hAnsi="ＭＳ 明朝" w:cs="Times New Roman"/>
                <w:color w:val="auto"/>
                <w:sz w:val="24"/>
                <w:szCs w:val="24"/>
              </w:rPr>
            </w:pPr>
            <w:r w:rsidRPr="00D308E8">
              <w:rPr>
                <w:rFonts w:ascii="ＭＳ 明朝" w:eastAsia="ＭＳ 明朝" w:hAnsi="ＭＳ 明朝" w:cs="Times New Roman" w:hint="eastAsia"/>
                <w:color w:val="auto"/>
                <w:sz w:val="24"/>
                <w:szCs w:val="24"/>
              </w:rPr>
              <w:t>地区医師会との連携に関すること</w:t>
            </w:r>
          </w:p>
          <w:p w14:paraId="54A7E58B" w14:textId="77777777" w:rsidR="00450A86" w:rsidRPr="00D308E8" w:rsidRDefault="00450A86" w:rsidP="00450A86">
            <w:pPr>
              <w:widowControl w:val="0"/>
              <w:snapToGrid w:val="0"/>
              <w:spacing w:after="0" w:line="240" w:lineRule="auto"/>
              <w:jc w:val="both"/>
              <w:rPr>
                <w:rFonts w:ascii="ＭＳ 明朝" w:eastAsia="ＭＳ 明朝" w:hAnsi="ＭＳ 明朝" w:cs="Times New Roman"/>
                <w:color w:val="auto"/>
                <w:sz w:val="24"/>
                <w:szCs w:val="24"/>
              </w:rPr>
            </w:pPr>
          </w:p>
        </w:tc>
      </w:tr>
      <w:tr w:rsidR="00E52004" w:rsidRPr="004269CE" w14:paraId="57418031" w14:textId="77777777" w:rsidTr="00E52004">
        <w:trPr>
          <w:trHeight w:val="1260"/>
        </w:trPr>
        <w:tc>
          <w:tcPr>
            <w:tcW w:w="2802" w:type="dxa"/>
            <w:gridSpan w:val="2"/>
            <w:tcBorders>
              <w:bottom w:val="single" w:sz="4" w:space="0" w:color="auto"/>
            </w:tcBorders>
            <w:shd w:val="clear" w:color="auto" w:fill="auto"/>
          </w:tcPr>
          <w:p w14:paraId="09243DC2" w14:textId="36C42D82" w:rsidR="00E52004" w:rsidRPr="004D24D0" w:rsidRDefault="00E52004" w:rsidP="00E52004">
            <w:pPr>
              <w:widowControl w:val="0"/>
              <w:snapToGrid w:val="0"/>
              <w:spacing w:after="0" w:line="240" w:lineRule="auto"/>
              <w:jc w:val="both"/>
              <w:rPr>
                <w:rFonts w:ascii="BIZ UDPゴシック" w:eastAsia="BIZ UDPゴシック" w:hAnsi="BIZ UDPゴシック" w:cs="Times New Roman"/>
                <w:color w:val="auto"/>
                <w:sz w:val="24"/>
                <w:szCs w:val="24"/>
              </w:rPr>
            </w:pPr>
            <w:r>
              <w:rPr>
                <w:rFonts w:ascii="BIZ UDPゴシック" w:eastAsia="BIZ UDPゴシック" w:hAnsi="BIZ UDPゴシック" w:cs="Times New Roman" w:hint="eastAsia"/>
                <w:color w:val="auto"/>
                <w:sz w:val="24"/>
                <w:szCs w:val="24"/>
              </w:rPr>
              <w:t>出納室</w:t>
            </w:r>
          </w:p>
        </w:tc>
        <w:tc>
          <w:tcPr>
            <w:tcW w:w="6407" w:type="dxa"/>
            <w:tcBorders>
              <w:bottom w:val="single" w:sz="4" w:space="0" w:color="auto"/>
            </w:tcBorders>
            <w:shd w:val="clear" w:color="auto" w:fill="auto"/>
          </w:tcPr>
          <w:p w14:paraId="4E61F95E" w14:textId="77777777" w:rsidR="00E52004" w:rsidRPr="009E2ECD" w:rsidRDefault="00E52004" w:rsidP="00E52004">
            <w:pPr>
              <w:widowControl w:val="0"/>
              <w:numPr>
                <w:ilvl w:val="0"/>
                <w:numId w:val="27"/>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感染防止対策に関連する経理出納に関すること。</w:t>
            </w:r>
          </w:p>
          <w:p w14:paraId="51FC6274" w14:textId="26828DDA" w:rsidR="00E52004" w:rsidRPr="00E52004" w:rsidRDefault="00E52004" w:rsidP="00E52004">
            <w:pPr>
              <w:widowControl w:val="0"/>
              <w:numPr>
                <w:ilvl w:val="0"/>
                <w:numId w:val="27"/>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義援金</w:t>
            </w:r>
            <w:r w:rsidRPr="009E2ECD">
              <w:rPr>
                <w:rFonts w:ascii="ＭＳ 明朝" w:eastAsia="ＭＳ 明朝" w:hAnsi="ＭＳ 明朝" w:cs="Times New Roman" w:hint="eastAsia"/>
                <w:color w:val="auto"/>
                <w:sz w:val="24"/>
                <w:szCs w:val="24"/>
              </w:rPr>
              <w:t>等の出納管理に関すること。</w:t>
            </w:r>
          </w:p>
          <w:p w14:paraId="1A6ACD42" w14:textId="77777777" w:rsidR="00E52004" w:rsidRPr="009E2ECD" w:rsidRDefault="00E52004" w:rsidP="00E52004">
            <w:pPr>
              <w:widowControl w:val="0"/>
              <w:numPr>
                <w:ilvl w:val="0"/>
                <w:numId w:val="27"/>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部内及び各部局への応援に関すること。</w:t>
            </w:r>
          </w:p>
          <w:p w14:paraId="0E51128E" w14:textId="77777777" w:rsidR="00E52004" w:rsidRPr="009E2ECD" w:rsidRDefault="00E52004" w:rsidP="00E52004">
            <w:pPr>
              <w:widowControl w:val="0"/>
              <w:snapToGrid w:val="0"/>
              <w:spacing w:after="0" w:line="240" w:lineRule="auto"/>
              <w:jc w:val="both"/>
              <w:rPr>
                <w:rFonts w:ascii="ＭＳ 明朝" w:eastAsia="ＭＳ 明朝" w:hAnsi="ＭＳ 明朝" w:cs="Times New Roman"/>
                <w:color w:val="auto"/>
                <w:sz w:val="24"/>
                <w:szCs w:val="24"/>
              </w:rPr>
            </w:pPr>
          </w:p>
        </w:tc>
      </w:tr>
      <w:tr w:rsidR="00E52004" w:rsidRPr="004269CE" w14:paraId="3574550D" w14:textId="77777777" w:rsidTr="00A02894">
        <w:trPr>
          <w:trHeight w:val="2616"/>
        </w:trPr>
        <w:tc>
          <w:tcPr>
            <w:tcW w:w="1008" w:type="dxa"/>
            <w:vMerge w:val="restart"/>
            <w:tcBorders>
              <w:top w:val="single" w:sz="4" w:space="0" w:color="auto"/>
            </w:tcBorders>
            <w:shd w:val="clear" w:color="auto" w:fill="auto"/>
          </w:tcPr>
          <w:p w14:paraId="4B3F02C4" w14:textId="77777777" w:rsidR="00E52004" w:rsidRPr="004D24D0" w:rsidRDefault="00E52004" w:rsidP="00E52004">
            <w:pPr>
              <w:widowControl w:val="0"/>
              <w:snapToGrid w:val="0"/>
              <w:spacing w:after="0" w:line="240" w:lineRule="auto"/>
              <w:jc w:val="both"/>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lastRenderedPageBreak/>
              <w:t>教育</w:t>
            </w:r>
          </w:p>
          <w:p w14:paraId="48140AD3" w14:textId="61A6F344" w:rsidR="00E52004" w:rsidRPr="004D24D0" w:rsidRDefault="00E52004" w:rsidP="00E52004">
            <w:pPr>
              <w:widowControl w:val="0"/>
              <w:snapToGrid w:val="0"/>
              <w:spacing w:after="0" w:line="240" w:lineRule="auto"/>
              <w:jc w:val="both"/>
              <w:rPr>
                <w:rFonts w:ascii="BIZ UDPゴシック" w:eastAsia="BIZ UDPゴシック" w:hAnsi="BIZ UDPゴシック" w:cs="Times New Roman"/>
                <w:color w:val="auto"/>
                <w:sz w:val="24"/>
                <w:szCs w:val="24"/>
              </w:rPr>
            </w:pPr>
            <w:r w:rsidRPr="004D24D0">
              <w:rPr>
                <w:rFonts w:ascii="BIZ UDPゴシック" w:eastAsia="BIZ UDPゴシック" w:hAnsi="BIZ UDPゴシック" w:cs="Times New Roman" w:hint="eastAsia"/>
                <w:color w:val="auto"/>
                <w:sz w:val="24"/>
                <w:szCs w:val="24"/>
              </w:rPr>
              <w:t>委員会</w:t>
            </w:r>
          </w:p>
        </w:tc>
        <w:tc>
          <w:tcPr>
            <w:tcW w:w="1794" w:type="dxa"/>
            <w:tcBorders>
              <w:top w:val="single" w:sz="4" w:space="0" w:color="auto"/>
            </w:tcBorders>
            <w:shd w:val="clear" w:color="auto" w:fill="auto"/>
          </w:tcPr>
          <w:p w14:paraId="43F020E6" w14:textId="77777777" w:rsidR="00E52004" w:rsidRPr="00475666" w:rsidRDefault="00E52004" w:rsidP="00E52004">
            <w:pPr>
              <w:widowControl w:val="0"/>
              <w:snapToGrid w:val="0"/>
              <w:spacing w:after="0" w:line="240" w:lineRule="auto"/>
              <w:jc w:val="center"/>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教育総務課</w:t>
            </w:r>
          </w:p>
          <w:p w14:paraId="7F702D63" w14:textId="0F14C833" w:rsidR="00E52004" w:rsidRPr="00475666"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lang w:eastAsia="zh-TW"/>
              </w:rPr>
              <w:t>（各小中学校）</w:t>
            </w:r>
          </w:p>
          <w:p w14:paraId="0D8A2E6C" w14:textId="77777777" w:rsidR="00E52004" w:rsidRPr="00475666"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p>
          <w:p w14:paraId="092397AA" w14:textId="77777777" w:rsidR="00E52004" w:rsidRPr="00475666" w:rsidRDefault="00E52004" w:rsidP="00E52004">
            <w:pPr>
              <w:widowControl w:val="0"/>
              <w:snapToGrid w:val="0"/>
              <w:spacing w:after="0" w:line="240" w:lineRule="auto"/>
              <w:jc w:val="center"/>
              <w:rPr>
                <w:rFonts w:ascii="ＭＳ ゴシック" w:eastAsia="ＭＳ ゴシック" w:hAnsi="ＭＳ ゴシック" w:cs="Times New Roman"/>
                <w:color w:val="auto"/>
                <w:sz w:val="24"/>
                <w:szCs w:val="24"/>
              </w:rPr>
            </w:pPr>
          </w:p>
          <w:p w14:paraId="357E119A" w14:textId="77777777" w:rsidR="00E52004" w:rsidRPr="00475666" w:rsidRDefault="00E52004" w:rsidP="00E52004">
            <w:pPr>
              <w:widowControl w:val="0"/>
              <w:snapToGrid w:val="0"/>
              <w:spacing w:after="0" w:line="240" w:lineRule="auto"/>
              <w:jc w:val="center"/>
              <w:rPr>
                <w:rFonts w:ascii="ＭＳ ゴシック" w:eastAsia="ＭＳ ゴシック" w:hAnsi="ＭＳ ゴシック" w:cs="Times New Roman"/>
                <w:color w:val="auto"/>
                <w:sz w:val="24"/>
                <w:szCs w:val="24"/>
              </w:rPr>
            </w:pPr>
          </w:p>
          <w:p w14:paraId="4076074E" w14:textId="77777777" w:rsidR="00E52004" w:rsidRPr="00475666" w:rsidRDefault="00E52004" w:rsidP="00E52004">
            <w:pPr>
              <w:widowControl w:val="0"/>
              <w:snapToGrid w:val="0"/>
              <w:spacing w:after="0" w:line="240" w:lineRule="auto"/>
              <w:jc w:val="center"/>
              <w:rPr>
                <w:rFonts w:ascii="ＭＳ ゴシック" w:eastAsia="ＭＳ ゴシック" w:hAnsi="ＭＳ ゴシック" w:cs="Times New Roman"/>
                <w:color w:val="auto"/>
                <w:sz w:val="24"/>
                <w:szCs w:val="24"/>
              </w:rPr>
            </w:pPr>
          </w:p>
          <w:p w14:paraId="0B030452" w14:textId="77777777" w:rsidR="00E52004" w:rsidRPr="00475666" w:rsidRDefault="00E52004" w:rsidP="00E52004">
            <w:pPr>
              <w:widowControl w:val="0"/>
              <w:snapToGrid w:val="0"/>
              <w:spacing w:after="0" w:line="240" w:lineRule="auto"/>
              <w:jc w:val="center"/>
              <w:rPr>
                <w:rFonts w:ascii="ＭＳ ゴシック" w:eastAsia="ＭＳ ゴシック" w:hAnsi="ＭＳ ゴシック" w:cs="Times New Roman"/>
                <w:color w:val="auto"/>
                <w:sz w:val="24"/>
                <w:szCs w:val="24"/>
              </w:rPr>
            </w:pPr>
          </w:p>
        </w:tc>
        <w:tc>
          <w:tcPr>
            <w:tcW w:w="6407" w:type="dxa"/>
            <w:tcBorders>
              <w:top w:val="single" w:sz="4" w:space="0" w:color="auto"/>
            </w:tcBorders>
            <w:shd w:val="clear" w:color="auto" w:fill="auto"/>
          </w:tcPr>
          <w:p w14:paraId="0DC96E1F" w14:textId="77777777" w:rsidR="00E52004" w:rsidRPr="009E2ECD" w:rsidRDefault="00E52004" w:rsidP="00E52004">
            <w:pPr>
              <w:widowControl w:val="0"/>
              <w:numPr>
                <w:ilvl w:val="0"/>
                <w:numId w:val="38"/>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教育総務課関係部局内の対応事項とりまとめ、調整に関すること。</w:t>
            </w:r>
          </w:p>
          <w:p w14:paraId="039254D0" w14:textId="77777777" w:rsidR="00E52004" w:rsidRPr="009E2ECD" w:rsidRDefault="00E52004" w:rsidP="00E52004">
            <w:pPr>
              <w:widowControl w:val="0"/>
              <w:numPr>
                <w:ilvl w:val="0"/>
                <w:numId w:val="38"/>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教職員の動員及び調整に関すること。</w:t>
            </w:r>
          </w:p>
          <w:p w14:paraId="1FCC4FDC" w14:textId="70B424D0" w:rsidR="00E52004" w:rsidRPr="009E2ECD" w:rsidRDefault="00E52004" w:rsidP="00E52004">
            <w:pPr>
              <w:widowControl w:val="0"/>
              <w:numPr>
                <w:ilvl w:val="0"/>
                <w:numId w:val="38"/>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学校教育施設の感染防止対策に関すること。</w:t>
            </w:r>
          </w:p>
          <w:p w14:paraId="7C206969" w14:textId="77777777" w:rsidR="00E52004" w:rsidRPr="009E2ECD" w:rsidRDefault="00E52004" w:rsidP="00E52004">
            <w:pPr>
              <w:widowControl w:val="0"/>
              <w:numPr>
                <w:ilvl w:val="0"/>
                <w:numId w:val="38"/>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臨時休校に関すること。</w:t>
            </w:r>
          </w:p>
          <w:p w14:paraId="0278CDB8" w14:textId="21CC47F2" w:rsidR="00E52004" w:rsidRPr="009E2ECD" w:rsidRDefault="0067570A" w:rsidP="00E52004">
            <w:pPr>
              <w:widowControl w:val="0"/>
              <w:numPr>
                <w:ilvl w:val="0"/>
                <w:numId w:val="38"/>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児童、</w:t>
            </w:r>
            <w:r w:rsidR="00E52004" w:rsidRPr="009E2ECD">
              <w:rPr>
                <w:rFonts w:ascii="ＭＳ 明朝" w:eastAsia="ＭＳ 明朝" w:hAnsi="ＭＳ 明朝" w:cs="Times New Roman" w:hint="eastAsia"/>
                <w:color w:val="auto"/>
                <w:sz w:val="24"/>
                <w:szCs w:val="24"/>
              </w:rPr>
              <w:t>生徒、教職員の感染防止対策、感染調査及び応急対策に関すること。</w:t>
            </w:r>
          </w:p>
          <w:p w14:paraId="6F78C6F6" w14:textId="30BA41D8" w:rsidR="00E52004" w:rsidRPr="009E2ECD" w:rsidRDefault="0067570A" w:rsidP="00E52004">
            <w:pPr>
              <w:widowControl w:val="0"/>
              <w:numPr>
                <w:ilvl w:val="0"/>
                <w:numId w:val="38"/>
              </w:numPr>
              <w:snapToGrid w:val="0"/>
              <w:spacing w:after="0" w:line="240" w:lineRule="auto"/>
              <w:jc w:val="both"/>
              <w:rPr>
                <w:rFonts w:ascii="ＭＳ 明朝" w:eastAsia="ＭＳ 明朝" w:hAnsi="ＭＳ 明朝" w:cs="Times New Roman"/>
                <w:color w:val="auto"/>
                <w:sz w:val="24"/>
                <w:szCs w:val="24"/>
              </w:rPr>
            </w:pPr>
            <w:r>
              <w:rPr>
                <w:rFonts w:ascii="ＭＳ 明朝" w:eastAsia="ＭＳ 明朝" w:hAnsi="ＭＳ 明朝" w:cs="Times New Roman" w:hint="eastAsia"/>
                <w:color w:val="auto"/>
                <w:sz w:val="24"/>
                <w:szCs w:val="24"/>
              </w:rPr>
              <w:t>児童、</w:t>
            </w:r>
            <w:r w:rsidR="00E52004" w:rsidRPr="009E2ECD">
              <w:rPr>
                <w:rFonts w:ascii="ＭＳ 明朝" w:eastAsia="ＭＳ 明朝" w:hAnsi="ＭＳ 明朝" w:cs="Times New Roman" w:hint="eastAsia"/>
                <w:color w:val="auto"/>
                <w:sz w:val="24"/>
                <w:szCs w:val="24"/>
              </w:rPr>
              <w:t>生徒、教職員の健康管理及び家庭</w:t>
            </w:r>
            <w:r w:rsidR="00F47B97">
              <w:rPr>
                <w:rFonts w:ascii="ＭＳ 明朝" w:eastAsia="ＭＳ 明朝" w:hAnsi="ＭＳ 明朝" w:cs="Times New Roman" w:hint="eastAsia"/>
                <w:color w:val="auto"/>
                <w:sz w:val="24"/>
                <w:szCs w:val="24"/>
              </w:rPr>
              <w:t>へ</w:t>
            </w:r>
            <w:r w:rsidR="00E52004" w:rsidRPr="009E2ECD">
              <w:rPr>
                <w:rFonts w:ascii="ＭＳ 明朝" w:eastAsia="ＭＳ 明朝" w:hAnsi="ＭＳ 明朝" w:cs="Times New Roman" w:hint="eastAsia"/>
                <w:color w:val="auto"/>
                <w:sz w:val="24"/>
                <w:szCs w:val="24"/>
              </w:rPr>
              <w:t>の啓発、相談、指導に関すること。</w:t>
            </w:r>
          </w:p>
          <w:p w14:paraId="0775B147" w14:textId="77777777" w:rsidR="00E52004" w:rsidRPr="009E2ECD" w:rsidRDefault="00E52004" w:rsidP="00E52004">
            <w:pPr>
              <w:widowControl w:val="0"/>
              <w:numPr>
                <w:ilvl w:val="0"/>
                <w:numId w:val="38"/>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ＰＴＡ等教育関係団体への協力要請に関すること。</w:t>
            </w:r>
          </w:p>
          <w:p w14:paraId="491E962F" w14:textId="77777777" w:rsidR="00E52004" w:rsidRPr="009E2ECD" w:rsidRDefault="00E52004" w:rsidP="00E52004">
            <w:pPr>
              <w:widowControl w:val="0"/>
              <w:snapToGrid w:val="0"/>
              <w:spacing w:after="0" w:line="240" w:lineRule="auto"/>
              <w:ind w:left="360"/>
              <w:jc w:val="both"/>
              <w:rPr>
                <w:rFonts w:ascii="ＭＳ 明朝" w:eastAsia="ＭＳ 明朝" w:hAnsi="ＭＳ 明朝" w:cs="Times New Roman"/>
                <w:color w:val="auto"/>
                <w:sz w:val="24"/>
                <w:szCs w:val="24"/>
              </w:rPr>
            </w:pPr>
          </w:p>
        </w:tc>
      </w:tr>
      <w:tr w:rsidR="00E52004" w:rsidRPr="004269CE" w14:paraId="25E50619" w14:textId="77777777" w:rsidTr="00EC26F6">
        <w:trPr>
          <w:trHeight w:val="491"/>
        </w:trPr>
        <w:tc>
          <w:tcPr>
            <w:tcW w:w="1008" w:type="dxa"/>
            <w:vMerge/>
            <w:shd w:val="clear" w:color="auto" w:fill="auto"/>
          </w:tcPr>
          <w:p w14:paraId="4AEFB49B" w14:textId="77777777" w:rsidR="00E52004" w:rsidRPr="00D21F4D" w:rsidRDefault="00E52004" w:rsidP="00E52004">
            <w:pPr>
              <w:widowControl w:val="0"/>
              <w:snapToGrid w:val="0"/>
              <w:spacing w:after="0" w:line="240" w:lineRule="auto"/>
              <w:jc w:val="center"/>
              <w:rPr>
                <w:rFonts w:ascii="ＭＳ ゴシック" w:eastAsia="ＭＳ ゴシック" w:hAnsi="ＭＳ ゴシック" w:cs="Times New Roman"/>
                <w:color w:val="FF0000"/>
                <w:sz w:val="24"/>
                <w:szCs w:val="24"/>
              </w:rPr>
            </w:pPr>
          </w:p>
        </w:tc>
        <w:tc>
          <w:tcPr>
            <w:tcW w:w="1794" w:type="dxa"/>
            <w:tcBorders>
              <w:top w:val="dashSmallGap" w:sz="4" w:space="0" w:color="auto"/>
            </w:tcBorders>
            <w:shd w:val="clear" w:color="auto" w:fill="auto"/>
          </w:tcPr>
          <w:p w14:paraId="68F072D3" w14:textId="1A1C786D" w:rsidR="00E52004" w:rsidRPr="00EC7659" w:rsidRDefault="00E52004" w:rsidP="00E52004">
            <w:pPr>
              <w:widowControl w:val="0"/>
              <w:snapToGrid w:val="0"/>
              <w:spacing w:after="0" w:line="240" w:lineRule="auto"/>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給食センター</w:t>
            </w:r>
          </w:p>
        </w:tc>
        <w:tc>
          <w:tcPr>
            <w:tcW w:w="6407" w:type="dxa"/>
            <w:tcBorders>
              <w:top w:val="dashSmallGap" w:sz="4" w:space="0" w:color="auto"/>
            </w:tcBorders>
            <w:shd w:val="clear" w:color="auto" w:fill="auto"/>
          </w:tcPr>
          <w:p w14:paraId="6B7204A8" w14:textId="77777777" w:rsidR="00E52004" w:rsidRPr="00D308E8" w:rsidRDefault="00E52004" w:rsidP="00E52004">
            <w:pPr>
              <w:pStyle w:val="a7"/>
              <w:widowControl w:val="0"/>
              <w:numPr>
                <w:ilvl w:val="0"/>
                <w:numId w:val="47"/>
              </w:numPr>
              <w:snapToGrid w:val="0"/>
              <w:spacing w:after="0" w:line="240" w:lineRule="auto"/>
              <w:ind w:leftChars="0"/>
              <w:jc w:val="both"/>
              <w:rPr>
                <w:rFonts w:ascii="ＭＳ 明朝" w:eastAsia="ＭＳ 明朝" w:hAnsi="ＭＳ 明朝" w:cs="Times New Roman"/>
                <w:color w:val="auto"/>
                <w:sz w:val="24"/>
                <w:szCs w:val="24"/>
              </w:rPr>
            </w:pPr>
            <w:r w:rsidRPr="00D308E8">
              <w:rPr>
                <w:rFonts w:ascii="ＭＳ 明朝" w:eastAsia="ＭＳ 明朝" w:hAnsi="ＭＳ 明朝" w:cs="Times New Roman" w:hint="eastAsia"/>
                <w:color w:val="auto"/>
                <w:sz w:val="24"/>
                <w:szCs w:val="24"/>
              </w:rPr>
              <w:t>給食センターの感染防止対策に関すること。</w:t>
            </w:r>
          </w:p>
          <w:p w14:paraId="1029927A" w14:textId="77777777" w:rsidR="00E52004" w:rsidRPr="009E2ECD" w:rsidRDefault="00E52004" w:rsidP="00E52004">
            <w:pPr>
              <w:widowControl w:val="0"/>
              <w:snapToGrid w:val="0"/>
              <w:spacing w:after="0" w:line="240" w:lineRule="auto"/>
              <w:ind w:left="360"/>
              <w:jc w:val="both"/>
              <w:rPr>
                <w:rFonts w:ascii="ＭＳ 明朝" w:eastAsia="ＭＳ 明朝" w:hAnsi="ＭＳ 明朝" w:cs="Times New Roman"/>
                <w:color w:val="auto"/>
                <w:sz w:val="24"/>
                <w:szCs w:val="24"/>
              </w:rPr>
            </w:pPr>
          </w:p>
        </w:tc>
      </w:tr>
      <w:tr w:rsidR="00E52004" w:rsidRPr="004269CE" w14:paraId="60C24ED5" w14:textId="77777777" w:rsidTr="00EC26F6">
        <w:trPr>
          <w:trHeight w:val="401"/>
        </w:trPr>
        <w:tc>
          <w:tcPr>
            <w:tcW w:w="1008" w:type="dxa"/>
            <w:vMerge/>
            <w:shd w:val="clear" w:color="auto" w:fill="auto"/>
          </w:tcPr>
          <w:p w14:paraId="5E27B443" w14:textId="77777777" w:rsidR="00E52004" w:rsidRPr="00D21F4D" w:rsidRDefault="00E52004" w:rsidP="00E52004">
            <w:pPr>
              <w:widowControl w:val="0"/>
              <w:snapToGrid w:val="0"/>
              <w:spacing w:after="0" w:line="240" w:lineRule="auto"/>
              <w:jc w:val="both"/>
              <w:rPr>
                <w:rFonts w:ascii="ＭＳ ゴシック" w:eastAsia="ＭＳ ゴシック" w:hAnsi="ＭＳ ゴシック" w:cs="Times New Roman"/>
                <w:color w:val="FF0000"/>
                <w:sz w:val="24"/>
                <w:szCs w:val="24"/>
              </w:rPr>
            </w:pPr>
          </w:p>
        </w:tc>
        <w:tc>
          <w:tcPr>
            <w:tcW w:w="1794" w:type="dxa"/>
            <w:shd w:val="clear" w:color="auto" w:fill="auto"/>
          </w:tcPr>
          <w:p w14:paraId="343B5D9C" w14:textId="77777777" w:rsidR="00E52004" w:rsidRPr="00475666" w:rsidRDefault="00E52004" w:rsidP="00E52004">
            <w:pPr>
              <w:widowControl w:val="0"/>
              <w:snapToGrid w:val="0"/>
              <w:spacing w:after="0" w:line="240" w:lineRule="auto"/>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生涯学習課</w:t>
            </w:r>
          </w:p>
        </w:tc>
        <w:tc>
          <w:tcPr>
            <w:tcW w:w="6407" w:type="dxa"/>
            <w:vMerge w:val="restart"/>
            <w:shd w:val="clear" w:color="auto" w:fill="auto"/>
          </w:tcPr>
          <w:p w14:paraId="6482F965" w14:textId="77777777" w:rsidR="00E52004" w:rsidRPr="009E2ECD" w:rsidRDefault="00E52004" w:rsidP="00E52004">
            <w:pPr>
              <w:widowControl w:val="0"/>
              <w:numPr>
                <w:ilvl w:val="0"/>
                <w:numId w:val="3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関係施設に関する感染防止対策に関すること。</w:t>
            </w:r>
          </w:p>
          <w:p w14:paraId="0FA67BB9" w14:textId="77777777" w:rsidR="00E52004" w:rsidRPr="009E2ECD" w:rsidRDefault="00E52004" w:rsidP="00E52004">
            <w:pPr>
              <w:widowControl w:val="0"/>
              <w:numPr>
                <w:ilvl w:val="0"/>
                <w:numId w:val="3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各種イベント・各種集会等に関すること。</w:t>
            </w:r>
          </w:p>
          <w:p w14:paraId="00E52E7E" w14:textId="77777777" w:rsidR="00E52004" w:rsidRPr="009E2ECD" w:rsidRDefault="00E52004" w:rsidP="00E52004">
            <w:pPr>
              <w:widowControl w:val="0"/>
              <w:numPr>
                <w:ilvl w:val="0"/>
                <w:numId w:val="30"/>
              </w:numPr>
              <w:snapToGrid w:val="0"/>
              <w:spacing w:after="0" w:line="240" w:lineRule="auto"/>
              <w:jc w:val="both"/>
              <w:rPr>
                <w:rFonts w:ascii="ＭＳ 明朝" w:eastAsia="ＭＳ 明朝" w:hAnsi="ＭＳ 明朝" w:cs="Times New Roman"/>
                <w:color w:val="auto"/>
                <w:sz w:val="24"/>
                <w:szCs w:val="24"/>
              </w:rPr>
            </w:pPr>
            <w:r w:rsidRPr="009E2ECD">
              <w:rPr>
                <w:rFonts w:ascii="ＭＳ 明朝" w:eastAsia="ＭＳ 明朝" w:hAnsi="ＭＳ 明朝" w:cs="Times New Roman" w:hint="eastAsia"/>
                <w:color w:val="auto"/>
                <w:sz w:val="24"/>
                <w:szCs w:val="24"/>
              </w:rPr>
              <w:t>部内及び各部局への応援に関すること。</w:t>
            </w:r>
          </w:p>
          <w:p w14:paraId="733559C8" w14:textId="77777777" w:rsidR="00E52004" w:rsidRPr="009E2ECD" w:rsidRDefault="00E52004" w:rsidP="00E52004">
            <w:pPr>
              <w:widowControl w:val="0"/>
              <w:snapToGrid w:val="0"/>
              <w:spacing w:after="0" w:line="240" w:lineRule="auto"/>
              <w:ind w:left="420"/>
              <w:jc w:val="both"/>
              <w:rPr>
                <w:rFonts w:ascii="ＭＳ 明朝" w:eastAsia="ＭＳ 明朝" w:hAnsi="ＭＳ 明朝" w:cs="Times New Roman"/>
                <w:color w:val="auto"/>
                <w:sz w:val="24"/>
                <w:szCs w:val="24"/>
              </w:rPr>
            </w:pPr>
          </w:p>
        </w:tc>
      </w:tr>
      <w:tr w:rsidR="00E52004" w:rsidRPr="004269CE" w14:paraId="67DC9254" w14:textId="77777777" w:rsidTr="00EC26F6">
        <w:trPr>
          <w:trHeight w:val="401"/>
        </w:trPr>
        <w:tc>
          <w:tcPr>
            <w:tcW w:w="1008" w:type="dxa"/>
            <w:vMerge/>
            <w:shd w:val="clear" w:color="auto" w:fill="auto"/>
          </w:tcPr>
          <w:p w14:paraId="19572C74" w14:textId="77777777" w:rsidR="00E52004" w:rsidRPr="00D21F4D"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1794" w:type="dxa"/>
            <w:shd w:val="clear" w:color="auto" w:fill="auto"/>
          </w:tcPr>
          <w:p w14:paraId="40512745" w14:textId="77777777" w:rsidR="00E52004" w:rsidRPr="00475666" w:rsidRDefault="00E52004" w:rsidP="00E52004">
            <w:pPr>
              <w:widowControl w:val="0"/>
              <w:snapToGrid w:val="0"/>
              <w:spacing w:after="0" w:line="240" w:lineRule="auto"/>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総合体育館</w:t>
            </w:r>
          </w:p>
        </w:tc>
        <w:tc>
          <w:tcPr>
            <w:tcW w:w="6407" w:type="dxa"/>
            <w:vMerge/>
            <w:shd w:val="clear" w:color="auto" w:fill="auto"/>
          </w:tcPr>
          <w:p w14:paraId="045C66B3" w14:textId="77777777" w:rsidR="00E52004" w:rsidRPr="00D21F4D"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p>
        </w:tc>
      </w:tr>
      <w:tr w:rsidR="00E52004" w:rsidRPr="004269CE" w14:paraId="53910D50" w14:textId="77777777" w:rsidTr="00EC26F6">
        <w:trPr>
          <w:trHeight w:val="350"/>
        </w:trPr>
        <w:tc>
          <w:tcPr>
            <w:tcW w:w="1008" w:type="dxa"/>
            <w:vMerge/>
            <w:shd w:val="clear" w:color="auto" w:fill="auto"/>
          </w:tcPr>
          <w:p w14:paraId="13E68E4A" w14:textId="77777777" w:rsidR="00E52004" w:rsidRPr="00D21F4D"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1794" w:type="dxa"/>
            <w:shd w:val="clear" w:color="auto" w:fill="auto"/>
          </w:tcPr>
          <w:p w14:paraId="0EED6455" w14:textId="77777777" w:rsidR="00E52004" w:rsidRPr="00475666" w:rsidRDefault="00E52004" w:rsidP="00E52004">
            <w:pPr>
              <w:widowControl w:val="0"/>
              <w:snapToGrid w:val="0"/>
              <w:spacing w:after="0" w:line="240" w:lineRule="auto"/>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文化会館</w:t>
            </w:r>
          </w:p>
        </w:tc>
        <w:tc>
          <w:tcPr>
            <w:tcW w:w="6407" w:type="dxa"/>
            <w:vMerge/>
            <w:shd w:val="clear" w:color="auto" w:fill="auto"/>
          </w:tcPr>
          <w:p w14:paraId="442ED43D" w14:textId="77777777" w:rsidR="00E52004" w:rsidRPr="00D21F4D"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p>
        </w:tc>
      </w:tr>
      <w:tr w:rsidR="00E52004" w:rsidRPr="004269CE" w14:paraId="5A63F96A" w14:textId="77777777" w:rsidTr="00EC26F6">
        <w:trPr>
          <w:trHeight w:val="341"/>
        </w:trPr>
        <w:tc>
          <w:tcPr>
            <w:tcW w:w="1008" w:type="dxa"/>
            <w:vMerge/>
            <w:shd w:val="clear" w:color="auto" w:fill="auto"/>
          </w:tcPr>
          <w:p w14:paraId="7EB89824" w14:textId="77777777" w:rsidR="00E52004" w:rsidRPr="00D21F4D"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1794" w:type="dxa"/>
            <w:shd w:val="clear" w:color="auto" w:fill="auto"/>
          </w:tcPr>
          <w:p w14:paraId="0AB1945E" w14:textId="77777777" w:rsidR="00E52004" w:rsidRPr="00475666"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中央公民館</w:t>
            </w:r>
          </w:p>
        </w:tc>
        <w:tc>
          <w:tcPr>
            <w:tcW w:w="6407" w:type="dxa"/>
            <w:vMerge/>
            <w:shd w:val="clear" w:color="auto" w:fill="auto"/>
          </w:tcPr>
          <w:p w14:paraId="59959437" w14:textId="77777777" w:rsidR="00E52004" w:rsidRPr="00D21F4D"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p>
        </w:tc>
      </w:tr>
      <w:tr w:rsidR="00E52004" w:rsidRPr="004269CE" w14:paraId="66B891E5" w14:textId="77777777" w:rsidTr="00EC26F6">
        <w:trPr>
          <w:trHeight w:val="572"/>
        </w:trPr>
        <w:tc>
          <w:tcPr>
            <w:tcW w:w="1008" w:type="dxa"/>
            <w:vMerge/>
            <w:shd w:val="clear" w:color="auto" w:fill="auto"/>
          </w:tcPr>
          <w:p w14:paraId="486445E1" w14:textId="77777777" w:rsidR="00E52004" w:rsidRPr="00D21F4D"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1794" w:type="dxa"/>
            <w:shd w:val="clear" w:color="auto" w:fill="auto"/>
          </w:tcPr>
          <w:p w14:paraId="49D99191" w14:textId="702AB8C9" w:rsidR="00E52004" w:rsidRPr="00475666"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中央</w:t>
            </w:r>
            <w:r>
              <w:rPr>
                <w:rFonts w:ascii="ＭＳ ゴシック" w:eastAsia="ＭＳ ゴシック" w:hAnsi="ＭＳ ゴシック" w:cs="Times New Roman" w:hint="eastAsia"/>
                <w:color w:val="auto"/>
                <w:sz w:val="24"/>
                <w:szCs w:val="24"/>
              </w:rPr>
              <w:t>・大宇陀</w:t>
            </w:r>
            <w:r w:rsidRPr="00475666">
              <w:rPr>
                <w:rFonts w:ascii="ＭＳ ゴシック" w:eastAsia="ＭＳ ゴシック" w:hAnsi="ＭＳ ゴシック" w:cs="Times New Roman" w:hint="eastAsia"/>
                <w:color w:val="auto"/>
                <w:sz w:val="24"/>
                <w:szCs w:val="24"/>
              </w:rPr>
              <w:t>図書館</w:t>
            </w:r>
          </w:p>
        </w:tc>
        <w:tc>
          <w:tcPr>
            <w:tcW w:w="6407" w:type="dxa"/>
            <w:vMerge/>
            <w:shd w:val="clear" w:color="auto" w:fill="auto"/>
          </w:tcPr>
          <w:p w14:paraId="3AB256CC" w14:textId="77777777" w:rsidR="00E52004" w:rsidRPr="00D21F4D" w:rsidRDefault="00E52004" w:rsidP="00E52004">
            <w:pPr>
              <w:widowControl w:val="0"/>
              <w:numPr>
                <w:ilvl w:val="0"/>
                <w:numId w:val="39"/>
              </w:numPr>
              <w:snapToGrid w:val="0"/>
              <w:spacing w:after="0" w:line="240" w:lineRule="auto"/>
              <w:jc w:val="both"/>
              <w:rPr>
                <w:rFonts w:ascii="ＭＳ ゴシック" w:eastAsia="ＭＳ ゴシック" w:hAnsi="ＭＳ ゴシック" w:cs="Times New Roman"/>
                <w:color w:val="auto"/>
                <w:sz w:val="24"/>
                <w:szCs w:val="24"/>
              </w:rPr>
            </w:pPr>
          </w:p>
        </w:tc>
      </w:tr>
      <w:tr w:rsidR="00E52004" w:rsidRPr="004269CE" w14:paraId="79A9C5A2" w14:textId="77777777" w:rsidTr="00A9453A">
        <w:trPr>
          <w:trHeight w:val="603"/>
        </w:trPr>
        <w:tc>
          <w:tcPr>
            <w:tcW w:w="1008" w:type="dxa"/>
            <w:vMerge/>
            <w:shd w:val="clear" w:color="auto" w:fill="auto"/>
          </w:tcPr>
          <w:p w14:paraId="51C1EA76" w14:textId="77777777" w:rsidR="00E52004" w:rsidRPr="00D21F4D"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p>
        </w:tc>
        <w:tc>
          <w:tcPr>
            <w:tcW w:w="1794" w:type="dxa"/>
            <w:shd w:val="clear" w:color="auto" w:fill="auto"/>
          </w:tcPr>
          <w:p w14:paraId="174C9CC4" w14:textId="1F2BEA37" w:rsidR="00E52004" w:rsidRPr="00475666" w:rsidRDefault="00E52004" w:rsidP="00E52004">
            <w:pPr>
              <w:widowControl w:val="0"/>
              <w:snapToGrid w:val="0"/>
              <w:spacing w:after="0" w:line="240" w:lineRule="auto"/>
              <w:jc w:val="both"/>
              <w:rPr>
                <w:rFonts w:ascii="ＭＳ ゴシック" w:eastAsia="ＭＳ ゴシック" w:hAnsi="ＭＳ ゴシック" w:cs="Times New Roman"/>
                <w:color w:val="auto"/>
                <w:sz w:val="24"/>
                <w:szCs w:val="24"/>
              </w:rPr>
            </w:pPr>
            <w:r w:rsidRPr="00475666">
              <w:rPr>
                <w:rFonts w:ascii="ＭＳ ゴシック" w:eastAsia="ＭＳ ゴシック" w:hAnsi="ＭＳ ゴシック" w:cs="Times New Roman" w:hint="eastAsia"/>
                <w:color w:val="auto"/>
                <w:sz w:val="24"/>
                <w:szCs w:val="24"/>
              </w:rPr>
              <w:t>文化財課（まちづくり</w:t>
            </w:r>
            <w:r>
              <w:rPr>
                <w:rFonts w:ascii="ＭＳ ゴシック" w:eastAsia="ＭＳ ゴシック" w:hAnsi="ＭＳ ゴシック" w:cs="Times New Roman" w:hint="eastAsia"/>
                <w:color w:val="auto"/>
                <w:sz w:val="24"/>
                <w:szCs w:val="24"/>
              </w:rPr>
              <w:t>ｾﾝﾀｰ</w:t>
            </w:r>
            <w:r>
              <w:rPr>
                <w:rFonts w:ascii="ＭＳ ゴシック" w:eastAsia="ＭＳ ゴシック" w:hAnsi="ＭＳ ゴシック" w:cs="Times New Roman"/>
                <w:color w:val="auto"/>
                <w:sz w:val="24"/>
                <w:szCs w:val="24"/>
              </w:rPr>
              <w:t>）</w:t>
            </w:r>
          </w:p>
        </w:tc>
        <w:tc>
          <w:tcPr>
            <w:tcW w:w="6407" w:type="dxa"/>
            <w:vMerge/>
            <w:shd w:val="clear" w:color="auto" w:fill="auto"/>
          </w:tcPr>
          <w:p w14:paraId="7126D441" w14:textId="77777777" w:rsidR="00E52004" w:rsidRPr="00D21F4D" w:rsidRDefault="00E52004" w:rsidP="00E52004">
            <w:pPr>
              <w:widowControl w:val="0"/>
              <w:snapToGrid w:val="0"/>
              <w:spacing w:after="0" w:line="240" w:lineRule="auto"/>
              <w:ind w:left="420"/>
              <w:jc w:val="both"/>
              <w:rPr>
                <w:rFonts w:ascii="ＭＳ ゴシック" w:eastAsia="ＭＳ ゴシック" w:hAnsi="ＭＳ ゴシック" w:cs="Times New Roman"/>
                <w:color w:val="auto"/>
                <w:sz w:val="24"/>
                <w:szCs w:val="24"/>
              </w:rPr>
            </w:pPr>
          </w:p>
        </w:tc>
      </w:tr>
      <w:tr w:rsidR="00E52004" w:rsidRPr="004269CE" w14:paraId="53C0E5E7" w14:textId="77777777" w:rsidTr="00EA4FA4">
        <w:trPr>
          <w:trHeight w:val="410"/>
        </w:trPr>
        <w:tc>
          <w:tcPr>
            <w:tcW w:w="2802" w:type="dxa"/>
            <w:gridSpan w:val="2"/>
            <w:shd w:val="clear" w:color="auto" w:fill="auto"/>
          </w:tcPr>
          <w:p w14:paraId="18823491" w14:textId="77777777" w:rsidR="00E52004" w:rsidRPr="00D308E8" w:rsidRDefault="00E52004" w:rsidP="00E52004">
            <w:pPr>
              <w:widowControl w:val="0"/>
              <w:snapToGrid w:val="0"/>
              <w:spacing w:after="0" w:line="240" w:lineRule="auto"/>
              <w:jc w:val="both"/>
              <w:rPr>
                <w:rFonts w:ascii="BIZ UDPゴシック" w:eastAsia="BIZ UDPゴシック" w:hAnsi="BIZ UDPゴシック" w:cs="Times New Roman"/>
                <w:color w:val="auto"/>
                <w:sz w:val="24"/>
                <w:szCs w:val="24"/>
              </w:rPr>
            </w:pPr>
            <w:r w:rsidRPr="00D308E8">
              <w:rPr>
                <w:rFonts w:ascii="BIZ UDPゴシック" w:eastAsia="BIZ UDPゴシック" w:hAnsi="BIZ UDPゴシック" w:cs="Times New Roman" w:hint="eastAsia"/>
                <w:color w:val="auto"/>
                <w:sz w:val="24"/>
                <w:szCs w:val="24"/>
              </w:rPr>
              <w:t>介護老人保健施設</w:t>
            </w:r>
          </w:p>
          <w:p w14:paraId="56276688" w14:textId="77777777" w:rsidR="00E52004" w:rsidRPr="00D308E8" w:rsidRDefault="00E52004" w:rsidP="00E52004">
            <w:pPr>
              <w:widowControl w:val="0"/>
              <w:snapToGrid w:val="0"/>
              <w:spacing w:after="0" w:line="240" w:lineRule="auto"/>
              <w:jc w:val="both"/>
              <w:rPr>
                <w:rFonts w:ascii="BIZ UDPゴシック" w:eastAsia="BIZ UDPゴシック" w:hAnsi="BIZ UDPゴシック" w:cs="Times New Roman"/>
                <w:color w:val="auto"/>
                <w:sz w:val="24"/>
                <w:szCs w:val="24"/>
              </w:rPr>
            </w:pPr>
            <w:r w:rsidRPr="00D308E8">
              <w:rPr>
                <w:rFonts w:ascii="BIZ UDPゴシック" w:eastAsia="BIZ UDPゴシック" w:hAnsi="BIZ UDPゴシック" w:cs="Times New Roman" w:hint="eastAsia"/>
                <w:color w:val="auto"/>
                <w:sz w:val="24"/>
                <w:szCs w:val="24"/>
              </w:rPr>
              <w:t>さんとぴあ榛原</w:t>
            </w:r>
          </w:p>
        </w:tc>
        <w:tc>
          <w:tcPr>
            <w:tcW w:w="6407" w:type="dxa"/>
            <w:shd w:val="clear" w:color="auto" w:fill="auto"/>
          </w:tcPr>
          <w:p w14:paraId="409550AA" w14:textId="77777777" w:rsidR="00E52004" w:rsidRPr="00D308E8" w:rsidRDefault="00E52004" w:rsidP="00E52004">
            <w:pPr>
              <w:widowControl w:val="0"/>
              <w:numPr>
                <w:ilvl w:val="0"/>
                <w:numId w:val="37"/>
              </w:numPr>
              <w:snapToGrid w:val="0"/>
              <w:spacing w:after="0" w:line="240" w:lineRule="auto"/>
              <w:jc w:val="both"/>
              <w:rPr>
                <w:rFonts w:ascii="ＭＳ 明朝" w:eastAsia="ＭＳ 明朝" w:hAnsi="ＭＳ 明朝" w:cs="Times New Roman"/>
                <w:color w:val="auto"/>
                <w:sz w:val="24"/>
                <w:szCs w:val="24"/>
              </w:rPr>
            </w:pPr>
            <w:r w:rsidRPr="00D308E8">
              <w:rPr>
                <w:rFonts w:ascii="ＭＳ 明朝" w:eastAsia="ＭＳ 明朝" w:hAnsi="ＭＳ 明朝" w:cs="Times New Roman" w:hint="eastAsia"/>
                <w:color w:val="auto"/>
                <w:sz w:val="24"/>
                <w:szCs w:val="24"/>
              </w:rPr>
              <w:t>施設内の感染防止対策に関すること</w:t>
            </w:r>
          </w:p>
          <w:p w14:paraId="3B445AC2" w14:textId="77777777" w:rsidR="00E52004" w:rsidRPr="00D308E8" w:rsidRDefault="00E52004" w:rsidP="00E52004">
            <w:pPr>
              <w:widowControl w:val="0"/>
              <w:numPr>
                <w:ilvl w:val="0"/>
                <w:numId w:val="37"/>
              </w:numPr>
              <w:snapToGrid w:val="0"/>
              <w:spacing w:after="0" w:line="240" w:lineRule="auto"/>
              <w:jc w:val="both"/>
              <w:rPr>
                <w:rFonts w:ascii="ＭＳ 明朝" w:eastAsia="ＭＳ 明朝" w:hAnsi="ＭＳ 明朝" w:cs="Times New Roman"/>
                <w:color w:val="auto"/>
                <w:sz w:val="24"/>
                <w:szCs w:val="24"/>
              </w:rPr>
            </w:pPr>
            <w:r w:rsidRPr="00D308E8">
              <w:rPr>
                <w:rFonts w:ascii="ＭＳ 明朝" w:eastAsia="ＭＳ 明朝" w:hAnsi="ＭＳ 明朝" w:cs="Times New Roman" w:hint="eastAsia"/>
                <w:color w:val="auto"/>
                <w:sz w:val="24"/>
                <w:szCs w:val="24"/>
              </w:rPr>
              <w:t>入所者、通所者の感染防止対策に関すること</w:t>
            </w:r>
          </w:p>
          <w:p w14:paraId="485A8584" w14:textId="77777777" w:rsidR="00E52004" w:rsidRPr="00D308E8" w:rsidRDefault="00E52004" w:rsidP="00E52004">
            <w:pPr>
              <w:widowControl w:val="0"/>
              <w:snapToGrid w:val="0"/>
              <w:spacing w:after="0" w:line="240" w:lineRule="auto"/>
              <w:ind w:left="420"/>
              <w:jc w:val="both"/>
              <w:rPr>
                <w:rFonts w:ascii="ＭＳ 明朝" w:eastAsia="ＭＳ 明朝" w:hAnsi="ＭＳ 明朝" w:cs="Times New Roman"/>
                <w:color w:val="auto"/>
                <w:sz w:val="24"/>
                <w:szCs w:val="24"/>
              </w:rPr>
            </w:pPr>
          </w:p>
        </w:tc>
      </w:tr>
      <w:tr w:rsidR="00E52004" w:rsidRPr="004269CE" w14:paraId="598772C7" w14:textId="77777777" w:rsidTr="00EA4FA4">
        <w:trPr>
          <w:trHeight w:val="410"/>
        </w:trPr>
        <w:tc>
          <w:tcPr>
            <w:tcW w:w="2802" w:type="dxa"/>
            <w:gridSpan w:val="2"/>
            <w:tcBorders>
              <w:top w:val="double" w:sz="4" w:space="0" w:color="auto"/>
            </w:tcBorders>
            <w:shd w:val="clear" w:color="auto" w:fill="auto"/>
          </w:tcPr>
          <w:p w14:paraId="2A40BDAA" w14:textId="77777777" w:rsidR="00E52004" w:rsidRPr="00D308E8" w:rsidRDefault="00E52004" w:rsidP="00E52004">
            <w:pPr>
              <w:widowControl w:val="0"/>
              <w:snapToGrid w:val="0"/>
              <w:spacing w:after="0" w:line="240" w:lineRule="auto"/>
              <w:jc w:val="both"/>
              <w:rPr>
                <w:rFonts w:ascii="BIZ UDPゴシック" w:eastAsia="BIZ UDPゴシック" w:hAnsi="BIZ UDPゴシック" w:cs="Times New Roman"/>
                <w:color w:val="auto"/>
                <w:sz w:val="24"/>
                <w:szCs w:val="24"/>
              </w:rPr>
            </w:pPr>
            <w:r w:rsidRPr="00D308E8">
              <w:rPr>
                <w:rFonts w:ascii="BIZ UDPゴシック" w:eastAsia="BIZ UDPゴシック" w:hAnsi="BIZ UDPゴシック" w:cs="Times New Roman" w:hint="eastAsia"/>
                <w:color w:val="auto"/>
                <w:sz w:val="24"/>
                <w:szCs w:val="24"/>
              </w:rPr>
              <w:t>各部局共通</w:t>
            </w:r>
          </w:p>
          <w:p w14:paraId="10B8E812" w14:textId="77777777" w:rsidR="00E52004" w:rsidRPr="00D308E8" w:rsidRDefault="00E52004" w:rsidP="00E52004">
            <w:pPr>
              <w:widowControl w:val="0"/>
              <w:snapToGrid w:val="0"/>
              <w:spacing w:after="0" w:line="240" w:lineRule="auto"/>
              <w:jc w:val="both"/>
              <w:rPr>
                <w:rFonts w:ascii="BIZ UDPゴシック" w:eastAsia="BIZ UDPゴシック" w:hAnsi="BIZ UDPゴシック" w:cs="Times New Roman"/>
                <w:color w:val="auto"/>
                <w:sz w:val="24"/>
                <w:szCs w:val="24"/>
              </w:rPr>
            </w:pPr>
          </w:p>
          <w:p w14:paraId="20ABAEB1" w14:textId="77777777" w:rsidR="00E52004" w:rsidRPr="00D308E8" w:rsidRDefault="00E52004" w:rsidP="00E52004">
            <w:pPr>
              <w:widowControl w:val="0"/>
              <w:snapToGrid w:val="0"/>
              <w:spacing w:after="0" w:line="240" w:lineRule="auto"/>
              <w:rPr>
                <w:rFonts w:ascii="BIZ UDPゴシック" w:eastAsia="BIZ UDPゴシック" w:hAnsi="BIZ UDPゴシック" w:cs="Times New Roman"/>
                <w:color w:val="auto"/>
                <w:sz w:val="24"/>
                <w:szCs w:val="24"/>
              </w:rPr>
            </w:pPr>
          </w:p>
        </w:tc>
        <w:tc>
          <w:tcPr>
            <w:tcW w:w="6407" w:type="dxa"/>
            <w:tcBorders>
              <w:top w:val="double" w:sz="4" w:space="0" w:color="auto"/>
            </w:tcBorders>
            <w:shd w:val="clear" w:color="auto" w:fill="auto"/>
          </w:tcPr>
          <w:p w14:paraId="75597FF5" w14:textId="77777777" w:rsidR="00E52004" w:rsidRPr="00D308E8" w:rsidRDefault="00E52004" w:rsidP="00E52004">
            <w:pPr>
              <w:widowControl w:val="0"/>
              <w:numPr>
                <w:ilvl w:val="0"/>
                <w:numId w:val="31"/>
              </w:numPr>
              <w:snapToGrid w:val="0"/>
              <w:spacing w:after="0" w:line="240" w:lineRule="auto"/>
              <w:jc w:val="both"/>
              <w:rPr>
                <w:rFonts w:ascii="ＭＳ 明朝" w:eastAsia="ＭＳ 明朝" w:hAnsi="ＭＳ 明朝" w:cs="Times New Roman"/>
                <w:color w:val="auto"/>
                <w:sz w:val="24"/>
                <w:szCs w:val="24"/>
              </w:rPr>
            </w:pPr>
            <w:r w:rsidRPr="00D308E8">
              <w:rPr>
                <w:rFonts w:ascii="ＭＳ 明朝" w:eastAsia="ＭＳ 明朝" w:hAnsi="ＭＳ 明朝" w:cs="Times New Roman" w:hint="eastAsia"/>
                <w:color w:val="auto"/>
                <w:sz w:val="24"/>
                <w:szCs w:val="24"/>
              </w:rPr>
              <w:t>優先事業の継続体制確保と市主催事業の縮小・中止等に関すること。</w:t>
            </w:r>
          </w:p>
          <w:p w14:paraId="058EDB09" w14:textId="77777777" w:rsidR="00E52004" w:rsidRPr="00D308E8" w:rsidRDefault="00E52004" w:rsidP="00E52004">
            <w:pPr>
              <w:widowControl w:val="0"/>
              <w:numPr>
                <w:ilvl w:val="0"/>
                <w:numId w:val="31"/>
              </w:numPr>
              <w:snapToGrid w:val="0"/>
              <w:spacing w:after="0" w:line="240" w:lineRule="auto"/>
              <w:jc w:val="both"/>
              <w:rPr>
                <w:rFonts w:ascii="ＭＳ 明朝" w:eastAsia="ＭＳ 明朝" w:hAnsi="ＭＳ 明朝" w:cs="Times New Roman"/>
                <w:color w:val="auto"/>
                <w:sz w:val="24"/>
                <w:szCs w:val="24"/>
              </w:rPr>
            </w:pPr>
            <w:r w:rsidRPr="00D308E8">
              <w:rPr>
                <w:rFonts w:ascii="ＭＳ 明朝" w:eastAsia="ＭＳ 明朝" w:hAnsi="ＭＳ 明朝" w:cs="Times New Roman" w:hint="eastAsia"/>
                <w:color w:val="auto"/>
                <w:sz w:val="24"/>
                <w:szCs w:val="24"/>
              </w:rPr>
              <w:t>利用者・市民への情報提供、相談体制の確立に関すること。</w:t>
            </w:r>
          </w:p>
          <w:p w14:paraId="547593A7" w14:textId="77777777" w:rsidR="00E52004" w:rsidRPr="00D308E8" w:rsidRDefault="00E52004" w:rsidP="00E52004">
            <w:pPr>
              <w:widowControl w:val="0"/>
              <w:numPr>
                <w:ilvl w:val="0"/>
                <w:numId w:val="31"/>
              </w:numPr>
              <w:snapToGrid w:val="0"/>
              <w:spacing w:after="0" w:line="240" w:lineRule="auto"/>
              <w:jc w:val="both"/>
              <w:rPr>
                <w:rFonts w:ascii="ＭＳ 明朝" w:eastAsia="ＭＳ 明朝" w:hAnsi="ＭＳ 明朝" w:cs="Times New Roman"/>
                <w:color w:val="auto"/>
                <w:sz w:val="24"/>
                <w:szCs w:val="24"/>
              </w:rPr>
            </w:pPr>
            <w:r w:rsidRPr="00D308E8">
              <w:rPr>
                <w:rFonts w:ascii="ＭＳ 明朝" w:eastAsia="ＭＳ 明朝" w:hAnsi="ＭＳ 明朝" w:cs="Times New Roman" w:hint="eastAsia"/>
                <w:color w:val="auto"/>
                <w:sz w:val="24"/>
                <w:szCs w:val="24"/>
              </w:rPr>
              <w:t>関係機関への情報提供、連絡体制の確立に関すること。</w:t>
            </w:r>
          </w:p>
          <w:p w14:paraId="3DAE4E07" w14:textId="77777777" w:rsidR="00E52004" w:rsidRPr="00D308E8" w:rsidRDefault="00E52004" w:rsidP="00E52004">
            <w:pPr>
              <w:widowControl w:val="0"/>
              <w:numPr>
                <w:ilvl w:val="0"/>
                <w:numId w:val="31"/>
              </w:numPr>
              <w:snapToGrid w:val="0"/>
              <w:spacing w:after="0" w:line="240" w:lineRule="auto"/>
              <w:jc w:val="both"/>
              <w:rPr>
                <w:rFonts w:ascii="ＭＳ 明朝" w:eastAsia="ＭＳ 明朝" w:hAnsi="ＭＳ 明朝" w:cs="Times New Roman"/>
                <w:color w:val="auto"/>
                <w:sz w:val="24"/>
                <w:szCs w:val="24"/>
              </w:rPr>
            </w:pPr>
            <w:r w:rsidRPr="00D308E8">
              <w:rPr>
                <w:rFonts w:ascii="ＭＳ 明朝" w:eastAsia="ＭＳ 明朝" w:hAnsi="ＭＳ 明朝" w:cs="Times New Roman" w:hint="eastAsia"/>
                <w:color w:val="auto"/>
                <w:sz w:val="24"/>
                <w:szCs w:val="24"/>
              </w:rPr>
              <w:t>大規模集会の自粛要請、関係施設・事業所等の休業対策に関すること。</w:t>
            </w:r>
          </w:p>
          <w:p w14:paraId="62F42CA5" w14:textId="77777777" w:rsidR="00E52004" w:rsidRPr="00D308E8" w:rsidRDefault="00E52004" w:rsidP="00E52004">
            <w:pPr>
              <w:widowControl w:val="0"/>
              <w:numPr>
                <w:ilvl w:val="0"/>
                <w:numId w:val="31"/>
              </w:numPr>
              <w:snapToGrid w:val="0"/>
              <w:spacing w:after="0" w:line="240" w:lineRule="auto"/>
              <w:jc w:val="both"/>
              <w:rPr>
                <w:rFonts w:ascii="ＭＳ 明朝" w:eastAsia="ＭＳ 明朝" w:hAnsi="ＭＳ 明朝" w:cs="Times New Roman"/>
                <w:color w:val="auto"/>
                <w:sz w:val="24"/>
                <w:szCs w:val="24"/>
              </w:rPr>
            </w:pPr>
            <w:r w:rsidRPr="00D308E8">
              <w:rPr>
                <w:rFonts w:ascii="ＭＳ 明朝" w:eastAsia="ＭＳ 明朝" w:hAnsi="ＭＳ 明朝" w:cs="Times New Roman" w:hint="eastAsia"/>
                <w:color w:val="auto"/>
                <w:sz w:val="24"/>
                <w:szCs w:val="24"/>
              </w:rPr>
              <w:t>他部局への応援に関すること。</w:t>
            </w:r>
          </w:p>
          <w:p w14:paraId="4C61A86E" w14:textId="77777777" w:rsidR="00E52004" w:rsidRPr="00D308E8" w:rsidRDefault="00E52004" w:rsidP="00E52004">
            <w:pPr>
              <w:widowControl w:val="0"/>
              <w:snapToGrid w:val="0"/>
              <w:spacing w:after="0" w:line="240" w:lineRule="auto"/>
              <w:ind w:left="360"/>
              <w:jc w:val="both"/>
              <w:rPr>
                <w:rFonts w:ascii="ＭＳ 明朝" w:eastAsia="ＭＳ 明朝" w:hAnsi="ＭＳ 明朝" w:cs="Times New Roman"/>
                <w:color w:val="auto"/>
                <w:sz w:val="24"/>
                <w:szCs w:val="24"/>
              </w:rPr>
            </w:pPr>
          </w:p>
        </w:tc>
      </w:tr>
    </w:tbl>
    <w:p w14:paraId="3C4B2EEF" w14:textId="77777777" w:rsidR="00FF1A10" w:rsidRPr="004269CE" w:rsidRDefault="00FF1A10" w:rsidP="00225021">
      <w:pPr>
        <w:widowControl w:val="0"/>
        <w:spacing w:after="0" w:line="240" w:lineRule="auto"/>
        <w:rPr>
          <w:rFonts w:ascii="ＭＳ ゴシック" w:eastAsia="ＭＳ ゴシック" w:hAnsi="ＭＳ ゴシック" w:cs="Times New Roman"/>
          <w:color w:val="auto"/>
          <w:sz w:val="20"/>
          <w:szCs w:val="20"/>
        </w:rPr>
        <w:sectPr w:rsidR="00FF1A10" w:rsidRPr="004269CE" w:rsidSect="00394BE3">
          <w:footerReference w:type="default" r:id="rId16"/>
          <w:pgSz w:w="11906" w:h="16838" w:code="9"/>
          <w:pgMar w:top="1701" w:right="567" w:bottom="851" w:left="1701" w:header="851" w:footer="454" w:gutter="0"/>
          <w:pgNumType w:start="1"/>
          <w:cols w:space="425"/>
          <w:docGrid w:type="lines" w:linePitch="311" w:charSpace="-3486"/>
        </w:sectPr>
      </w:pPr>
    </w:p>
    <w:p w14:paraId="2B545D38" w14:textId="77777777" w:rsidR="00FF1A10" w:rsidRPr="00225021" w:rsidRDefault="00FF1A10" w:rsidP="00225021">
      <w:pPr>
        <w:rPr>
          <w:rFonts w:eastAsiaTheme="minorEastAsia"/>
        </w:rPr>
      </w:pPr>
    </w:p>
    <w:sectPr w:rsidR="00FF1A10" w:rsidRPr="00225021" w:rsidSect="003D061D">
      <w:pgSz w:w="11906" w:h="16838"/>
      <w:pgMar w:top="1985" w:right="1416"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887CF" w14:textId="77777777" w:rsidR="004138A5" w:rsidRDefault="004138A5" w:rsidP="00FE05D3">
      <w:pPr>
        <w:spacing w:after="0" w:line="240" w:lineRule="auto"/>
      </w:pPr>
      <w:r>
        <w:separator/>
      </w:r>
    </w:p>
  </w:endnote>
  <w:endnote w:type="continuationSeparator" w:id="0">
    <w:p w14:paraId="1C9C9296" w14:textId="77777777" w:rsidR="004138A5" w:rsidRDefault="004138A5" w:rsidP="00FE0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Yu Gothic UI">
    <w:panose1 w:val="020B05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Gothic">
    <w:altName w:val="Arial Unicode MS"/>
    <w:panose1 w:val="00000000000000000000"/>
    <w:charset w:val="80"/>
    <w:family w:val="auto"/>
    <w:notTrueType/>
    <w:pitch w:val="default"/>
    <w:sig w:usb0="00000000" w:usb1="080F0000" w:usb2="00000010" w:usb3="00000000" w:csb0="0006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957637"/>
      <w:docPartObj>
        <w:docPartGallery w:val="Page Numbers (Bottom of Page)"/>
        <w:docPartUnique/>
      </w:docPartObj>
    </w:sdtPr>
    <w:sdtEndPr/>
    <w:sdtContent>
      <w:p w14:paraId="0E7414CB" w14:textId="77777777" w:rsidR="0092558A" w:rsidRDefault="0092558A">
        <w:pPr>
          <w:pStyle w:val="a5"/>
          <w:jc w:val="center"/>
        </w:pPr>
        <w:r>
          <w:fldChar w:fldCharType="begin"/>
        </w:r>
        <w:r>
          <w:instrText>PAGE   \* MERGEFORMAT</w:instrText>
        </w:r>
        <w:r>
          <w:fldChar w:fldCharType="separate"/>
        </w:r>
        <w:r w:rsidR="0068430A" w:rsidRPr="0068430A">
          <w:rPr>
            <w:noProof/>
            <w:lang w:val="ja-JP"/>
          </w:rPr>
          <w:t>53</w:t>
        </w:r>
        <w:r>
          <w:fldChar w:fldCharType="end"/>
        </w:r>
      </w:p>
    </w:sdtContent>
  </w:sdt>
  <w:p w14:paraId="164E7B0D" w14:textId="77777777" w:rsidR="0092558A" w:rsidRDefault="0092558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2A0D1" w14:textId="77777777" w:rsidR="004138A5" w:rsidRDefault="004138A5" w:rsidP="00FE05D3">
      <w:pPr>
        <w:spacing w:after="0" w:line="240" w:lineRule="auto"/>
      </w:pPr>
      <w:r>
        <w:separator/>
      </w:r>
    </w:p>
  </w:footnote>
  <w:footnote w:type="continuationSeparator" w:id="0">
    <w:p w14:paraId="22256368" w14:textId="77777777" w:rsidR="004138A5" w:rsidRDefault="004138A5" w:rsidP="00FE05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6D75"/>
    <w:multiLevelType w:val="hybridMultilevel"/>
    <w:tmpl w:val="E6F853C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77675B0"/>
    <w:multiLevelType w:val="hybridMultilevel"/>
    <w:tmpl w:val="628E7E86"/>
    <w:lvl w:ilvl="0" w:tplc="CE4E3EC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707D2A"/>
    <w:multiLevelType w:val="hybridMultilevel"/>
    <w:tmpl w:val="EF54F212"/>
    <w:lvl w:ilvl="0" w:tplc="D8524B42">
      <w:start w:val="1"/>
      <w:numFmt w:val="decimalEnclosedCircle"/>
      <w:lvlText w:val="%1"/>
      <w:lvlJc w:val="left"/>
      <w:pPr>
        <w:tabs>
          <w:tab w:val="num" w:pos="360"/>
        </w:tabs>
        <w:ind w:left="360" w:hanging="360"/>
      </w:pPr>
      <w:rPr>
        <w:rFonts w:hint="default"/>
      </w:rPr>
    </w:lvl>
    <w:lvl w:ilvl="1" w:tplc="00785D40">
      <w:start w:val="4"/>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8B7D2B"/>
    <w:multiLevelType w:val="hybridMultilevel"/>
    <w:tmpl w:val="82E294D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140A1C"/>
    <w:multiLevelType w:val="hybridMultilevel"/>
    <w:tmpl w:val="0632FBF8"/>
    <w:lvl w:ilvl="0" w:tplc="538A28A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135743"/>
    <w:multiLevelType w:val="hybridMultilevel"/>
    <w:tmpl w:val="A29239FA"/>
    <w:lvl w:ilvl="0" w:tplc="D8524B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8D1017"/>
    <w:multiLevelType w:val="hybridMultilevel"/>
    <w:tmpl w:val="EF948268"/>
    <w:lvl w:ilvl="0" w:tplc="7E54F6E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E1D716E"/>
    <w:multiLevelType w:val="hybridMultilevel"/>
    <w:tmpl w:val="67DE13F6"/>
    <w:lvl w:ilvl="0" w:tplc="CE4E3EC8">
      <w:start w:val="1"/>
      <w:numFmt w:val="decimalEnclosedCircle"/>
      <w:lvlText w:val="%1"/>
      <w:lvlJc w:val="left"/>
      <w:pPr>
        <w:tabs>
          <w:tab w:val="num" w:pos="360"/>
        </w:tabs>
        <w:ind w:left="360" w:hanging="360"/>
      </w:pPr>
      <w:rPr>
        <w:rFonts w:hint="default"/>
      </w:rPr>
    </w:lvl>
    <w:lvl w:ilvl="1" w:tplc="6A1053DE">
      <w:start w:val="1"/>
      <w:numFmt w:val="decimalEnclosedCircle"/>
      <w:lvlText w:val="%2"/>
      <w:lvlJc w:val="left"/>
      <w:pPr>
        <w:tabs>
          <w:tab w:val="num" w:pos="340"/>
        </w:tabs>
        <w:ind w:left="340" w:hanging="34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2275A50"/>
    <w:multiLevelType w:val="hybridMultilevel"/>
    <w:tmpl w:val="E184480C"/>
    <w:lvl w:ilvl="0" w:tplc="410E048A">
      <w:start w:val="1"/>
      <w:numFmt w:val="decimalEnclosedCircle"/>
      <w:lvlText w:val="%1"/>
      <w:lvlJc w:val="left"/>
      <w:pPr>
        <w:ind w:left="65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6A6299BA">
      <w:start w:val="1"/>
      <w:numFmt w:val="lowerLetter"/>
      <w:lvlText w:val="%2"/>
      <w:lvlJc w:val="left"/>
      <w:pPr>
        <w:ind w:left="151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1DC69FFE">
      <w:start w:val="1"/>
      <w:numFmt w:val="lowerRoman"/>
      <w:lvlText w:val="%3"/>
      <w:lvlJc w:val="left"/>
      <w:pPr>
        <w:ind w:left="22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66009158">
      <w:start w:val="1"/>
      <w:numFmt w:val="decimal"/>
      <w:lvlText w:val="%4"/>
      <w:lvlJc w:val="left"/>
      <w:pPr>
        <w:ind w:left="29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677093EC">
      <w:start w:val="1"/>
      <w:numFmt w:val="lowerLetter"/>
      <w:lvlText w:val="%5"/>
      <w:lvlJc w:val="left"/>
      <w:pPr>
        <w:ind w:left="367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48D22826">
      <w:start w:val="1"/>
      <w:numFmt w:val="lowerRoman"/>
      <w:lvlText w:val="%6"/>
      <w:lvlJc w:val="left"/>
      <w:pPr>
        <w:ind w:left="439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BDA4EB5C">
      <w:start w:val="1"/>
      <w:numFmt w:val="decimal"/>
      <w:lvlText w:val="%7"/>
      <w:lvlJc w:val="left"/>
      <w:pPr>
        <w:ind w:left="511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B46ADB0A">
      <w:start w:val="1"/>
      <w:numFmt w:val="lowerLetter"/>
      <w:lvlText w:val="%8"/>
      <w:lvlJc w:val="left"/>
      <w:pPr>
        <w:ind w:left="58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B97683F4">
      <w:start w:val="1"/>
      <w:numFmt w:val="lowerRoman"/>
      <w:lvlText w:val="%9"/>
      <w:lvlJc w:val="left"/>
      <w:pPr>
        <w:ind w:left="65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2D4A11"/>
    <w:multiLevelType w:val="hybridMultilevel"/>
    <w:tmpl w:val="D4462C3C"/>
    <w:lvl w:ilvl="0" w:tplc="9830D816">
      <w:start w:val="1"/>
      <w:numFmt w:val="decimalEnclosedCircle"/>
      <w:lvlText w:val="%1"/>
      <w:lvlJc w:val="left"/>
      <w:pPr>
        <w:tabs>
          <w:tab w:val="num" w:pos="420"/>
        </w:tabs>
        <w:ind w:left="420" w:hanging="420"/>
      </w:pPr>
      <w:rPr>
        <w:rFonts w:hint="eastAsia"/>
      </w:rPr>
    </w:lvl>
    <w:lvl w:ilvl="1" w:tplc="5290B55A">
      <w:start w:val="5"/>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1FC4C1E"/>
    <w:multiLevelType w:val="hybridMultilevel"/>
    <w:tmpl w:val="94DC5CB8"/>
    <w:lvl w:ilvl="0" w:tplc="4BDCA1D8">
      <w:start w:val="1"/>
      <w:numFmt w:val="decimalEnclosedCircle"/>
      <w:lvlText w:val="%1"/>
      <w:lvlJc w:val="left"/>
      <w:pPr>
        <w:tabs>
          <w:tab w:val="num" w:pos="360"/>
        </w:tabs>
        <w:ind w:left="360" w:hanging="360"/>
      </w:pPr>
      <w:rPr>
        <w:rFonts w:hint="default"/>
      </w:rPr>
    </w:lvl>
    <w:lvl w:ilvl="1" w:tplc="04090011">
      <w:start w:val="1"/>
      <w:numFmt w:val="decimalEnclosedCircle"/>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66163A4"/>
    <w:multiLevelType w:val="hybridMultilevel"/>
    <w:tmpl w:val="82FC9D2A"/>
    <w:lvl w:ilvl="0" w:tplc="BCEC40BE">
      <w:start w:val="1"/>
      <w:numFmt w:val="decimalEnclosedCircle"/>
      <w:lvlText w:val="%1"/>
      <w:lvlJc w:val="left"/>
      <w:pPr>
        <w:tabs>
          <w:tab w:val="num" w:pos="360"/>
        </w:tabs>
        <w:ind w:left="360" w:hanging="360"/>
      </w:pPr>
      <w:rPr>
        <w:rFonts w:hint="default"/>
      </w:rPr>
    </w:lvl>
    <w:lvl w:ilvl="1" w:tplc="9830D816">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9856844"/>
    <w:multiLevelType w:val="hybridMultilevel"/>
    <w:tmpl w:val="9F2E35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9970707"/>
    <w:multiLevelType w:val="hybridMultilevel"/>
    <w:tmpl w:val="79E82F7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A866D06"/>
    <w:multiLevelType w:val="hybridMultilevel"/>
    <w:tmpl w:val="DA708598"/>
    <w:lvl w:ilvl="0" w:tplc="D8524B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E672C44"/>
    <w:multiLevelType w:val="hybridMultilevel"/>
    <w:tmpl w:val="251C225A"/>
    <w:lvl w:ilvl="0" w:tplc="CE4E3EC8">
      <w:start w:val="1"/>
      <w:numFmt w:val="decimalEnclosedCircle"/>
      <w:lvlText w:val="%1"/>
      <w:lvlJc w:val="left"/>
      <w:pPr>
        <w:tabs>
          <w:tab w:val="num" w:pos="360"/>
        </w:tabs>
        <w:ind w:left="360" w:hanging="360"/>
      </w:pPr>
      <w:rPr>
        <w:rFonts w:hint="default"/>
      </w:rPr>
    </w:lvl>
    <w:lvl w:ilvl="1" w:tplc="04090001">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1BA4433"/>
    <w:multiLevelType w:val="hybridMultilevel"/>
    <w:tmpl w:val="85BE5EE8"/>
    <w:lvl w:ilvl="0" w:tplc="C3B6A22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470510D"/>
    <w:multiLevelType w:val="hybridMultilevel"/>
    <w:tmpl w:val="2B907A3E"/>
    <w:lvl w:ilvl="0" w:tplc="EAA6A80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5146583"/>
    <w:multiLevelType w:val="hybridMultilevel"/>
    <w:tmpl w:val="A550A10E"/>
    <w:lvl w:ilvl="0" w:tplc="04D24280">
      <w:start w:val="1"/>
      <w:numFmt w:val="decimalEnclosedCircle"/>
      <w:lvlText w:val="%1"/>
      <w:lvlJc w:val="left"/>
      <w:pPr>
        <w:tabs>
          <w:tab w:val="num" w:pos="360"/>
        </w:tabs>
        <w:ind w:left="360" w:hanging="360"/>
      </w:pPr>
      <w:rPr>
        <w:rFonts w:hint="default"/>
      </w:rPr>
    </w:lvl>
    <w:lvl w:ilvl="1" w:tplc="3BDCEE7C">
      <w:start w:val="2"/>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66842F1"/>
    <w:multiLevelType w:val="hybridMultilevel"/>
    <w:tmpl w:val="B8169EF4"/>
    <w:lvl w:ilvl="0" w:tplc="6E4AA03C">
      <w:start w:val="1"/>
      <w:numFmt w:val="decimalEnclosedCircle"/>
      <w:lvlText w:val="%1"/>
      <w:lvlJc w:val="left"/>
      <w:pPr>
        <w:ind w:left="65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A3A20780">
      <w:start w:val="1"/>
      <w:numFmt w:val="lowerLetter"/>
      <w:lvlText w:val="%2"/>
      <w:lvlJc w:val="left"/>
      <w:pPr>
        <w:ind w:left="15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1DA6B51E">
      <w:start w:val="1"/>
      <w:numFmt w:val="lowerRoman"/>
      <w:lvlText w:val="%3"/>
      <w:lvlJc w:val="left"/>
      <w:pPr>
        <w:ind w:left="22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D4961032">
      <w:start w:val="1"/>
      <w:numFmt w:val="decimal"/>
      <w:lvlText w:val="%4"/>
      <w:lvlJc w:val="left"/>
      <w:pPr>
        <w:ind w:left="29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C1C89366">
      <w:start w:val="1"/>
      <w:numFmt w:val="lowerLetter"/>
      <w:lvlText w:val="%5"/>
      <w:lvlJc w:val="left"/>
      <w:pPr>
        <w:ind w:left="36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3D8A5B7C">
      <w:start w:val="1"/>
      <w:numFmt w:val="lowerRoman"/>
      <w:lvlText w:val="%6"/>
      <w:lvlJc w:val="left"/>
      <w:pPr>
        <w:ind w:left="43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248ED46C">
      <w:start w:val="1"/>
      <w:numFmt w:val="decimal"/>
      <w:lvlText w:val="%7"/>
      <w:lvlJc w:val="left"/>
      <w:pPr>
        <w:ind w:left="51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AB183548">
      <w:start w:val="1"/>
      <w:numFmt w:val="lowerLetter"/>
      <w:lvlText w:val="%8"/>
      <w:lvlJc w:val="left"/>
      <w:pPr>
        <w:ind w:left="58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9B9ADE30">
      <w:start w:val="1"/>
      <w:numFmt w:val="lowerRoman"/>
      <w:lvlText w:val="%9"/>
      <w:lvlJc w:val="left"/>
      <w:pPr>
        <w:ind w:left="65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87D21CD"/>
    <w:multiLevelType w:val="hybridMultilevel"/>
    <w:tmpl w:val="FA32050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940715C"/>
    <w:multiLevelType w:val="hybridMultilevel"/>
    <w:tmpl w:val="2C144E14"/>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C7A1E0D"/>
    <w:multiLevelType w:val="hybridMultilevel"/>
    <w:tmpl w:val="3E084B12"/>
    <w:lvl w:ilvl="0" w:tplc="CE4E3EC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CDC51A6"/>
    <w:multiLevelType w:val="hybridMultilevel"/>
    <w:tmpl w:val="33C0B0D6"/>
    <w:lvl w:ilvl="0" w:tplc="8EF8483C">
      <w:start w:val="1"/>
      <w:numFmt w:val="decimalEnclosedCircle"/>
      <w:lvlText w:val="%1"/>
      <w:lvlJc w:val="left"/>
      <w:pPr>
        <w:ind w:left="65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B94C2B88">
      <w:start w:val="1"/>
      <w:numFmt w:val="lowerLetter"/>
      <w:lvlText w:val="%2"/>
      <w:lvlJc w:val="left"/>
      <w:pPr>
        <w:ind w:left="15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701A0FF8">
      <w:start w:val="1"/>
      <w:numFmt w:val="lowerRoman"/>
      <w:lvlText w:val="%3"/>
      <w:lvlJc w:val="left"/>
      <w:pPr>
        <w:ind w:left="22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E924C4AC">
      <w:start w:val="1"/>
      <w:numFmt w:val="decimal"/>
      <w:lvlText w:val="%4"/>
      <w:lvlJc w:val="left"/>
      <w:pPr>
        <w:ind w:left="29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95321438">
      <w:start w:val="1"/>
      <w:numFmt w:val="lowerLetter"/>
      <w:lvlText w:val="%5"/>
      <w:lvlJc w:val="left"/>
      <w:pPr>
        <w:ind w:left="36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F7AE58B0">
      <w:start w:val="1"/>
      <w:numFmt w:val="lowerRoman"/>
      <w:lvlText w:val="%6"/>
      <w:lvlJc w:val="left"/>
      <w:pPr>
        <w:ind w:left="43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DABE2ED4">
      <w:start w:val="1"/>
      <w:numFmt w:val="decimal"/>
      <w:lvlText w:val="%7"/>
      <w:lvlJc w:val="left"/>
      <w:pPr>
        <w:ind w:left="51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011E46E2">
      <w:start w:val="1"/>
      <w:numFmt w:val="lowerLetter"/>
      <w:lvlText w:val="%8"/>
      <w:lvlJc w:val="left"/>
      <w:pPr>
        <w:ind w:left="58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BA4A3C1A">
      <w:start w:val="1"/>
      <w:numFmt w:val="lowerRoman"/>
      <w:lvlText w:val="%9"/>
      <w:lvlJc w:val="left"/>
      <w:pPr>
        <w:ind w:left="65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05F146F"/>
    <w:multiLevelType w:val="hybridMultilevel"/>
    <w:tmpl w:val="C87A7D84"/>
    <w:lvl w:ilvl="0" w:tplc="D8524B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3813E28"/>
    <w:multiLevelType w:val="hybridMultilevel"/>
    <w:tmpl w:val="907C7604"/>
    <w:lvl w:ilvl="0" w:tplc="FEC0A092">
      <w:start w:val="1"/>
      <w:numFmt w:val="decimalEnclosedCircle"/>
      <w:lvlText w:val="%1"/>
      <w:lvlJc w:val="left"/>
      <w:pPr>
        <w:ind w:left="65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9DC2CB5A">
      <w:start w:val="1"/>
      <w:numFmt w:val="lowerLetter"/>
      <w:lvlText w:val="%2"/>
      <w:lvlJc w:val="left"/>
      <w:pPr>
        <w:ind w:left="151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F24A8456">
      <w:start w:val="1"/>
      <w:numFmt w:val="lowerRoman"/>
      <w:lvlText w:val="%3"/>
      <w:lvlJc w:val="left"/>
      <w:pPr>
        <w:ind w:left="22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5484D332">
      <w:start w:val="1"/>
      <w:numFmt w:val="decimal"/>
      <w:lvlText w:val="%4"/>
      <w:lvlJc w:val="left"/>
      <w:pPr>
        <w:ind w:left="29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A5B0F09E">
      <w:start w:val="1"/>
      <w:numFmt w:val="lowerLetter"/>
      <w:lvlText w:val="%5"/>
      <w:lvlJc w:val="left"/>
      <w:pPr>
        <w:ind w:left="367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6C36CE1C">
      <w:start w:val="1"/>
      <w:numFmt w:val="lowerRoman"/>
      <w:lvlText w:val="%6"/>
      <w:lvlJc w:val="left"/>
      <w:pPr>
        <w:ind w:left="439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8326B4A2">
      <w:start w:val="1"/>
      <w:numFmt w:val="decimal"/>
      <w:lvlText w:val="%7"/>
      <w:lvlJc w:val="left"/>
      <w:pPr>
        <w:ind w:left="511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5FE08AC0">
      <w:start w:val="1"/>
      <w:numFmt w:val="lowerLetter"/>
      <w:lvlText w:val="%8"/>
      <w:lvlJc w:val="left"/>
      <w:pPr>
        <w:ind w:left="58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6C428300">
      <w:start w:val="1"/>
      <w:numFmt w:val="lowerRoman"/>
      <w:lvlText w:val="%9"/>
      <w:lvlJc w:val="left"/>
      <w:pPr>
        <w:ind w:left="65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5100652"/>
    <w:multiLevelType w:val="hybridMultilevel"/>
    <w:tmpl w:val="07CA1A16"/>
    <w:lvl w:ilvl="0" w:tplc="B9D4B238">
      <w:start w:val="1"/>
      <w:numFmt w:val="decimalEnclosedCircle"/>
      <w:lvlText w:val="%1"/>
      <w:lvlJc w:val="left"/>
      <w:pPr>
        <w:ind w:left="640" w:hanging="420"/>
      </w:pPr>
      <w:rPr>
        <w:rFonts w:hint="eastAsia"/>
      </w:rPr>
    </w:lvl>
    <w:lvl w:ilvl="1" w:tplc="04090011">
      <w:start w:val="1"/>
      <w:numFmt w:val="decimalEnclosedCircle"/>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5E91D3E"/>
    <w:multiLevelType w:val="hybridMultilevel"/>
    <w:tmpl w:val="01EADCA8"/>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6FC5617"/>
    <w:multiLevelType w:val="hybridMultilevel"/>
    <w:tmpl w:val="01F2FDA8"/>
    <w:lvl w:ilvl="0" w:tplc="AF76B99A">
      <w:start w:val="1"/>
      <w:numFmt w:val="decimalEnclosedCircle"/>
      <w:lvlText w:val="%1"/>
      <w:lvlJc w:val="left"/>
      <w:pPr>
        <w:ind w:left="65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B8BC8576">
      <w:start w:val="1"/>
      <w:numFmt w:val="lowerLetter"/>
      <w:lvlText w:val="%2"/>
      <w:lvlJc w:val="left"/>
      <w:pPr>
        <w:ind w:left="151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6026055A">
      <w:start w:val="1"/>
      <w:numFmt w:val="lowerRoman"/>
      <w:lvlText w:val="%3"/>
      <w:lvlJc w:val="left"/>
      <w:pPr>
        <w:ind w:left="22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BA04E332">
      <w:start w:val="1"/>
      <w:numFmt w:val="decimal"/>
      <w:lvlText w:val="%4"/>
      <w:lvlJc w:val="left"/>
      <w:pPr>
        <w:ind w:left="29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8490E6E2">
      <w:start w:val="1"/>
      <w:numFmt w:val="lowerLetter"/>
      <w:lvlText w:val="%5"/>
      <w:lvlJc w:val="left"/>
      <w:pPr>
        <w:ind w:left="367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2E4EC70A">
      <w:start w:val="1"/>
      <w:numFmt w:val="lowerRoman"/>
      <w:lvlText w:val="%6"/>
      <w:lvlJc w:val="left"/>
      <w:pPr>
        <w:ind w:left="439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8766E896">
      <w:start w:val="1"/>
      <w:numFmt w:val="decimal"/>
      <w:lvlText w:val="%7"/>
      <w:lvlJc w:val="left"/>
      <w:pPr>
        <w:ind w:left="511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75D02AD2">
      <w:start w:val="1"/>
      <w:numFmt w:val="lowerLetter"/>
      <w:lvlText w:val="%8"/>
      <w:lvlJc w:val="left"/>
      <w:pPr>
        <w:ind w:left="58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1F52D72A">
      <w:start w:val="1"/>
      <w:numFmt w:val="lowerRoman"/>
      <w:lvlText w:val="%9"/>
      <w:lvlJc w:val="left"/>
      <w:pPr>
        <w:ind w:left="65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9D61D83"/>
    <w:multiLevelType w:val="hybridMultilevel"/>
    <w:tmpl w:val="B3E87350"/>
    <w:lvl w:ilvl="0" w:tplc="CE4E3EC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9D62DC3"/>
    <w:multiLevelType w:val="hybridMultilevel"/>
    <w:tmpl w:val="66DEE89A"/>
    <w:lvl w:ilvl="0" w:tplc="CE4E3EC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B7144A1"/>
    <w:multiLevelType w:val="hybridMultilevel"/>
    <w:tmpl w:val="A4304F70"/>
    <w:lvl w:ilvl="0" w:tplc="95D452CA">
      <w:start w:val="1"/>
      <w:numFmt w:val="decimalEnclosedCircle"/>
      <w:lvlText w:val="%1"/>
      <w:lvlJc w:val="left"/>
      <w:pPr>
        <w:ind w:left="89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6B5AC16A">
      <w:start w:val="1"/>
      <w:numFmt w:val="lowerLetter"/>
      <w:lvlText w:val="%2"/>
      <w:lvlJc w:val="left"/>
      <w:pPr>
        <w:ind w:left="15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8D3EF8E8">
      <w:start w:val="1"/>
      <w:numFmt w:val="lowerRoman"/>
      <w:lvlText w:val="%3"/>
      <w:lvlJc w:val="left"/>
      <w:pPr>
        <w:ind w:left="22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A7F4E97E">
      <w:start w:val="1"/>
      <w:numFmt w:val="decimal"/>
      <w:lvlText w:val="%4"/>
      <w:lvlJc w:val="left"/>
      <w:pPr>
        <w:ind w:left="29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4246FE84">
      <w:start w:val="1"/>
      <w:numFmt w:val="lowerLetter"/>
      <w:lvlText w:val="%5"/>
      <w:lvlJc w:val="left"/>
      <w:pPr>
        <w:ind w:left="36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BAB2D6B0">
      <w:start w:val="1"/>
      <w:numFmt w:val="lowerRoman"/>
      <w:lvlText w:val="%6"/>
      <w:lvlJc w:val="left"/>
      <w:pPr>
        <w:ind w:left="43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A62C99E2">
      <w:start w:val="1"/>
      <w:numFmt w:val="decimal"/>
      <w:lvlText w:val="%7"/>
      <w:lvlJc w:val="left"/>
      <w:pPr>
        <w:ind w:left="51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1DCA523E">
      <w:start w:val="1"/>
      <w:numFmt w:val="lowerLetter"/>
      <w:lvlText w:val="%8"/>
      <w:lvlJc w:val="left"/>
      <w:pPr>
        <w:ind w:left="58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6DF49842">
      <w:start w:val="1"/>
      <w:numFmt w:val="lowerRoman"/>
      <w:lvlText w:val="%9"/>
      <w:lvlJc w:val="left"/>
      <w:pPr>
        <w:ind w:left="65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D66609A"/>
    <w:multiLevelType w:val="hybridMultilevel"/>
    <w:tmpl w:val="55FAED9C"/>
    <w:lvl w:ilvl="0" w:tplc="04090011">
      <w:start w:val="1"/>
      <w:numFmt w:val="decimalEnclosedCircle"/>
      <w:lvlText w:val="%1"/>
      <w:lvlJc w:val="left"/>
      <w:pPr>
        <w:tabs>
          <w:tab w:val="num" w:pos="420"/>
        </w:tabs>
        <w:ind w:left="420" w:hanging="420"/>
      </w:pPr>
      <w:rPr>
        <w:rFonts w:hint="default"/>
      </w:rPr>
    </w:lvl>
    <w:lvl w:ilvl="1" w:tplc="9830D816">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F4A662A"/>
    <w:multiLevelType w:val="hybridMultilevel"/>
    <w:tmpl w:val="70BC48A0"/>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3394179"/>
    <w:multiLevelType w:val="hybridMultilevel"/>
    <w:tmpl w:val="4C7ECFFC"/>
    <w:lvl w:ilvl="0" w:tplc="CE4E3EC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8106994"/>
    <w:multiLevelType w:val="hybridMultilevel"/>
    <w:tmpl w:val="38B0097C"/>
    <w:lvl w:ilvl="0" w:tplc="80CECD8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8FC47AE"/>
    <w:multiLevelType w:val="hybridMultilevel"/>
    <w:tmpl w:val="E6D2C27C"/>
    <w:lvl w:ilvl="0" w:tplc="9F527564">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37" w15:restartNumberingAfterBreak="0">
    <w:nsid w:val="6CB06FE7"/>
    <w:multiLevelType w:val="hybridMultilevel"/>
    <w:tmpl w:val="651C3FA2"/>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E22582C"/>
    <w:multiLevelType w:val="hybridMultilevel"/>
    <w:tmpl w:val="0B4A5736"/>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0276623"/>
    <w:multiLevelType w:val="hybridMultilevel"/>
    <w:tmpl w:val="10D8AD38"/>
    <w:lvl w:ilvl="0" w:tplc="CE4E3EC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02D4A52"/>
    <w:multiLevelType w:val="hybridMultilevel"/>
    <w:tmpl w:val="DFC29A0A"/>
    <w:lvl w:ilvl="0" w:tplc="CE4E3EC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0C16A49"/>
    <w:multiLevelType w:val="hybridMultilevel"/>
    <w:tmpl w:val="8C96C316"/>
    <w:lvl w:ilvl="0" w:tplc="3A46D916">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2852A84"/>
    <w:multiLevelType w:val="hybridMultilevel"/>
    <w:tmpl w:val="4CE2E42A"/>
    <w:lvl w:ilvl="0" w:tplc="CE4E3EC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4291C23"/>
    <w:multiLevelType w:val="hybridMultilevel"/>
    <w:tmpl w:val="50B0CB9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4662CD3"/>
    <w:multiLevelType w:val="hybridMultilevel"/>
    <w:tmpl w:val="E29ABABE"/>
    <w:lvl w:ilvl="0" w:tplc="840E8DD0">
      <w:start w:val="1"/>
      <w:numFmt w:val="decimalEnclosedCircle"/>
      <w:lvlText w:val="%1"/>
      <w:lvlJc w:val="left"/>
      <w:pPr>
        <w:tabs>
          <w:tab w:val="num" w:pos="360"/>
        </w:tabs>
        <w:ind w:left="360" w:hanging="360"/>
      </w:pPr>
      <w:rPr>
        <w:rFonts w:hint="default"/>
      </w:rPr>
    </w:lvl>
    <w:lvl w:ilvl="1" w:tplc="17D81A9E">
      <w:start w:val="1"/>
      <w:numFmt w:val="decimalEnclosedCircle"/>
      <w:lvlText w:val="%2"/>
      <w:lvlJc w:val="left"/>
      <w:pPr>
        <w:tabs>
          <w:tab w:val="num" w:pos="552"/>
        </w:tabs>
        <w:ind w:left="552" w:hanging="420"/>
      </w:pPr>
      <w:rPr>
        <w:rFonts w:hint="eastAsia"/>
      </w:rPr>
    </w:lvl>
    <w:lvl w:ilvl="2" w:tplc="04090011" w:tentative="1">
      <w:start w:val="1"/>
      <w:numFmt w:val="decimalEnclosedCircle"/>
      <w:lvlText w:val="%3"/>
      <w:lvlJc w:val="left"/>
      <w:pPr>
        <w:tabs>
          <w:tab w:val="num" w:pos="972"/>
        </w:tabs>
        <w:ind w:left="972" w:hanging="420"/>
      </w:pPr>
    </w:lvl>
    <w:lvl w:ilvl="3" w:tplc="0409000F" w:tentative="1">
      <w:start w:val="1"/>
      <w:numFmt w:val="decimal"/>
      <w:lvlText w:val="%4."/>
      <w:lvlJc w:val="left"/>
      <w:pPr>
        <w:tabs>
          <w:tab w:val="num" w:pos="1392"/>
        </w:tabs>
        <w:ind w:left="1392" w:hanging="420"/>
      </w:pPr>
    </w:lvl>
    <w:lvl w:ilvl="4" w:tplc="04090017" w:tentative="1">
      <w:start w:val="1"/>
      <w:numFmt w:val="aiueoFullWidth"/>
      <w:lvlText w:val="(%5)"/>
      <w:lvlJc w:val="left"/>
      <w:pPr>
        <w:tabs>
          <w:tab w:val="num" w:pos="1812"/>
        </w:tabs>
        <w:ind w:left="1812" w:hanging="420"/>
      </w:pPr>
    </w:lvl>
    <w:lvl w:ilvl="5" w:tplc="04090011" w:tentative="1">
      <w:start w:val="1"/>
      <w:numFmt w:val="decimalEnclosedCircle"/>
      <w:lvlText w:val="%6"/>
      <w:lvlJc w:val="left"/>
      <w:pPr>
        <w:tabs>
          <w:tab w:val="num" w:pos="2232"/>
        </w:tabs>
        <w:ind w:left="2232" w:hanging="420"/>
      </w:pPr>
    </w:lvl>
    <w:lvl w:ilvl="6" w:tplc="0409000F" w:tentative="1">
      <w:start w:val="1"/>
      <w:numFmt w:val="decimal"/>
      <w:lvlText w:val="%7."/>
      <w:lvlJc w:val="left"/>
      <w:pPr>
        <w:tabs>
          <w:tab w:val="num" w:pos="2652"/>
        </w:tabs>
        <w:ind w:left="2652" w:hanging="420"/>
      </w:pPr>
    </w:lvl>
    <w:lvl w:ilvl="7" w:tplc="04090017" w:tentative="1">
      <w:start w:val="1"/>
      <w:numFmt w:val="aiueoFullWidth"/>
      <w:lvlText w:val="(%8)"/>
      <w:lvlJc w:val="left"/>
      <w:pPr>
        <w:tabs>
          <w:tab w:val="num" w:pos="3072"/>
        </w:tabs>
        <w:ind w:left="3072" w:hanging="420"/>
      </w:pPr>
    </w:lvl>
    <w:lvl w:ilvl="8" w:tplc="04090011" w:tentative="1">
      <w:start w:val="1"/>
      <w:numFmt w:val="decimalEnclosedCircle"/>
      <w:lvlText w:val="%9"/>
      <w:lvlJc w:val="left"/>
      <w:pPr>
        <w:tabs>
          <w:tab w:val="num" w:pos="3492"/>
        </w:tabs>
        <w:ind w:left="3492" w:hanging="420"/>
      </w:pPr>
    </w:lvl>
  </w:abstractNum>
  <w:abstractNum w:abstractNumId="45" w15:restartNumberingAfterBreak="0">
    <w:nsid w:val="763E6FAF"/>
    <w:multiLevelType w:val="hybridMultilevel"/>
    <w:tmpl w:val="C042274C"/>
    <w:lvl w:ilvl="0" w:tplc="DFD81EF4">
      <w:start w:val="1"/>
      <w:numFmt w:val="decimalEnclosedCircle"/>
      <w:lvlText w:val="%1"/>
      <w:lvlJc w:val="left"/>
      <w:pPr>
        <w:ind w:left="65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C49075A8">
      <w:start w:val="1"/>
      <w:numFmt w:val="lowerLetter"/>
      <w:lvlText w:val="%2"/>
      <w:lvlJc w:val="left"/>
      <w:pPr>
        <w:ind w:left="151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3A1A88A2">
      <w:start w:val="1"/>
      <w:numFmt w:val="lowerRoman"/>
      <w:lvlText w:val="%3"/>
      <w:lvlJc w:val="left"/>
      <w:pPr>
        <w:ind w:left="22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41E2C5C0">
      <w:start w:val="1"/>
      <w:numFmt w:val="decimal"/>
      <w:lvlText w:val="%4"/>
      <w:lvlJc w:val="left"/>
      <w:pPr>
        <w:ind w:left="29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0E38C08C">
      <w:start w:val="1"/>
      <w:numFmt w:val="lowerLetter"/>
      <w:lvlText w:val="%5"/>
      <w:lvlJc w:val="left"/>
      <w:pPr>
        <w:ind w:left="367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6394C4F8">
      <w:start w:val="1"/>
      <w:numFmt w:val="lowerRoman"/>
      <w:lvlText w:val="%6"/>
      <w:lvlJc w:val="left"/>
      <w:pPr>
        <w:ind w:left="439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D922A574">
      <w:start w:val="1"/>
      <w:numFmt w:val="decimal"/>
      <w:lvlText w:val="%7"/>
      <w:lvlJc w:val="left"/>
      <w:pPr>
        <w:ind w:left="511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D6645EF6">
      <w:start w:val="1"/>
      <w:numFmt w:val="lowerLetter"/>
      <w:lvlText w:val="%8"/>
      <w:lvlJc w:val="left"/>
      <w:pPr>
        <w:ind w:left="58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803E61A2">
      <w:start w:val="1"/>
      <w:numFmt w:val="lowerRoman"/>
      <w:lvlText w:val="%9"/>
      <w:lvlJc w:val="left"/>
      <w:pPr>
        <w:ind w:left="65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80A577D"/>
    <w:multiLevelType w:val="hybridMultilevel"/>
    <w:tmpl w:val="1ACC4F90"/>
    <w:lvl w:ilvl="0" w:tplc="84CA9962">
      <w:start w:val="4"/>
      <w:numFmt w:val="decimal"/>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8A3565F"/>
    <w:multiLevelType w:val="hybridMultilevel"/>
    <w:tmpl w:val="0136B6EA"/>
    <w:lvl w:ilvl="0" w:tplc="D8524B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77787847">
    <w:abstractNumId w:val="31"/>
  </w:num>
  <w:num w:numId="2" w16cid:durableId="788206366">
    <w:abstractNumId w:val="19"/>
  </w:num>
  <w:num w:numId="3" w16cid:durableId="1647082832">
    <w:abstractNumId w:val="25"/>
  </w:num>
  <w:num w:numId="4" w16cid:durableId="1534344613">
    <w:abstractNumId w:val="8"/>
  </w:num>
  <w:num w:numId="5" w16cid:durableId="487093602">
    <w:abstractNumId w:val="28"/>
  </w:num>
  <w:num w:numId="6" w16cid:durableId="847477642">
    <w:abstractNumId w:val="23"/>
  </w:num>
  <w:num w:numId="7" w16cid:durableId="229391776">
    <w:abstractNumId w:val="45"/>
  </w:num>
  <w:num w:numId="8" w16cid:durableId="1296984000">
    <w:abstractNumId w:val="0"/>
  </w:num>
  <w:num w:numId="9" w16cid:durableId="348258504">
    <w:abstractNumId w:val="26"/>
  </w:num>
  <w:num w:numId="10" w16cid:durableId="37628166">
    <w:abstractNumId w:val="20"/>
  </w:num>
  <w:num w:numId="11" w16cid:durableId="132794245">
    <w:abstractNumId w:val="46"/>
  </w:num>
  <w:num w:numId="12" w16cid:durableId="294531962">
    <w:abstractNumId w:val="29"/>
  </w:num>
  <w:num w:numId="13" w16cid:durableId="823163900">
    <w:abstractNumId w:val="7"/>
  </w:num>
  <w:num w:numId="14" w16cid:durableId="1846748023">
    <w:abstractNumId w:val="40"/>
  </w:num>
  <w:num w:numId="15" w16cid:durableId="1869292484">
    <w:abstractNumId w:val="42"/>
  </w:num>
  <w:num w:numId="16" w16cid:durableId="1152060196">
    <w:abstractNumId w:val="22"/>
  </w:num>
  <w:num w:numId="17" w16cid:durableId="208929327">
    <w:abstractNumId w:val="34"/>
  </w:num>
  <w:num w:numId="18" w16cid:durableId="1720741689">
    <w:abstractNumId w:val="30"/>
  </w:num>
  <w:num w:numId="19" w16cid:durableId="624000237">
    <w:abstractNumId w:val="15"/>
  </w:num>
  <w:num w:numId="20" w16cid:durableId="299503186">
    <w:abstractNumId w:val="39"/>
  </w:num>
  <w:num w:numId="21" w16cid:durableId="1704551426">
    <w:abstractNumId w:val="32"/>
  </w:num>
  <w:num w:numId="22" w16cid:durableId="1349911983">
    <w:abstractNumId w:val="18"/>
  </w:num>
  <w:num w:numId="23" w16cid:durableId="388384729">
    <w:abstractNumId w:val="5"/>
  </w:num>
  <w:num w:numId="24" w16cid:durableId="1805539279">
    <w:abstractNumId w:val="35"/>
  </w:num>
  <w:num w:numId="25" w16cid:durableId="1260792382">
    <w:abstractNumId w:val="16"/>
  </w:num>
  <w:num w:numId="26" w16cid:durableId="725570580">
    <w:abstractNumId w:val="11"/>
  </w:num>
  <w:num w:numId="27" w16cid:durableId="1446584834">
    <w:abstractNumId w:val="6"/>
  </w:num>
  <w:num w:numId="28" w16cid:durableId="1411389679">
    <w:abstractNumId w:val="10"/>
  </w:num>
  <w:num w:numId="29" w16cid:durableId="2089569175">
    <w:abstractNumId w:val="14"/>
  </w:num>
  <w:num w:numId="30" w16cid:durableId="514923329">
    <w:abstractNumId w:val="24"/>
  </w:num>
  <w:num w:numId="31" w16cid:durableId="1764260067">
    <w:abstractNumId w:val="47"/>
  </w:num>
  <w:num w:numId="32" w16cid:durableId="1550607900">
    <w:abstractNumId w:val="44"/>
  </w:num>
  <w:num w:numId="33" w16cid:durableId="607856060">
    <w:abstractNumId w:val="9"/>
  </w:num>
  <w:num w:numId="34" w16cid:durableId="679087697">
    <w:abstractNumId w:val="21"/>
  </w:num>
  <w:num w:numId="35" w16cid:durableId="2047639408">
    <w:abstractNumId w:val="27"/>
  </w:num>
  <w:num w:numId="36" w16cid:durableId="434523596">
    <w:abstractNumId w:val="13"/>
  </w:num>
  <w:num w:numId="37" w16cid:durableId="143818450">
    <w:abstractNumId w:val="33"/>
  </w:num>
  <w:num w:numId="38" w16cid:durableId="433406882">
    <w:abstractNumId w:val="2"/>
  </w:num>
  <w:num w:numId="39" w16cid:durableId="633021591">
    <w:abstractNumId w:val="37"/>
  </w:num>
  <w:num w:numId="40" w16cid:durableId="888229745">
    <w:abstractNumId w:val="12"/>
  </w:num>
  <w:num w:numId="41" w16cid:durableId="1636567821">
    <w:abstractNumId w:val="4"/>
  </w:num>
  <w:num w:numId="42" w16cid:durableId="1391466229">
    <w:abstractNumId w:val="1"/>
  </w:num>
  <w:num w:numId="43" w16cid:durableId="1428816433">
    <w:abstractNumId w:val="17"/>
  </w:num>
  <w:num w:numId="44" w16cid:durableId="1234504531">
    <w:abstractNumId w:val="41"/>
  </w:num>
  <w:num w:numId="45" w16cid:durableId="1899782194">
    <w:abstractNumId w:val="3"/>
  </w:num>
  <w:num w:numId="46" w16cid:durableId="683048879">
    <w:abstractNumId w:val="38"/>
  </w:num>
  <w:num w:numId="47" w16cid:durableId="1880044255">
    <w:abstractNumId w:val="43"/>
  </w:num>
  <w:num w:numId="48" w16cid:durableId="1259673386">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03"/>
  <w:drawingGridVerticalSpacing w:val="311"/>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4BB"/>
    <w:rsid w:val="000103F7"/>
    <w:rsid w:val="000156EF"/>
    <w:rsid w:val="0002225A"/>
    <w:rsid w:val="00033191"/>
    <w:rsid w:val="00033446"/>
    <w:rsid w:val="0003472C"/>
    <w:rsid w:val="000363B7"/>
    <w:rsid w:val="00036CBF"/>
    <w:rsid w:val="00037BB6"/>
    <w:rsid w:val="0004274F"/>
    <w:rsid w:val="00052999"/>
    <w:rsid w:val="00057808"/>
    <w:rsid w:val="00057FF4"/>
    <w:rsid w:val="00061BA6"/>
    <w:rsid w:val="00063FBB"/>
    <w:rsid w:val="0006546F"/>
    <w:rsid w:val="00070E9F"/>
    <w:rsid w:val="00071DBD"/>
    <w:rsid w:val="00077A9A"/>
    <w:rsid w:val="00083071"/>
    <w:rsid w:val="00084084"/>
    <w:rsid w:val="000A30E1"/>
    <w:rsid w:val="000A4E76"/>
    <w:rsid w:val="000B1CF7"/>
    <w:rsid w:val="000B263E"/>
    <w:rsid w:val="000B6412"/>
    <w:rsid w:val="000B7DFD"/>
    <w:rsid w:val="000C1603"/>
    <w:rsid w:val="000C272E"/>
    <w:rsid w:val="000C45B2"/>
    <w:rsid w:val="000C7C7D"/>
    <w:rsid w:val="000D0F4D"/>
    <w:rsid w:val="000D272C"/>
    <w:rsid w:val="000D73CC"/>
    <w:rsid w:val="000E02D2"/>
    <w:rsid w:val="000E0A5A"/>
    <w:rsid w:val="000E149E"/>
    <w:rsid w:val="000E1B40"/>
    <w:rsid w:val="000E1CC8"/>
    <w:rsid w:val="000E4A6D"/>
    <w:rsid w:val="000E724B"/>
    <w:rsid w:val="00101D9F"/>
    <w:rsid w:val="00106A20"/>
    <w:rsid w:val="001121E0"/>
    <w:rsid w:val="00116AB9"/>
    <w:rsid w:val="00117886"/>
    <w:rsid w:val="00126292"/>
    <w:rsid w:val="001303BA"/>
    <w:rsid w:val="00131053"/>
    <w:rsid w:val="001316AA"/>
    <w:rsid w:val="001325E1"/>
    <w:rsid w:val="001361FC"/>
    <w:rsid w:val="00140677"/>
    <w:rsid w:val="00140F92"/>
    <w:rsid w:val="00144C5B"/>
    <w:rsid w:val="0015070E"/>
    <w:rsid w:val="00152B55"/>
    <w:rsid w:val="00154188"/>
    <w:rsid w:val="00157193"/>
    <w:rsid w:val="001635FD"/>
    <w:rsid w:val="0016485A"/>
    <w:rsid w:val="00172019"/>
    <w:rsid w:val="00172371"/>
    <w:rsid w:val="001732B2"/>
    <w:rsid w:val="00173538"/>
    <w:rsid w:val="0018703D"/>
    <w:rsid w:val="00187155"/>
    <w:rsid w:val="00193743"/>
    <w:rsid w:val="0019712B"/>
    <w:rsid w:val="001A2231"/>
    <w:rsid w:val="001B1C02"/>
    <w:rsid w:val="001B29BF"/>
    <w:rsid w:val="001B3286"/>
    <w:rsid w:val="001B375D"/>
    <w:rsid w:val="001B3FA3"/>
    <w:rsid w:val="001B61E6"/>
    <w:rsid w:val="001B79D1"/>
    <w:rsid w:val="001C1972"/>
    <w:rsid w:val="001C46D3"/>
    <w:rsid w:val="001D2631"/>
    <w:rsid w:val="001D3568"/>
    <w:rsid w:val="001D3842"/>
    <w:rsid w:val="001D6147"/>
    <w:rsid w:val="001E2562"/>
    <w:rsid w:val="001F00F6"/>
    <w:rsid w:val="001F7718"/>
    <w:rsid w:val="00200AE5"/>
    <w:rsid w:val="002015BA"/>
    <w:rsid w:val="0020485F"/>
    <w:rsid w:val="0021054A"/>
    <w:rsid w:val="00210738"/>
    <w:rsid w:val="00213CDF"/>
    <w:rsid w:val="0021714E"/>
    <w:rsid w:val="00217B65"/>
    <w:rsid w:val="002200B9"/>
    <w:rsid w:val="00222867"/>
    <w:rsid w:val="00225021"/>
    <w:rsid w:val="00225781"/>
    <w:rsid w:val="00227D28"/>
    <w:rsid w:val="00230877"/>
    <w:rsid w:val="00243F8B"/>
    <w:rsid w:val="002446F9"/>
    <w:rsid w:val="00251D49"/>
    <w:rsid w:val="00253B39"/>
    <w:rsid w:val="00253F69"/>
    <w:rsid w:val="00260763"/>
    <w:rsid w:val="0026123D"/>
    <w:rsid w:val="00263895"/>
    <w:rsid w:val="00270D1A"/>
    <w:rsid w:val="00273B3B"/>
    <w:rsid w:val="00274201"/>
    <w:rsid w:val="00275EB9"/>
    <w:rsid w:val="00280967"/>
    <w:rsid w:val="00292C54"/>
    <w:rsid w:val="0029365D"/>
    <w:rsid w:val="00294354"/>
    <w:rsid w:val="002A1EB2"/>
    <w:rsid w:val="002A2C8D"/>
    <w:rsid w:val="002B3BF4"/>
    <w:rsid w:val="002B5E24"/>
    <w:rsid w:val="002B6FE4"/>
    <w:rsid w:val="002C001D"/>
    <w:rsid w:val="002C47C9"/>
    <w:rsid w:val="002C6D9D"/>
    <w:rsid w:val="002C7232"/>
    <w:rsid w:val="002D61FA"/>
    <w:rsid w:val="002F0665"/>
    <w:rsid w:val="003112B0"/>
    <w:rsid w:val="00311DD1"/>
    <w:rsid w:val="00313BBD"/>
    <w:rsid w:val="00316367"/>
    <w:rsid w:val="0032291B"/>
    <w:rsid w:val="0032706A"/>
    <w:rsid w:val="00327ED5"/>
    <w:rsid w:val="0033228C"/>
    <w:rsid w:val="003349A3"/>
    <w:rsid w:val="00334D8D"/>
    <w:rsid w:val="00342A24"/>
    <w:rsid w:val="00345F6A"/>
    <w:rsid w:val="00354B1E"/>
    <w:rsid w:val="00354F8E"/>
    <w:rsid w:val="00356806"/>
    <w:rsid w:val="00356D8F"/>
    <w:rsid w:val="00357117"/>
    <w:rsid w:val="003602C6"/>
    <w:rsid w:val="0036050E"/>
    <w:rsid w:val="003644D4"/>
    <w:rsid w:val="00372CA4"/>
    <w:rsid w:val="00373D91"/>
    <w:rsid w:val="00380FB3"/>
    <w:rsid w:val="003812AF"/>
    <w:rsid w:val="00383FD9"/>
    <w:rsid w:val="003857AA"/>
    <w:rsid w:val="00393EAF"/>
    <w:rsid w:val="00394BE3"/>
    <w:rsid w:val="00397604"/>
    <w:rsid w:val="003A202D"/>
    <w:rsid w:val="003A3D52"/>
    <w:rsid w:val="003A54EF"/>
    <w:rsid w:val="003A5ACD"/>
    <w:rsid w:val="003B0F42"/>
    <w:rsid w:val="003B2324"/>
    <w:rsid w:val="003B7EAD"/>
    <w:rsid w:val="003C1114"/>
    <w:rsid w:val="003C1CA2"/>
    <w:rsid w:val="003C3F9B"/>
    <w:rsid w:val="003C465C"/>
    <w:rsid w:val="003C64AB"/>
    <w:rsid w:val="003D061D"/>
    <w:rsid w:val="003D610C"/>
    <w:rsid w:val="003E04BC"/>
    <w:rsid w:val="003E4F38"/>
    <w:rsid w:val="003E57B9"/>
    <w:rsid w:val="003F06FE"/>
    <w:rsid w:val="003F1D2C"/>
    <w:rsid w:val="00402161"/>
    <w:rsid w:val="0040322E"/>
    <w:rsid w:val="00410810"/>
    <w:rsid w:val="004138A5"/>
    <w:rsid w:val="00415769"/>
    <w:rsid w:val="00420530"/>
    <w:rsid w:val="004242DE"/>
    <w:rsid w:val="004269CE"/>
    <w:rsid w:val="00426C33"/>
    <w:rsid w:val="00427B53"/>
    <w:rsid w:val="00433A95"/>
    <w:rsid w:val="00437E05"/>
    <w:rsid w:val="00440766"/>
    <w:rsid w:val="00444CDB"/>
    <w:rsid w:val="0044628C"/>
    <w:rsid w:val="00450A86"/>
    <w:rsid w:val="00451E73"/>
    <w:rsid w:val="00452E22"/>
    <w:rsid w:val="00453855"/>
    <w:rsid w:val="00457C4D"/>
    <w:rsid w:val="00460E5C"/>
    <w:rsid w:val="004612AD"/>
    <w:rsid w:val="00462051"/>
    <w:rsid w:val="004650B9"/>
    <w:rsid w:val="00471915"/>
    <w:rsid w:val="00475666"/>
    <w:rsid w:val="00476944"/>
    <w:rsid w:val="0048336E"/>
    <w:rsid w:val="00492406"/>
    <w:rsid w:val="00496E9E"/>
    <w:rsid w:val="004A04FD"/>
    <w:rsid w:val="004A2DBE"/>
    <w:rsid w:val="004A504A"/>
    <w:rsid w:val="004A61BD"/>
    <w:rsid w:val="004A740A"/>
    <w:rsid w:val="004B12E2"/>
    <w:rsid w:val="004B2171"/>
    <w:rsid w:val="004B2832"/>
    <w:rsid w:val="004B2C21"/>
    <w:rsid w:val="004B401F"/>
    <w:rsid w:val="004B4210"/>
    <w:rsid w:val="004C1AAA"/>
    <w:rsid w:val="004C1AEF"/>
    <w:rsid w:val="004C6C22"/>
    <w:rsid w:val="004D03F4"/>
    <w:rsid w:val="004D24D0"/>
    <w:rsid w:val="004D7C43"/>
    <w:rsid w:val="004D7F39"/>
    <w:rsid w:val="004E0F62"/>
    <w:rsid w:val="004E4BB5"/>
    <w:rsid w:val="004E691B"/>
    <w:rsid w:val="004E71F5"/>
    <w:rsid w:val="004F0C73"/>
    <w:rsid w:val="004F3644"/>
    <w:rsid w:val="004F5FCA"/>
    <w:rsid w:val="0050017D"/>
    <w:rsid w:val="00503A70"/>
    <w:rsid w:val="0051198C"/>
    <w:rsid w:val="00514967"/>
    <w:rsid w:val="00521E37"/>
    <w:rsid w:val="00522ED1"/>
    <w:rsid w:val="00523E9E"/>
    <w:rsid w:val="0053250C"/>
    <w:rsid w:val="0053420F"/>
    <w:rsid w:val="00537302"/>
    <w:rsid w:val="00554F89"/>
    <w:rsid w:val="0056441D"/>
    <w:rsid w:val="00566B6C"/>
    <w:rsid w:val="00572E23"/>
    <w:rsid w:val="005739E3"/>
    <w:rsid w:val="0057488B"/>
    <w:rsid w:val="005751DA"/>
    <w:rsid w:val="00587EA8"/>
    <w:rsid w:val="00591888"/>
    <w:rsid w:val="00595854"/>
    <w:rsid w:val="005A034A"/>
    <w:rsid w:val="005A053C"/>
    <w:rsid w:val="005A0549"/>
    <w:rsid w:val="005A2352"/>
    <w:rsid w:val="005A540C"/>
    <w:rsid w:val="005A5C00"/>
    <w:rsid w:val="005B1F28"/>
    <w:rsid w:val="005B4DD2"/>
    <w:rsid w:val="005B7A62"/>
    <w:rsid w:val="005C0D86"/>
    <w:rsid w:val="005C157F"/>
    <w:rsid w:val="005C4475"/>
    <w:rsid w:val="005D129F"/>
    <w:rsid w:val="005D24BC"/>
    <w:rsid w:val="005D36CA"/>
    <w:rsid w:val="005D68F4"/>
    <w:rsid w:val="005D6FB1"/>
    <w:rsid w:val="005D712E"/>
    <w:rsid w:val="005E38F5"/>
    <w:rsid w:val="005E5725"/>
    <w:rsid w:val="005E701E"/>
    <w:rsid w:val="005F103E"/>
    <w:rsid w:val="005F12CA"/>
    <w:rsid w:val="005F24F1"/>
    <w:rsid w:val="005F46C7"/>
    <w:rsid w:val="005F47EE"/>
    <w:rsid w:val="00601B82"/>
    <w:rsid w:val="0060201B"/>
    <w:rsid w:val="00606429"/>
    <w:rsid w:val="006076CC"/>
    <w:rsid w:val="00611E53"/>
    <w:rsid w:val="00613D1D"/>
    <w:rsid w:val="00614334"/>
    <w:rsid w:val="0062243B"/>
    <w:rsid w:val="00624FC8"/>
    <w:rsid w:val="0062728C"/>
    <w:rsid w:val="00630F98"/>
    <w:rsid w:val="00633456"/>
    <w:rsid w:val="00633E82"/>
    <w:rsid w:val="006367CD"/>
    <w:rsid w:val="00636B3B"/>
    <w:rsid w:val="00640279"/>
    <w:rsid w:val="006410D4"/>
    <w:rsid w:val="00643207"/>
    <w:rsid w:val="0064655C"/>
    <w:rsid w:val="00651142"/>
    <w:rsid w:val="00654DBC"/>
    <w:rsid w:val="00655E37"/>
    <w:rsid w:val="00657E7B"/>
    <w:rsid w:val="00663CFC"/>
    <w:rsid w:val="00671104"/>
    <w:rsid w:val="0067570A"/>
    <w:rsid w:val="0068430A"/>
    <w:rsid w:val="0068606F"/>
    <w:rsid w:val="00686B1A"/>
    <w:rsid w:val="00686EDE"/>
    <w:rsid w:val="00690843"/>
    <w:rsid w:val="00693768"/>
    <w:rsid w:val="006970F2"/>
    <w:rsid w:val="006A0441"/>
    <w:rsid w:val="006B2324"/>
    <w:rsid w:val="006B2D81"/>
    <w:rsid w:val="006B3CE0"/>
    <w:rsid w:val="006B4E5B"/>
    <w:rsid w:val="006B5DEA"/>
    <w:rsid w:val="006B664F"/>
    <w:rsid w:val="006C7584"/>
    <w:rsid w:val="006D5A66"/>
    <w:rsid w:val="006D5AAF"/>
    <w:rsid w:val="006D5EB2"/>
    <w:rsid w:val="006E43E1"/>
    <w:rsid w:val="006F3438"/>
    <w:rsid w:val="006F5A3B"/>
    <w:rsid w:val="007000B4"/>
    <w:rsid w:val="007004B7"/>
    <w:rsid w:val="0070127B"/>
    <w:rsid w:val="00711EBC"/>
    <w:rsid w:val="00713BD5"/>
    <w:rsid w:val="00714D1F"/>
    <w:rsid w:val="007219FB"/>
    <w:rsid w:val="00722FB5"/>
    <w:rsid w:val="00723571"/>
    <w:rsid w:val="00735778"/>
    <w:rsid w:val="007377A6"/>
    <w:rsid w:val="00754394"/>
    <w:rsid w:val="0075569D"/>
    <w:rsid w:val="007624CD"/>
    <w:rsid w:val="00764FA2"/>
    <w:rsid w:val="0076782B"/>
    <w:rsid w:val="0077052B"/>
    <w:rsid w:val="00775397"/>
    <w:rsid w:val="00775845"/>
    <w:rsid w:val="0077641C"/>
    <w:rsid w:val="007865DF"/>
    <w:rsid w:val="007901B2"/>
    <w:rsid w:val="007A0954"/>
    <w:rsid w:val="007A5E93"/>
    <w:rsid w:val="007B02F1"/>
    <w:rsid w:val="007B2158"/>
    <w:rsid w:val="007B26B8"/>
    <w:rsid w:val="007B4AC9"/>
    <w:rsid w:val="007B4E85"/>
    <w:rsid w:val="007B62C1"/>
    <w:rsid w:val="007B756F"/>
    <w:rsid w:val="007B7B1B"/>
    <w:rsid w:val="007C0915"/>
    <w:rsid w:val="007C1393"/>
    <w:rsid w:val="007C2401"/>
    <w:rsid w:val="007C4D41"/>
    <w:rsid w:val="007D25B5"/>
    <w:rsid w:val="007D4307"/>
    <w:rsid w:val="007D684A"/>
    <w:rsid w:val="007E1B3E"/>
    <w:rsid w:val="007E2848"/>
    <w:rsid w:val="007E3618"/>
    <w:rsid w:val="007E3FE6"/>
    <w:rsid w:val="007E7D26"/>
    <w:rsid w:val="007E7DC2"/>
    <w:rsid w:val="007F04E1"/>
    <w:rsid w:val="007F3692"/>
    <w:rsid w:val="007F3E13"/>
    <w:rsid w:val="007F3E40"/>
    <w:rsid w:val="007F7AA0"/>
    <w:rsid w:val="00802E1D"/>
    <w:rsid w:val="00803B05"/>
    <w:rsid w:val="00804C3C"/>
    <w:rsid w:val="00806507"/>
    <w:rsid w:val="00807D49"/>
    <w:rsid w:val="008108EA"/>
    <w:rsid w:val="0081162E"/>
    <w:rsid w:val="008141A1"/>
    <w:rsid w:val="00825C39"/>
    <w:rsid w:val="00831019"/>
    <w:rsid w:val="00844268"/>
    <w:rsid w:val="008455DC"/>
    <w:rsid w:val="00854EF4"/>
    <w:rsid w:val="008570F7"/>
    <w:rsid w:val="0086072E"/>
    <w:rsid w:val="00862885"/>
    <w:rsid w:val="0086299A"/>
    <w:rsid w:val="008644B8"/>
    <w:rsid w:val="00866311"/>
    <w:rsid w:val="00870450"/>
    <w:rsid w:val="00871114"/>
    <w:rsid w:val="00871874"/>
    <w:rsid w:val="008734EA"/>
    <w:rsid w:val="00882029"/>
    <w:rsid w:val="0088217A"/>
    <w:rsid w:val="008862DE"/>
    <w:rsid w:val="00890156"/>
    <w:rsid w:val="00890AD8"/>
    <w:rsid w:val="00895F97"/>
    <w:rsid w:val="008A308F"/>
    <w:rsid w:val="008A5895"/>
    <w:rsid w:val="008A6F16"/>
    <w:rsid w:val="008B157F"/>
    <w:rsid w:val="008B347D"/>
    <w:rsid w:val="008B673F"/>
    <w:rsid w:val="008B723B"/>
    <w:rsid w:val="008C4904"/>
    <w:rsid w:val="008C5843"/>
    <w:rsid w:val="008D1852"/>
    <w:rsid w:val="008E5E34"/>
    <w:rsid w:val="008E7138"/>
    <w:rsid w:val="008F3695"/>
    <w:rsid w:val="008F737A"/>
    <w:rsid w:val="009005FC"/>
    <w:rsid w:val="009010FC"/>
    <w:rsid w:val="00902469"/>
    <w:rsid w:val="00903626"/>
    <w:rsid w:val="00903FC2"/>
    <w:rsid w:val="00912D4B"/>
    <w:rsid w:val="00913E17"/>
    <w:rsid w:val="00917DE5"/>
    <w:rsid w:val="009204B1"/>
    <w:rsid w:val="00921C8D"/>
    <w:rsid w:val="0092232B"/>
    <w:rsid w:val="0092558A"/>
    <w:rsid w:val="0093393D"/>
    <w:rsid w:val="00947800"/>
    <w:rsid w:val="00951602"/>
    <w:rsid w:val="00952530"/>
    <w:rsid w:val="00953875"/>
    <w:rsid w:val="0097096C"/>
    <w:rsid w:val="0098325B"/>
    <w:rsid w:val="00983383"/>
    <w:rsid w:val="0098636D"/>
    <w:rsid w:val="00991809"/>
    <w:rsid w:val="00993848"/>
    <w:rsid w:val="0099527E"/>
    <w:rsid w:val="009A0491"/>
    <w:rsid w:val="009A0B68"/>
    <w:rsid w:val="009A2CA8"/>
    <w:rsid w:val="009A353B"/>
    <w:rsid w:val="009A409E"/>
    <w:rsid w:val="009A5291"/>
    <w:rsid w:val="009A69E2"/>
    <w:rsid w:val="009A760A"/>
    <w:rsid w:val="009B5079"/>
    <w:rsid w:val="009C609F"/>
    <w:rsid w:val="009C7EC3"/>
    <w:rsid w:val="009D05C8"/>
    <w:rsid w:val="009D1CCD"/>
    <w:rsid w:val="009E2ECD"/>
    <w:rsid w:val="009F4F2D"/>
    <w:rsid w:val="00A02894"/>
    <w:rsid w:val="00A03166"/>
    <w:rsid w:val="00A105FE"/>
    <w:rsid w:val="00A13C33"/>
    <w:rsid w:val="00A17BFD"/>
    <w:rsid w:val="00A2642C"/>
    <w:rsid w:val="00A30468"/>
    <w:rsid w:val="00A30D7A"/>
    <w:rsid w:val="00A417D9"/>
    <w:rsid w:val="00A46345"/>
    <w:rsid w:val="00A47E8B"/>
    <w:rsid w:val="00A51BC5"/>
    <w:rsid w:val="00A56138"/>
    <w:rsid w:val="00A5635D"/>
    <w:rsid w:val="00A62843"/>
    <w:rsid w:val="00A63EA2"/>
    <w:rsid w:val="00A670AE"/>
    <w:rsid w:val="00A72164"/>
    <w:rsid w:val="00A75DBF"/>
    <w:rsid w:val="00A75FFF"/>
    <w:rsid w:val="00A80DEB"/>
    <w:rsid w:val="00A863C2"/>
    <w:rsid w:val="00A86FF5"/>
    <w:rsid w:val="00A91056"/>
    <w:rsid w:val="00A9219C"/>
    <w:rsid w:val="00A9453A"/>
    <w:rsid w:val="00AA2239"/>
    <w:rsid w:val="00AA6E3C"/>
    <w:rsid w:val="00AA7657"/>
    <w:rsid w:val="00AB10E3"/>
    <w:rsid w:val="00AB1C27"/>
    <w:rsid w:val="00AB46AA"/>
    <w:rsid w:val="00AC37E9"/>
    <w:rsid w:val="00AC3DBE"/>
    <w:rsid w:val="00AC64DA"/>
    <w:rsid w:val="00AC6BB2"/>
    <w:rsid w:val="00AD1E34"/>
    <w:rsid w:val="00AD455B"/>
    <w:rsid w:val="00AE4297"/>
    <w:rsid w:val="00AE6261"/>
    <w:rsid w:val="00B00742"/>
    <w:rsid w:val="00B04545"/>
    <w:rsid w:val="00B117F6"/>
    <w:rsid w:val="00B12FC6"/>
    <w:rsid w:val="00B1519F"/>
    <w:rsid w:val="00B1543F"/>
    <w:rsid w:val="00B22675"/>
    <w:rsid w:val="00B33340"/>
    <w:rsid w:val="00B354D4"/>
    <w:rsid w:val="00B35AA7"/>
    <w:rsid w:val="00B3637A"/>
    <w:rsid w:val="00B36F9F"/>
    <w:rsid w:val="00B43770"/>
    <w:rsid w:val="00B47421"/>
    <w:rsid w:val="00B5522D"/>
    <w:rsid w:val="00B6237C"/>
    <w:rsid w:val="00B715C5"/>
    <w:rsid w:val="00B80EE9"/>
    <w:rsid w:val="00B901F4"/>
    <w:rsid w:val="00B90D55"/>
    <w:rsid w:val="00B95D30"/>
    <w:rsid w:val="00BA0E06"/>
    <w:rsid w:val="00BA1B51"/>
    <w:rsid w:val="00BA67A9"/>
    <w:rsid w:val="00BB11B6"/>
    <w:rsid w:val="00BC0868"/>
    <w:rsid w:val="00BD51EF"/>
    <w:rsid w:val="00BD6625"/>
    <w:rsid w:val="00BF0264"/>
    <w:rsid w:val="00C039D6"/>
    <w:rsid w:val="00C070E3"/>
    <w:rsid w:val="00C079BE"/>
    <w:rsid w:val="00C14ADA"/>
    <w:rsid w:val="00C14EBF"/>
    <w:rsid w:val="00C15A74"/>
    <w:rsid w:val="00C24085"/>
    <w:rsid w:val="00C33206"/>
    <w:rsid w:val="00C34D4C"/>
    <w:rsid w:val="00C40450"/>
    <w:rsid w:val="00C465F3"/>
    <w:rsid w:val="00C50A11"/>
    <w:rsid w:val="00C51234"/>
    <w:rsid w:val="00C64ECA"/>
    <w:rsid w:val="00C664DA"/>
    <w:rsid w:val="00C7266C"/>
    <w:rsid w:val="00C72985"/>
    <w:rsid w:val="00C73F71"/>
    <w:rsid w:val="00C831F2"/>
    <w:rsid w:val="00C8687F"/>
    <w:rsid w:val="00C93C76"/>
    <w:rsid w:val="00CA0B14"/>
    <w:rsid w:val="00CA128D"/>
    <w:rsid w:val="00CA1356"/>
    <w:rsid w:val="00CB03DA"/>
    <w:rsid w:val="00CB03DC"/>
    <w:rsid w:val="00CB2EB3"/>
    <w:rsid w:val="00CB300D"/>
    <w:rsid w:val="00CB4635"/>
    <w:rsid w:val="00CC0310"/>
    <w:rsid w:val="00CC1008"/>
    <w:rsid w:val="00CC10A7"/>
    <w:rsid w:val="00CC3819"/>
    <w:rsid w:val="00CC6B2A"/>
    <w:rsid w:val="00CD2CFF"/>
    <w:rsid w:val="00CD4CB6"/>
    <w:rsid w:val="00CD6B65"/>
    <w:rsid w:val="00CD74BB"/>
    <w:rsid w:val="00CD7997"/>
    <w:rsid w:val="00CE3D6F"/>
    <w:rsid w:val="00CF5D99"/>
    <w:rsid w:val="00D03A6B"/>
    <w:rsid w:val="00D056B7"/>
    <w:rsid w:val="00D05DFF"/>
    <w:rsid w:val="00D13071"/>
    <w:rsid w:val="00D15502"/>
    <w:rsid w:val="00D21F4D"/>
    <w:rsid w:val="00D22025"/>
    <w:rsid w:val="00D2404D"/>
    <w:rsid w:val="00D26E3F"/>
    <w:rsid w:val="00D308E8"/>
    <w:rsid w:val="00D344DC"/>
    <w:rsid w:val="00D35641"/>
    <w:rsid w:val="00D434E8"/>
    <w:rsid w:val="00D438FE"/>
    <w:rsid w:val="00D54C1E"/>
    <w:rsid w:val="00D82531"/>
    <w:rsid w:val="00D96370"/>
    <w:rsid w:val="00DA0659"/>
    <w:rsid w:val="00DA09B3"/>
    <w:rsid w:val="00DA137D"/>
    <w:rsid w:val="00DA30CE"/>
    <w:rsid w:val="00DA3808"/>
    <w:rsid w:val="00DA3D97"/>
    <w:rsid w:val="00DA4891"/>
    <w:rsid w:val="00DB33F6"/>
    <w:rsid w:val="00DB3586"/>
    <w:rsid w:val="00DB3D1F"/>
    <w:rsid w:val="00DB3FF9"/>
    <w:rsid w:val="00DD6378"/>
    <w:rsid w:val="00DD7461"/>
    <w:rsid w:val="00DD748C"/>
    <w:rsid w:val="00DE41E2"/>
    <w:rsid w:val="00DE69EA"/>
    <w:rsid w:val="00DF1CC0"/>
    <w:rsid w:val="00DF2659"/>
    <w:rsid w:val="00DF3E85"/>
    <w:rsid w:val="00DF40A1"/>
    <w:rsid w:val="00E04BB1"/>
    <w:rsid w:val="00E04FC1"/>
    <w:rsid w:val="00E056F1"/>
    <w:rsid w:val="00E1022F"/>
    <w:rsid w:val="00E10674"/>
    <w:rsid w:val="00E20E36"/>
    <w:rsid w:val="00E25EFA"/>
    <w:rsid w:val="00E26ABC"/>
    <w:rsid w:val="00E34BE9"/>
    <w:rsid w:val="00E364A3"/>
    <w:rsid w:val="00E456B2"/>
    <w:rsid w:val="00E468B2"/>
    <w:rsid w:val="00E47E00"/>
    <w:rsid w:val="00E50609"/>
    <w:rsid w:val="00E51B46"/>
    <w:rsid w:val="00E52004"/>
    <w:rsid w:val="00E57920"/>
    <w:rsid w:val="00E61AAA"/>
    <w:rsid w:val="00E65D7A"/>
    <w:rsid w:val="00E6785E"/>
    <w:rsid w:val="00E713A3"/>
    <w:rsid w:val="00E716C3"/>
    <w:rsid w:val="00E76970"/>
    <w:rsid w:val="00E87814"/>
    <w:rsid w:val="00E90EE2"/>
    <w:rsid w:val="00E9474F"/>
    <w:rsid w:val="00E96653"/>
    <w:rsid w:val="00EA018E"/>
    <w:rsid w:val="00EA05C0"/>
    <w:rsid w:val="00EA4937"/>
    <w:rsid w:val="00EA4FA4"/>
    <w:rsid w:val="00EA59FC"/>
    <w:rsid w:val="00EA70AA"/>
    <w:rsid w:val="00EA7570"/>
    <w:rsid w:val="00EB21AF"/>
    <w:rsid w:val="00EB3061"/>
    <w:rsid w:val="00EB37FD"/>
    <w:rsid w:val="00EB614B"/>
    <w:rsid w:val="00EC0E3D"/>
    <w:rsid w:val="00EC26F6"/>
    <w:rsid w:val="00EC440D"/>
    <w:rsid w:val="00EC7659"/>
    <w:rsid w:val="00ED0531"/>
    <w:rsid w:val="00ED2BC1"/>
    <w:rsid w:val="00ED347C"/>
    <w:rsid w:val="00ED35F1"/>
    <w:rsid w:val="00EE0476"/>
    <w:rsid w:val="00EE04E9"/>
    <w:rsid w:val="00EE12F2"/>
    <w:rsid w:val="00EE146D"/>
    <w:rsid w:val="00EE1DCE"/>
    <w:rsid w:val="00EE3CCC"/>
    <w:rsid w:val="00EF1DD8"/>
    <w:rsid w:val="00EF69B3"/>
    <w:rsid w:val="00EF77EC"/>
    <w:rsid w:val="00F06CC8"/>
    <w:rsid w:val="00F10A59"/>
    <w:rsid w:val="00F1181C"/>
    <w:rsid w:val="00F22A11"/>
    <w:rsid w:val="00F23F8F"/>
    <w:rsid w:val="00F26231"/>
    <w:rsid w:val="00F27013"/>
    <w:rsid w:val="00F332DD"/>
    <w:rsid w:val="00F345C0"/>
    <w:rsid w:val="00F3514C"/>
    <w:rsid w:val="00F374A9"/>
    <w:rsid w:val="00F40B88"/>
    <w:rsid w:val="00F43754"/>
    <w:rsid w:val="00F441D1"/>
    <w:rsid w:val="00F44BC0"/>
    <w:rsid w:val="00F47B97"/>
    <w:rsid w:val="00F47DEE"/>
    <w:rsid w:val="00F5714E"/>
    <w:rsid w:val="00F57C46"/>
    <w:rsid w:val="00F64ABC"/>
    <w:rsid w:val="00F702AA"/>
    <w:rsid w:val="00F72214"/>
    <w:rsid w:val="00F86345"/>
    <w:rsid w:val="00F908CD"/>
    <w:rsid w:val="00F94B98"/>
    <w:rsid w:val="00F95C72"/>
    <w:rsid w:val="00FA1CD5"/>
    <w:rsid w:val="00FA3063"/>
    <w:rsid w:val="00FA33DD"/>
    <w:rsid w:val="00FA5916"/>
    <w:rsid w:val="00FA5BF4"/>
    <w:rsid w:val="00FA6294"/>
    <w:rsid w:val="00FB1451"/>
    <w:rsid w:val="00FB222E"/>
    <w:rsid w:val="00FB3E47"/>
    <w:rsid w:val="00FB4836"/>
    <w:rsid w:val="00FB627F"/>
    <w:rsid w:val="00FC23DF"/>
    <w:rsid w:val="00FC2EC2"/>
    <w:rsid w:val="00FC6F26"/>
    <w:rsid w:val="00FC6F3F"/>
    <w:rsid w:val="00FD4F17"/>
    <w:rsid w:val="00FD7746"/>
    <w:rsid w:val="00FD7F93"/>
    <w:rsid w:val="00FE05D3"/>
    <w:rsid w:val="00FE25B0"/>
    <w:rsid w:val="00FE3209"/>
    <w:rsid w:val="00FE60E3"/>
    <w:rsid w:val="00FE6367"/>
    <w:rsid w:val="00FF1A10"/>
    <w:rsid w:val="00FF3413"/>
    <w:rsid w:val="00FF4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CC205CA"/>
  <w15:chartTrackingRefBased/>
  <w15:docId w15:val="{4C2F4682-44A5-4A85-8291-54A53C1A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53A"/>
    <w:pPr>
      <w:spacing w:after="160" w:line="259" w:lineRule="auto"/>
    </w:pPr>
    <w:rPr>
      <w:rFonts w:ascii="Calibri" w:eastAsia="Calibri" w:hAnsi="Calibri" w:cs="Calibri"/>
      <w:color w:val="000000"/>
      <w:sz w:val="22"/>
    </w:rPr>
  </w:style>
  <w:style w:type="paragraph" w:styleId="1">
    <w:name w:val="heading 1"/>
    <w:next w:val="a"/>
    <w:link w:val="10"/>
    <w:uiPriority w:val="9"/>
    <w:qFormat/>
    <w:rsid w:val="001D3568"/>
    <w:pPr>
      <w:keepNext/>
      <w:keepLines/>
      <w:spacing w:line="259" w:lineRule="auto"/>
      <w:ind w:right="1758"/>
      <w:jc w:val="right"/>
      <w:outlineLvl w:val="0"/>
    </w:pPr>
    <w:rPr>
      <w:rFonts w:ascii="ＭＳ ゴシック" w:eastAsia="ＭＳ ゴシック" w:hAnsi="ＭＳ ゴシック" w:cs="ＭＳ ゴシック"/>
      <w:color w:val="000000"/>
      <w:sz w:val="48"/>
    </w:rPr>
  </w:style>
  <w:style w:type="paragraph" w:styleId="2">
    <w:name w:val="heading 2"/>
    <w:next w:val="a"/>
    <w:link w:val="20"/>
    <w:uiPriority w:val="9"/>
    <w:unhideWhenUsed/>
    <w:qFormat/>
    <w:rsid w:val="001D3568"/>
    <w:pPr>
      <w:keepNext/>
      <w:keepLines/>
      <w:spacing w:after="1252" w:line="265" w:lineRule="auto"/>
      <w:ind w:left="10" w:right="460" w:hanging="10"/>
      <w:outlineLvl w:val="1"/>
    </w:pPr>
    <w:rPr>
      <w:rFonts w:ascii="ＭＳ ゴシック" w:eastAsia="ＭＳ ゴシック" w:hAnsi="ＭＳ ゴシック" w:cs="ＭＳ ゴシック"/>
      <w:color w:val="000000"/>
      <w:sz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3568"/>
    <w:rPr>
      <w:rFonts w:ascii="ＭＳ ゴシック" w:eastAsia="ＭＳ ゴシック" w:hAnsi="ＭＳ ゴシック" w:cs="ＭＳ ゴシック"/>
      <w:color w:val="000000"/>
      <w:sz w:val="48"/>
    </w:rPr>
  </w:style>
  <w:style w:type="character" w:customStyle="1" w:styleId="20">
    <w:name w:val="見出し 2 (文字)"/>
    <w:basedOn w:val="a0"/>
    <w:link w:val="2"/>
    <w:uiPriority w:val="9"/>
    <w:rsid w:val="001D3568"/>
    <w:rPr>
      <w:rFonts w:ascii="ＭＳ ゴシック" w:eastAsia="ＭＳ ゴシック" w:hAnsi="ＭＳ ゴシック" w:cs="ＭＳ ゴシック"/>
      <w:color w:val="000000"/>
      <w:sz w:val="25"/>
    </w:rPr>
  </w:style>
  <w:style w:type="table" w:customStyle="1" w:styleId="TableGrid">
    <w:name w:val="TableGrid"/>
    <w:rsid w:val="001D3568"/>
    <w:tblPr>
      <w:tblCellMar>
        <w:top w:w="0" w:type="dxa"/>
        <w:left w:w="0" w:type="dxa"/>
        <w:bottom w:w="0" w:type="dxa"/>
        <w:right w:w="0" w:type="dxa"/>
      </w:tblCellMar>
    </w:tblPr>
  </w:style>
  <w:style w:type="paragraph" w:styleId="a3">
    <w:name w:val="header"/>
    <w:basedOn w:val="a"/>
    <w:link w:val="a4"/>
    <w:uiPriority w:val="99"/>
    <w:unhideWhenUsed/>
    <w:rsid w:val="001D3568"/>
    <w:pPr>
      <w:tabs>
        <w:tab w:val="center" w:pos="4252"/>
        <w:tab w:val="right" w:pos="8504"/>
      </w:tabs>
      <w:snapToGrid w:val="0"/>
    </w:pPr>
  </w:style>
  <w:style w:type="character" w:customStyle="1" w:styleId="a4">
    <w:name w:val="ヘッダー (文字)"/>
    <w:basedOn w:val="a0"/>
    <w:link w:val="a3"/>
    <w:uiPriority w:val="99"/>
    <w:rsid w:val="001D3568"/>
    <w:rPr>
      <w:rFonts w:ascii="Calibri" w:eastAsia="Calibri" w:hAnsi="Calibri" w:cs="Calibri"/>
      <w:color w:val="000000"/>
      <w:sz w:val="22"/>
    </w:rPr>
  </w:style>
  <w:style w:type="paragraph" w:styleId="a5">
    <w:name w:val="footer"/>
    <w:basedOn w:val="a"/>
    <w:link w:val="a6"/>
    <w:uiPriority w:val="99"/>
    <w:unhideWhenUsed/>
    <w:rsid w:val="001D3568"/>
    <w:pPr>
      <w:tabs>
        <w:tab w:val="center" w:pos="4252"/>
        <w:tab w:val="right" w:pos="8504"/>
      </w:tabs>
      <w:snapToGrid w:val="0"/>
    </w:pPr>
  </w:style>
  <w:style w:type="character" w:customStyle="1" w:styleId="a6">
    <w:name w:val="フッター (文字)"/>
    <w:basedOn w:val="a0"/>
    <w:link w:val="a5"/>
    <w:uiPriority w:val="99"/>
    <w:rsid w:val="001D3568"/>
    <w:rPr>
      <w:rFonts w:ascii="Calibri" w:eastAsia="Calibri" w:hAnsi="Calibri" w:cs="Calibri"/>
      <w:color w:val="000000"/>
      <w:sz w:val="22"/>
    </w:rPr>
  </w:style>
  <w:style w:type="paragraph" w:styleId="a7">
    <w:name w:val="List Paragraph"/>
    <w:basedOn w:val="a"/>
    <w:uiPriority w:val="34"/>
    <w:qFormat/>
    <w:rsid w:val="001D3568"/>
    <w:pPr>
      <w:ind w:leftChars="400" w:left="840"/>
    </w:pPr>
  </w:style>
  <w:style w:type="table" w:styleId="a8">
    <w:name w:val="Table Grid"/>
    <w:basedOn w:val="a1"/>
    <w:uiPriority w:val="39"/>
    <w:rsid w:val="001D3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uiPriority w:val="99"/>
    <w:semiHidden/>
    <w:unhideWhenUsed/>
    <w:rsid w:val="001D3568"/>
  </w:style>
  <w:style w:type="character" w:customStyle="1" w:styleId="aa">
    <w:name w:val="日付 (文字)"/>
    <w:basedOn w:val="a0"/>
    <w:link w:val="a9"/>
    <w:uiPriority w:val="99"/>
    <w:semiHidden/>
    <w:rsid w:val="001D3568"/>
    <w:rPr>
      <w:rFonts w:ascii="Calibri" w:eastAsia="Calibri" w:hAnsi="Calibri" w:cs="Calibri"/>
      <w:color w:val="000000"/>
      <w:sz w:val="22"/>
    </w:rPr>
  </w:style>
  <w:style w:type="paragraph" w:styleId="ab">
    <w:name w:val="Balloon Text"/>
    <w:basedOn w:val="a"/>
    <w:link w:val="ac"/>
    <w:uiPriority w:val="99"/>
    <w:semiHidden/>
    <w:unhideWhenUsed/>
    <w:rsid w:val="00D21F4D"/>
    <w:pPr>
      <w:spacing w:after="0"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21F4D"/>
    <w:rPr>
      <w:rFonts w:asciiTheme="majorHAnsi" w:eastAsiaTheme="majorEastAsia" w:hAnsiTheme="majorHAnsi" w:cstheme="majorBidi"/>
      <w:color w:val="000000"/>
      <w:sz w:val="18"/>
      <w:szCs w:val="18"/>
    </w:rPr>
  </w:style>
  <w:style w:type="paragraph" w:styleId="ad">
    <w:name w:val="TOC Heading"/>
    <w:basedOn w:val="1"/>
    <w:next w:val="a"/>
    <w:uiPriority w:val="39"/>
    <w:unhideWhenUsed/>
    <w:qFormat/>
    <w:rsid w:val="00EA4FA4"/>
    <w:pPr>
      <w:spacing w:before="240"/>
      <w:ind w:right="0"/>
      <w:jc w:val="left"/>
      <w:outlineLvl w:val="9"/>
    </w:pPr>
    <w:rPr>
      <w:rFonts w:asciiTheme="majorHAnsi" w:eastAsiaTheme="majorEastAsia" w:hAnsiTheme="majorHAnsi" w:cstheme="majorBidi"/>
      <w:color w:val="2E74B5" w:themeColor="accent1" w:themeShade="BF"/>
      <w:kern w:val="0"/>
      <w:sz w:val="32"/>
      <w:szCs w:val="32"/>
    </w:rPr>
  </w:style>
  <w:style w:type="paragraph" w:styleId="21">
    <w:name w:val="toc 2"/>
    <w:basedOn w:val="a"/>
    <w:next w:val="a"/>
    <w:autoRedefine/>
    <w:uiPriority w:val="39"/>
    <w:unhideWhenUsed/>
    <w:rsid w:val="00EA4FA4"/>
    <w:pPr>
      <w:spacing w:after="100"/>
      <w:ind w:left="220"/>
    </w:pPr>
    <w:rPr>
      <w:rFonts w:asciiTheme="minorHAnsi" w:eastAsiaTheme="minorEastAsia" w:hAnsiTheme="minorHAnsi" w:cs="Times New Roman"/>
      <w:color w:val="auto"/>
      <w:kern w:val="0"/>
    </w:rPr>
  </w:style>
  <w:style w:type="paragraph" w:styleId="11">
    <w:name w:val="toc 1"/>
    <w:basedOn w:val="a"/>
    <w:next w:val="a"/>
    <w:autoRedefine/>
    <w:uiPriority w:val="39"/>
    <w:unhideWhenUsed/>
    <w:rsid w:val="00EA4FA4"/>
    <w:pPr>
      <w:spacing w:after="100"/>
    </w:pPr>
    <w:rPr>
      <w:rFonts w:asciiTheme="minorHAnsi" w:eastAsiaTheme="minorEastAsia" w:hAnsiTheme="minorHAnsi" w:cs="Times New Roman"/>
      <w:color w:val="auto"/>
      <w:kern w:val="0"/>
    </w:rPr>
  </w:style>
  <w:style w:type="paragraph" w:styleId="3">
    <w:name w:val="toc 3"/>
    <w:basedOn w:val="a"/>
    <w:next w:val="a"/>
    <w:autoRedefine/>
    <w:uiPriority w:val="39"/>
    <w:unhideWhenUsed/>
    <w:rsid w:val="00EA4FA4"/>
    <w:pPr>
      <w:spacing w:after="100"/>
      <w:ind w:left="440"/>
    </w:pPr>
    <w:rPr>
      <w:rFonts w:asciiTheme="minorHAnsi" w:eastAsiaTheme="minorEastAsia" w:hAnsiTheme="minorHAnsi" w:cs="Times New Roman"/>
      <w:color w:val="auto"/>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package" Target="embeddings/Microsoft_Excel_Worksheet.xlsx"/></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108FF5-AFBF-4BE8-8349-B9E2EAB579DD}" type="doc">
      <dgm:prSet loTypeId="urn:microsoft.com/office/officeart/2009/3/layout/HorizontalOrganizationChart" loCatId="hierarchy" qsTypeId="urn:microsoft.com/office/officeart/2005/8/quickstyle/simple3" qsCatId="simple" csTypeId="urn:microsoft.com/office/officeart/2005/8/colors/accent0_1" csCatId="mainScheme" phldr="1"/>
      <dgm:spPr/>
      <dgm:t>
        <a:bodyPr/>
        <a:lstStyle/>
        <a:p>
          <a:endParaRPr kumimoji="1" lang="ja-JP" altLang="en-US"/>
        </a:p>
      </dgm:t>
    </dgm:pt>
    <dgm:pt modelId="{D1C6351E-D671-457A-88BB-6F383B8C761D}">
      <dgm:prSet phldrT="[テキスト]" custT="1"/>
      <dgm:spPr/>
      <dgm:t>
        <a:bodyPr/>
        <a:lstStyle/>
        <a:p>
          <a:r>
            <a:rPr kumimoji="1" lang="ja-JP" altLang="en-US" sz="800">
              <a:latin typeface="ＭＳ ゴシック" panose="020B0609070205080204" pitchFamily="49" charset="-128"/>
              <a:ea typeface="ＭＳ ゴシック" panose="020B0609070205080204" pitchFamily="49" charset="-128"/>
            </a:rPr>
            <a:t>新型インフルエンザ等感染症</a:t>
          </a:r>
          <a:endParaRPr kumimoji="1" lang="en-US" altLang="ja-JP" sz="800">
            <a:latin typeface="ＭＳ ゴシック" panose="020B0609070205080204" pitchFamily="49" charset="-128"/>
            <a:ea typeface="ＭＳ ゴシック" panose="020B0609070205080204" pitchFamily="49" charset="-128"/>
          </a:endParaRPr>
        </a:p>
        <a:p>
          <a:r>
            <a:rPr kumimoji="1" lang="ja-JP" altLang="en-US" sz="800">
              <a:latin typeface="ＭＳ ゴシック" panose="020B0609070205080204" pitchFamily="49" charset="-128"/>
              <a:ea typeface="ＭＳ ゴシック" panose="020B0609070205080204" pitchFamily="49" charset="-128"/>
            </a:rPr>
            <a:t>（感染症法第六条第七項）</a:t>
          </a:r>
        </a:p>
      </dgm:t>
    </dgm:pt>
    <dgm:pt modelId="{EC3EFC0B-2E6B-460A-B209-4249BD456851}" type="parTrans" cxnId="{C675F1E3-55D0-41B1-AA3B-0641AC256FF8}">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58CBC46A-DB78-440E-83C2-2F75C86271E6}" type="sibTrans" cxnId="{C675F1E3-55D0-41B1-AA3B-0641AC256FF8}">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125BE1F3-C544-485C-97F8-F013B69DFBE8}">
      <dgm:prSet phldrT="[テキスト]" custT="1"/>
      <dgm:spPr/>
      <dgm:t>
        <a:bodyPr/>
        <a:lstStyle/>
        <a:p>
          <a:pPr algn="l"/>
          <a:r>
            <a:rPr kumimoji="1" lang="ja-JP" altLang="en-US" sz="800">
              <a:latin typeface="ＭＳ ゴシック" panose="020B0609070205080204" pitchFamily="49" charset="-128"/>
              <a:ea typeface="ＭＳ ゴシック" panose="020B0609070205080204" pitchFamily="49" charset="-128"/>
            </a:rPr>
            <a:t>新感染症（感染症法第六条第九項）</a:t>
          </a:r>
          <a:endParaRPr kumimoji="1" lang="en-US" altLang="ja-JP" sz="800">
            <a:latin typeface="ＭＳ ゴシック" panose="020B0609070205080204" pitchFamily="49" charset="-128"/>
            <a:ea typeface="ＭＳ ゴシック" panose="020B0609070205080204" pitchFamily="49" charset="-128"/>
          </a:endParaRPr>
        </a:p>
        <a:p>
          <a:pPr algn="l"/>
          <a:r>
            <a:rPr kumimoji="1" lang="ja-JP" altLang="en-US" sz="800">
              <a:latin typeface="ＭＳ ゴシック" panose="020B0609070205080204" pitchFamily="49" charset="-128"/>
              <a:ea typeface="ＭＳ ゴシック" panose="020B0609070205080204" pitchFamily="49" charset="-128"/>
            </a:rPr>
            <a:t>　⇒</a:t>
          </a:r>
          <a:r>
            <a:rPr lang="ja-JP" sz="800">
              <a:latin typeface="ＭＳ ゴシック" panose="020B0609070205080204" pitchFamily="49" charset="-128"/>
              <a:ea typeface="ＭＳ ゴシック" panose="020B0609070205080204" pitchFamily="49" charset="-128"/>
            </a:rPr>
            <a:t>全国的かつ急速なまん延のおそれがあるもの</a:t>
          </a:r>
          <a:endParaRPr kumimoji="1" lang="ja-JP" altLang="en-US" sz="800">
            <a:latin typeface="ＭＳ ゴシック" panose="020B0609070205080204" pitchFamily="49" charset="-128"/>
            <a:ea typeface="ＭＳ ゴシック" panose="020B0609070205080204" pitchFamily="49" charset="-128"/>
          </a:endParaRPr>
        </a:p>
      </dgm:t>
    </dgm:pt>
    <dgm:pt modelId="{E91A6A11-2224-48EA-BB1C-3DA5A1C22D18}" type="parTrans" cxnId="{57B71923-1E44-40CE-9EE8-EEE415050F65}">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622D2CC7-C26E-464D-8C71-95763E45253D}" type="sibTrans" cxnId="{57B71923-1E44-40CE-9EE8-EEE415050F65}">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9606D525-9985-4ACF-8A51-3B0917B7E0CA}">
      <dgm:prSet custT="1"/>
      <dgm:spPr/>
      <dgm:t>
        <a:bodyPr anchor="ctr"/>
        <a:lstStyle/>
        <a:p>
          <a:pPr algn="l"/>
          <a:r>
            <a:rPr kumimoji="1" lang="ja-JP" altLang="en-US" sz="800">
              <a:latin typeface="ＭＳ ゴシック" panose="020B0609070205080204" pitchFamily="49" charset="-128"/>
              <a:ea typeface="ＭＳ ゴシック" panose="020B0609070205080204" pitchFamily="49" charset="-128"/>
            </a:rPr>
            <a:t>指定感染症（感染症法第六条第八項）</a:t>
          </a:r>
          <a:endParaRPr kumimoji="1" lang="en-US" altLang="ja-JP" sz="800">
            <a:latin typeface="ＭＳ ゴシック" panose="020B0609070205080204" pitchFamily="49" charset="-128"/>
            <a:ea typeface="ＭＳ ゴシック" panose="020B0609070205080204" pitchFamily="49" charset="-128"/>
          </a:endParaRPr>
        </a:p>
        <a:p>
          <a:pPr algn="l"/>
          <a:r>
            <a:rPr kumimoji="1" lang="ja-JP" altLang="en-US" sz="800">
              <a:latin typeface="ＭＳ ゴシック" panose="020B0609070205080204" pitchFamily="49" charset="-128"/>
              <a:ea typeface="ＭＳ ゴシック" panose="020B0609070205080204" pitchFamily="49" charset="-128"/>
            </a:rPr>
            <a:t>　⇒</a:t>
          </a:r>
          <a:r>
            <a:rPr lang="ja-JP" sz="800">
              <a:latin typeface="ＭＳ ゴシック" panose="020B0609070205080204" pitchFamily="49" charset="-128"/>
              <a:ea typeface="ＭＳ ゴシック" panose="020B0609070205080204" pitchFamily="49" charset="-128"/>
            </a:rPr>
            <a:t>当該疾病にかかった場合の病状の程度が重篤であり、かつ、全国的かつ急速な</a:t>
          </a:r>
          <a:r>
            <a:rPr lang="ja-JP" altLang="en-US" sz="800">
              <a:latin typeface="ＭＳ ゴシック" panose="020B0609070205080204" pitchFamily="49" charset="-128"/>
              <a:ea typeface="ＭＳ ゴシック" panose="020B0609070205080204" pitchFamily="49" charset="-128"/>
            </a:rPr>
            <a:t>　　</a:t>
          </a:r>
          <a:endParaRPr lang="en-US" altLang="ja-JP" sz="800">
            <a:latin typeface="ＭＳ ゴシック" panose="020B0609070205080204" pitchFamily="49" charset="-128"/>
            <a:ea typeface="ＭＳ ゴシック" panose="020B0609070205080204" pitchFamily="49" charset="-128"/>
          </a:endParaRPr>
        </a:p>
        <a:p>
          <a:pPr algn="l"/>
          <a:r>
            <a:rPr lang="ja-JP" altLang="en-US" sz="800">
              <a:latin typeface="ＭＳ ゴシック" panose="020B0609070205080204" pitchFamily="49" charset="-128"/>
              <a:ea typeface="ＭＳ ゴシック" panose="020B0609070205080204" pitchFamily="49" charset="-128"/>
            </a:rPr>
            <a:t>　　</a:t>
          </a:r>
          <a:r>
            <a:rPr lang="ja-JP" sz="800">
              <a:latin typeface="ＭＳ ゴシック" panose="020B0609070205080204" pitchFamily="49" charset="-128"/>
              <a:ea typeface="ＭＳ ゴシック" panose="020B0609070205080204" pitchFamily="49" charset="-128"/>
            </a:rPr>
            <a:t>まん延のおそれがあるもの</a:t>
          </a:r>
          <a:endParaRPr kumimoji="1" lang="ja-JP" altLang="en-US" sz="800">
            <a:latin typeface="ＭＳ ゴシック" panose="020B0609070205080204" pitchFamily="49" charset="-128"/>
            <a:ea typeface="ＭＳ ゴシック" panose="020B0609070205080204" pitchFamily="49" charset="-128"/>
          </a:endParaRPr>
        </a:p>
      </dgm:t>
    </dgm:pt>
    <dgm:pt modelId="{2C6581E1-23F9-4E55-B09A-CB53ADB7EE88}" type="parTrans" cxnId="{21261AE4-E09F-431B-A7F9-0501D34119A4}">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77B370F5-0AC8-43F2-B7C8-60F55C4E32C1}" type="sibTrans" cxnId="{21261AE4-E09F-431B-A7F9-0501D34119A4}">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D8384E95-373B-430A-ABB9-998325994779}">
      <dgm:prSet custT="1"/>
      <dgm:spPr/>
      <dgm:t>
        <a:bodyPr/>
        <a:lstStyle/>
        <a:p>
          <a:r>
            <a:rPr kumimoji="1" lang="ja-JP" altLang="en-US" sz="800">
              <a:latin typeface="ＭＳ ゴシック" panose="020B0609070205080204" pitchFamily="49" charset="-128"/>
              <a:ea typeface="ＭＳ ゴシック" panose="020B0609070205080204" pitchFamily="49" charset="-128"/>
            </a:rPr>
            <a:t>再興型コロナウイルス感染症</a:t>
          </a:r>
          <a:endParaRPr kumimoji="1" lang="en-US" altLang="ja-JP" sz="800">
            <a:latin typeface="ＭＳ ゴシック" panose="020B0609070205080204" pitchFamily="49" charset="-128"/>
            <a:ea typeface="ＭＳ ゴシック" panose="020B0609070205080204" pitchFamily="49" charset="-128"/>
          </a:endParaRPr>
        </a:p>
        <a:p>
          <a:r>
            <a:rPr kumimoji="1" lang="ja-JP" altLang="en-US" sz="800">
              <a:latin typeface="ＭＳ ゴシック" panose="020B0609070205080204" pitchFamily="49" charset="-128"/>
              <a:ea typeface="ＭＳ ゴシック" panose="020B0609070205080204" pitchFamily="49" charset="-128"/>
            </a:rPr>
            <a:t>（感染症法第六条第七項第四号）</a:t>
          </a:r>
        </a:p>
      </dgm:t>
    </dgm:pt>
    <dgm:pt modelId="{810DEF6D-60BF-4F3E-81F6-6B528E734A0A}" type="parTrans" cxnId="{78174AD5-F181-47B0-A159-D422AA68A6B8}">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44562F6C-ED58-4590-B99F-823228D9C5C3}" type="sibTrans" cxnId="{78174AD5-F181-47B0-A159-D422AA68A6B8}">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0C07ADFA-E44B-40B2-B890-DBDD8CF278A3}">
      <dgm:prSet custT="1"/>
      <dgm:spPr/>
      <dgm:t>
        <a:bodyPr/>
        <a:lstStyle/>
        <a:p>
          <a:r>
            <a:rPr kumimoji="1" lang="ja-JP" altLang="en-US" sz="800">
              <a:latin typeface="ＭＳ ゴシック" panose="020B0609070205080204" pitchFamily="49" charset="-128"/>
              <a:ea typeface="ＭＳ ゴシック" panose="020B0609070205080204" pitchFamily="49" charset="-128"/>
            </a:rPr>
            <a:t>再興型インフルエンザ</a:t>
          </a:r>
          <a:endParaRPr kumimoji="1" lang="en-US" altLang="ja-JP" sz="800">
            <a:latin typeface="ＭＳ ゴシック" panose="020B0609070205080204" pitchFamily="49" charset="-128"/>
            <a:ea typeface="ＭＳ ゴシック" panose="020B0609070205080204" pitchFamily="49" charset="-128"/>
          </a:endParaRPr>
        </a:p>
        <a:p>
          <a:r>
            <a:rPr kumimoji="1" lang="ja-JP" altLang="en-US" sz="800">
              <a:latin typeface="ＭＳ ゴシック" panose="020B0609070205080204" pitchFamily="49" charset="-128"/>
              <a:ea typeface="ＭＳ ゴシック" panose="020B0609070205080204" pitchFamily="49" charset="-128"/>
            </a:rPr>
            <a:t>（感染症法第六条第七項第二号）</a:t>
          </a:r>
        </a:p>
      </dgm:t>
    </dgm:pt>
    <dgm:pt modelId="{26CAAC30-C2D1-4A9A-AFE3-B4D239F7C181}" type="parTrans" cxnId="{7F838A7D-6FD6-439E-858C-A71EFBC4AF7F}">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CC40E26C-E8BF-4ADB-AE7D-9E94F78260BB}" type="sibTrans" cxnId="{7F838A7D-6FD6-439E-858C-A71EFBC4AF7F}">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8BCD65E6-3FB1-46B3-AA88-8ED81C6AD4F6}">
      <dgm:prSet custT="1"/>
      <dgm:spPr/>
      <dgm:t>
        <a:bodyPr/>
        <a:lstStyle/>
        <a:p>
          <a:r>
            <a:rPr kumimoji="1" lang="ja-JP" altLang="en-US" sz="800">
              <a:latin typeface="ＭＳ ゴシック" panose="020B0609070205080204" pitchFamily="49" charset="-128"/>
              <a:ea typeface="ＭＳ ゴシック" panose="020B0609070205080204" pitchFamily="49" charset="-128"/>
            </a:rPr>
            <a:t>新型コロナウイルス感染症</a:t>
          </a:r>
          <a:endParaRPr kumimoji="1" lang="en-US" altLang="ja-JP" sz="800">
            <a:latin typeface="ＭＳ ゴシック" panose="020B0609070205080204" pitchFamily="49" charset="-128"/>
            <a:ea typeface="ＭＳ ゴシック" panose="020B0609070205080204" pitchFamily="49" charset="-128"/>
          </a:endParaRPr>
        </a:p>
        <a:p>
          <a:r>
            <a:rPr kumimoji="1" lang="ja-JP" altLang="en-US" sz="800">
              <a:latin typeface="ＭＳ ゴシック" panose="020B0609070205080204" pitchFamily="49" charset="-128"/>
              <a:ea typeface="ＭＳ ゴシック" panose="020B0609070205080204" pitchFamily="49" charset="-128"/>
            </a:rPr>
            <a:t>（感染症法第六条第七項第三号）</a:t>
          </a:r>
        </a:p>
      </dgm:t>
    </dgm:pt>
    <dgm:pt modelId="{DE3004C4-E58D-4ECD-9E9E-AF112522E669}" type="parTrans" cxnId="{BCF9D9DA-B20D-4FEC-9C89-6F987E1FF3E4}">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B2CC6512-0C90-4E6E-AFE1-24059C11CF1E}" type="sibTrans" cxnId="{BCF9D9DA-B20D-4FEC-9C89-6F987E1FF3E4}">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46C85970-4F43-4917-AA64-6739C982B47E}">
      <dgm:prSet phldrT="[テキスト]" custT="1"/>
      <dgm:spPr/>
      <dgm:t>
        <a:bodyPr/>
        <a:lstStyle/>
        <a:p>
          <a:r>
            <a:rPr kumimoji="1" lang="ja-JP" altLang="en-US" sz="800">
              <a:latin typeface="ＭＳ ゴシック" panose="020B0609070205080204" pitchFamily="49" charset="-128"/>
              <a:ea typeface="ＭＳ ゴシック" panose="020B0609070205080204" pitchFamily="49" charset="-128"/>
            </a:rPr>
            <a:t>新型インフルエンザ等</a:t>
          </a:r>
          <a:endParaRPr kumimoji="1" lang="en-US" altLang="ja-JP" sz="800">
            <a:latin typeface="ＭＳ ゴシック" panose="020B0609070205080204" pitchFamily="49" charset="-128"/>
            <a:ea typeface="ＭＳ ゴシック" panose="020B0609070205080204" pitchFamily="49" charset="-128"/>
          </a:endParaRPr>
        </a:p>
        <a:p>
          <a:r>
            <a:rPr kumimoji="1" lang="ja-JP" altLang="en-US" sz="800">
              <a:latin typeface="ＭＳ ゴシック" panose="020B0609070205080204" pitchFamily="49" charset="-128"/>
              <a:ea typeface="ＭＳ ゴシック" panose="020B0609070205080204" pitchFamily="49" charset="-128"/>
            </a:rPr>
            <a:t>（特措法第二条第一号）</a:t>
          </a:r>
          <a:endParaRPr kumimoji="1" lang="en-US" altLang="ja-JP" sz="800">
            <a:latin typeface="ＭＳ ゴシック" panose="020B0609070205080204" pitchFamily="49" charset="-128"/>
            <a:ea typeface="ＭＳ ゴシック" panose="020B0609070205080204" pitchFamily="49" charset="-128"/>
          </a:endParaRPr>
        </a:p>
      </dgm:t>
    </dgm:pt>
    <dgm:pt modelId="{0D349CF8-086D-4B54-931E-548224608D47}" type="parTrans" cxnId="{89D496CF-317C-4922-8220-08F6F88AB8E5}">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D66C6999-06CE-4A33-B71E-5EE74989332A}" type="sibTrans" cxnId="{89D496CF-317C-4922-8220-08F6F88AB8E5}">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C4E15967-61DF-4145-B227-D850F701CECD}">
      <dgm:prSet custT="1"/>
      <dgm:spPr/>
      <dgm:t>
        <a:bodyPr/>
        <a:lstStyle/>
        <a:p>
          <a:r>
            <a:rPr kumimoji="1" lang="ja-JP" altLang="en-US" sz="800">
              <a:latin typeface="ＭＳ ゴシック" panose="020B0609070205080204" pitchFamily="49" charset="-128"/>
              <a:ea typeface="ＭＳ ゴシック" panose="020B0609070205080204" pitchFamily="49" charset="-128"/>
            </a:rPr>
            <a:t>新型インフルエンザ</a:t>
          </a:r>
          <a:endParaRPr kumimoji="1" lang="en-US" altLang="ja-JP" sz="800">
            <a:latin typeface="ＭＳ ゴシック" panose="020B0609070205080204" pitchFamily="49" charset="-128"/>
            <a:ea typeface="ＭＳ ゴシック" panose="020B0609070205080204" pitchFamily="49" charset="-128"/>
          </a:endParaRPr>
        </a:p>
        <a:p>
          <a:r>
            <a:rPr kumimoji="1" lang="ja-JP" altLang="en-US" sz="800">
              <a:latin typeface="ＭＳ ゴシック" panose="020B0609070205080204" pitchFamily="49" charset="-128"/>
              <a:ea typeface="ＭＳ ゴシック" panose="020B0609070205080204" pitchFamily="49" charset="-128"/>
            </a:rPr>
            <a:t>（感染症法第六条第七項第一号）</a:t>
          </a:r>
        </a:p>
      </dgm:t>
    </dgm:pt>
    <dgm:pt modelId="{D6158771-2EDB-46CE-9566-41047F8C8795}" type="sibTrans" cxnId="{BD2C4810-642D-43FF-8160-3FD3DDF0B37E}">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E52B2089-BED5-4529-BE1F-4968C5F620E1}" type="parTrans" cxnId="{BD2C4810-642D-43FF-8160-3FD3DDF0B37E}">
      <dgm:prSet/>
      <dgm:spPr/>
      <dgm:t>
        <a:bodyPr/>
        <a:lstStyle/>
        <a:p>
          <a:endParaRPr kumimoji="1" lang="ja-JP" altLang="en-US" sz="2000">
            <a:latin typeface="AR P丸ゴシック体M" panose="020F0600000000000000" pitchFamily="50" charset="-128"/>
            <a:ea typeface="AR P丸ゴシック体M" panose="020F0600000000000000" pitchFamily="50" charset="-128"/>
          </a:endParaRPr>
        </a:p>
      </dgm:t>
    </dgm:pt>
    <dgm:pt modelId="{1DA7D528-FF9D-4FCA-8957-8CDEB7AE18EF}" type="pres">
      <dgm:prSet presAssocID="{0A108FF5-AFBF-4BE8-8349-B9E2EAB579DD}" presName="hierChild1" presStyleCnt="0">
        <dgm:presLayoutVars>
          <dgm:orgChart val="1"/>
          <dgm:chPref val="1"/>
          <dgm:dir/>
          <dgm:animOne val="branch"/>
          <dgm:animLvl val="lvl"/>
          <dgm:resizeHandles/>
        </dgm:presLayoutVars>
      </dgm:prSet>
      <dgm:spPr/>
    </dgm:pt>
    <dgm:pt modelId="{16BBA272-4FBE-41FF-9B9D-D1E5F59ADAFD}" type="pres">
      <dgm:prSet presAssocID="{46C85970-4F43-4917-AA64-6739C982B47E}" presName="hierRoot1" presStyleCnt="0">
        <dgm:presLayoutVars>
          <dgm:hierBranch val="init"/>
        </dgm:presLayoutVars>
      </dgm:prSet>
      <dgm:spPr/>
    </dgm:pt>
    <dgm:pt modelId="{9C1E4E31-F127-4756-A4C1-74E7CDA4B90E}" type="pres">
      <dgm:prSet presAssocID="{46C85970-4F43-4917-AA64-6739C982B47E}" presName="rootComposite1" presStyleCnt="0"/>
      <dgm:spPr/>
    </dgm:pt>
    <dgm:pt modelId="{C73EA28A-CCDC-4F9B-87F4-B3C099E929CE}" type="pres">
      <dgm:prSet presAssocID="{46C85970-4F43-4917-AA64-6739C982B47E}" presName="rootText1" presStyleLbl="node0" presStyleIdx="0" presStyleCnt="1" custScaleX="143809" custLinFactY="5798" custLinFactNeighborX="-62" custLinFactNeighborY="100000">
        <dgm:presLayoutVars>
          <dgm:chPref val="3"/>
        </dgm:presLayoutVars>
      </dgm:prSet>
      <dgm:spPr/>
    </dgm:pt>
    <dgm:pt modelId="{F1C417B1-7A0B-42C0-96FF-C49E1529E0D6}" type="pres">
      <dgm:prSet presAssocID="{46C85970-4F43-4917-AA64-6739C982B47E}" presName="rootConnector1" presStyleLbl="node1" presStyleIdx="0" presStyleCnt="0"/>
      <dgm:spPr/>
    </dgm:pt>
    <dgm:pt modelId="{E5AF7044-8E28-4CF7-AF78-10E2071607CB}" type="pres">
      <dgm:prSet presAssocID="{46C85970-4F43-4917-AA64-6739C982B47E}" presName="hierChild2" presStyleCnt="0"/>
      <dgm:spPr/>
    </dgm:pt>
    <dgm:pt modelId="{E6FD02B5-8162-4ADE-9C3B-65F014C39F0E}" type="pres">
      <dgm:prSet presAssocID="{EC3EFC0B-2E6B-460A-B209-4249BD456851}" presName="Name64" presStyleLbl="parChTrans1D2" presStyleIdx="0" presStyleCnt="3"/>
      <dgm:spPr/>
    </dgm:pt>
    <dgm:pt modelId="{8081DC20-57D0-411F-BEED-4D1187DA9224}" type="pres">
      <dgm:prSet presAssocID="{D1C6351E-D671-457A-88BB-6F383B8C761D}" presName="hierRoot2" presStyleCnt="0">
        <dgm:presLayoutVars>
          <dgm:hierBranch val="init"/>
        </dgm:presLayoutVars>
      </dgm:prSet>
      <dgm:spPr/>
    </dgm:pt>
    <dgm:pt modelId="{CA5B90C8-21AB-4587-A03E-11273A63BC8B}" type="pres">
      <dgm:prSet presAssocID="{D1C6351E-D671-457A-88BB-6F383B8C761D}" presName="rootComposite" presStyleCnt="0"/>
      <dgm:spPr/>
    </dgm:pt>
    <dgm:pt modelId="{5C9AF553-485A-4868-8B5C-C6CB7F9D83A2}" type="pres">
      <dgm:prSet presAssocID="{D1C6351E-D671-457A-88BB-6F383B8C761D}" presName="rootText" presStyleLbl="node2" presStyleIdx="0" presStyleCnt="3" custScaleX="159635">
        <dgm:presLayoutVars>
          <dgm:chPref val="3"/>
        </dgm:presLayoutVars>
      </dgm:prSet>
      <dgm:spPr/>
    </dgm:pt>
    <dgm:pt modelId="{334F43C9-C8F5-4E10-A056-1F10D7362296}" type="pres">
      <dgm:prSet presAssocID="{D1C6351E-D671-457A-88BB-6F383B8C761D}" presName="rootConnector" presStyleLbl="node2" presStyleIdx="0" presStyleCnt="3"/>
      <dgm:spPr/>
    </dgm:pt>
    <dgm:pt modelId="{AE456D70-B041-4DCE-9125-0D0284D07D82}" type="pres">
      <dgm:prSet presAssocID="{D1C6351E-D671-457A-88BB-6F383B8C761D}" presName="hierChild4" presStyleCnt="0"/>
      <dgm:spPr/>
    </dgm:pt>
    <dgm:pt modelId="{3B8685F1-A1B2-409E-8EA8-61CE354FBAA3}" type="pres">
      <dgm:prSet presAssocID="{E52B2089-BED5-4529-BE1F-4968C5F620E1}" presName="Name64" presStyleLbl="parChTrans1D3" presStyleIdx="0" presStyleCnt="4"/>
      <dgm:spPr/>
    </dgm:pt>
    <dgm:pt modelId="{C21D4D52-DAA9-4097-8B6B-CE59F2817256}" type="pres">
      <dgm:prSet presAssocID="{C4E15967-61DF-4145-B227-D850F701CECD}" presName="hierRoot2" presStyleCnt="0">
        <dgm:presLayoutVars>
          <dgm:hierBranch val="init"/>
        </dgm:presLayoutVars>
      </dgm:prSet>
      <dgm:spPr/>
    </dgm:pt>
    <dgm:pt modelId="{24F4BF76-157B-4FB1-A133-A951805E3F7D}" type="pres">
      <dgm:prSet presAssocID="{C4E15967-61DF-4145-B227-D850F701CECD}" presName="rootComposite" presStyleCnt="0"/>
      <dgm:spPr/>
    </dgm:pt>
    <dgm:pt modelId="{0E1DCD8A-9AFF-4AB3-9C67-F7C90DF304F7}" type="pres">
      <dgm:prSet presAssocID="{C4E15967-61DF-4145-B227-D850F701CECD}" presName="rootText" presStyleLbl="node3" presStyleIdx="0" presStyleCnt="4" custScaleX="170035">
        <dgm:presLayoutVars>
          <dgm:chPref val="3"/>
        </dgm:presLayoutVars>
      </dgm:prSet>
      <dgm:spPr/>
    </dgm:pt>
    <dgm:pt modelId="{44F769C9-09A6-4D05-B39C-582CCE0230E8}" type="pres">
      <dgm:prSet presAssocID="{C4E15967-61DF-4145-B227-D850F701CECD}" presName="rootConnector" presStyleLbl="node3" presStyleIdx="0" presStyleCnt="4"/>
      <dgm:spPr/>
    </dgm:pt>
    <dgm:pt modelId="{2B615B5B-784E-4EB4-8737-E1A4D08B0EE6}" type="pres">
      <dgm:prSet presAssocID="{C4E15967-61DF-4145-B227-D850F701CECD}" presName="hierChild4" presStyleCnt="0"/>
      <dgm:spPr/>
    </dgm:pt>
    <dgm:pt modelId="{1061A845-2327-4428-9720-EB0A2724F310}" type="pres">
      <dgm:prSet presAssocID="{C4E15967-61DF-4145-B227-D850F701CECD}" presName="hierChild5" presStyleCnt="0"/>
      <dgm:spPr/>
    </dgm:pt>
    <dgm:pt modelId="{8E09F54F-9FD7-4C66-86FA-D5A1434EBAC7}" type="pres">
      <dgm:prSet presAssocID="{26CAAC30-C2D1-4A9A-AFE3-B4D239F7C181}" presName="Name64" presStyleLbl="parChTrans1D3" presStyleIdx="1" presStyleCnt="4"/>
      <dgm:spPr/>
    </dgm:pt>
    <dgm:pt modelId="{8110E3A1-7CD4-4A14-96EC-EEAB0831A252}" type="pres">
      <dgm:prSet presAssocID="{0C07ADFA-E44B-40B2-B890-DBDD8CF278A3}" presName="hierRoot2" presStyleCnt="0">
        <dgm:presLayoutVars>
          <dgm:hierBranch val="init"/>
        </dgm:presLayoutVars>
      </dgm:prSet>
      <dgm:spPr/>
    </dgm:pt>
    <dgm:pt modelId="{3533DA7B-E59F-4033-BC8B-CCA2BBEED125}" type="pres">
      <dgm:prSet presAssocID="{0C07ADFA-E44B-40B2-B890-DBDD8CF278A3}" presName="rootComposite" presStyleCnt="0"/>
      <dgm:spPr/>
    </dgm:pt>
    <dgm:pt modelId="{07284F97-4ABA-47FD-843C-5609C07AE195}" type="pres">
      <dgm:prSet presAssocID="{0C07ADFA-E44B-40B2-B890-DBDD8CF278A3}" presName="rootText" presStyleLbl="node3" presStyleIdx="1" presStyleCnt="4" custScaleX="171671">
        <dgm:presLayoutVars>
          <dgm:chPref val="3"/>
        </dgm:presLayoutVars>
      </dgm:prSet>
      <dgm:spPr/>
    </dgm:pt>
    <dgm:pt modelId="{BFDB7F14-FA68-4B3D-93D3-E02BD271B7FE}" type="pres">
      <dgm:prSet presAssocID="{0C07ADFA-E44B-40B2-B890-DBDD8CF278A3}" presName="rootConnector" presStyleLbl="node3" presStyleIdx="1" presStyleCnt="4"/>
      <dgm:spPr/>
    </dgm:pt>
    <dgm:pt modelId="{61861303-6662-4C2F-B80E-CA6D0DB39EAE}" type="pres">
      <dgm:prSet presAssocID="{0C07ADFA-E44B-40B2-B890-DBDD8CF278A3}" presName="hierChild4" presStyleCnt="0"/>
      <dgm:spPr/>
    </dgm:pt>
    <dgm:pt modelId="{474DDB42-0817-4B63-A4C5-5B44B27166AA}" type="pres">
      <dgm:prSet presAssocID="{0C07ADFA-E44B-40B2-B890-DBDD8CF278A3}" presName="hierChild5" presStyleCnt="0"/>
      <dgm:spPr/>
    </dgm:pt>
    <dgm:pt modelId="{071EE9F3-0DAF-422F-A24A-1AA178A65914}" type="pres">
      <dgm:prSet presAssocID="{DE3004C4-E58D-4ECD-9E9E-AF112522E669}" presName="Name64" presStyleLbl="parChTrans1D3" presStyleIdx="2" presStyleCnt="4"/>
      <dgm:spPr/>
    </dgm:pt>
    <dgm:pt modelId="{F81B2813-7624-4E45-846A-67EE629B22C1}" type="pres">
      <dgm:prSet presAssocID="{8BCD65E6-3FB1-46B3-AA88-8ED81C6AD4F6}" presName="hierRoot2" presStyleCnt="0">
        <dgm:presLayoutVars>
          <dgm:hierBranch val="init"/>
        </dgm:presLayoutVars>
      </dgm:prSet>
      <dgm:spPr/>
    </dgm:pt>
    <dgm:pt modelId="{FA0221DA-AB2B-45EF-915B-C0A402E53BF7}" type="pres">
      <dgm:prSet presAssocID="{8BCD65E6-3FB1-46B3-AA88-8ED81C6AD4F6}" presName="rootComposite" presStyleCnt="0"/>
      <dgm:spPr/>
    </dgm:pt>
    <dgm:pt modelId="{9CD82E59-E0E7-4F91-A4BD-754523A74FAC}" type="pres">
      <dgm:prSet presAssocID="{8BCD65E6-3FB1-46B3-AA88-8ED81C6AD4F6}" presName="rootText" presStyleLbl="node3" presStyleIdx="2" presStyleCnt="4" custScaleX="171091">
        <dgm:presLayoutVars>
          <dgm:chPref val="3"/>
        </dgm:presLayoutVars>
      </dgm:prSet>
      <dgm:spPr/>
    </dgm:pt>
    <dgm:pt modelId="{0AB696D8-B0BA-43BE-9B70-2E30DA73266B}" type="pres">
      <dgm:prSet presAssocID="{8BCD65E6-3FB1-46B3-AA88-8ED81C6AD4F6}" presName="rootConnector" presStyleLbl="node3" presStyleIdx="2" presStyleCnt="4"/>
      <dgm:spPr/>
    </dgm:pt>
    <dgm:pt modelId="{8C10449C-2D2D-42B8-9A31-F41ED2B85075}" type="pres">
      <dgm:prSet presAssocID="{8BCD65E6-3FB1-46B3-AA88-8ED81C6AD4F6}" presName="hierChild4" presStyleCnt="0"/>
      <dgm:spPr/>
    </dgm:pt>
    <dgm:pt modelId="{5A1993CF-F0E0-48C7-A90F-30710C944C4E}" type="pres">
      <dgm:prSet presAssocID="{8BCD65E6-3FB1-46B3-AA88-8ED81C6AD4F6}" presName="hierChild5" presStyleCnt="0"/>
      <dgm:spPr/>
    </dgm:pt>
    <dgm:pt modelId="{89386130-2C47-473F-B7C3-F942367DBD40}" type="pres">
      <dgm:prSet presAssocID="{810DEF6D-60BF-4F3E-81F6-6B528E734A0A}" presName="Name64" presStyleLbl="parChTrans1D3" presStyleIdx="3" presStyleCnt="4"/>
      <dgm:spPr/>
    </dgm:pt>
    <dgm:pt modelId="{60E69720-491A-4195-AF57-15C84A71B347}" type="pres">
      <dgm:prSet presAssocID="{D8384E95-373B-430A-ABB9-998325994779}" presName="hierRoot2" presStyleCnt="0">
        <dgm:presLayoutVars>
          <dgm:hierBranch val="init"/>
        </dgm:presLayoutVars>
      </dgm:prSet>
      <dgm:spPr/>
    </dgm:pt>
    <dgm:pt modelId="{B7538B4D-3C0E-4089-9D00-FF7642EF272C}" type="pres">
      <dgm:prSet presAssocID="{D8384E95-373B-430A-ABB9-998325994779}" presName="rootComposite" presStyleCnt="0"/>
      <dgm:spPr/>
    </dgm:pt>
    <dgm:pt modelId="{7C2E9572-CDC7-4BB3-B396-238B60073893}" type="pres">
      <dgm:prSet presAssocID="{D8384E95-373B-430A-ABB9-998325994779}" presName="rootText" presStyleLbl="node3" presStyleIdx="3" presStyleCnt="4" custScaleX="170071" custScaleY="107403">
        <dgm:presLayoutVars>
          <dgm:chPref val="3"/>
        </dgm:presLayoutVars>
      </dgm:prSet>
      <dgm:spPr/>
    </dgm:pt>
    <dgm:pt modelId="{CA1FCDBE-9FAD-45ED-81C9-09CB4DF18AD3}" type="pres">
      <dgm:prSet presAssocID="{D8384E95-373B-430A-ABB9-998325994779}" presName="rootConnector" presStyleLbl="node3" presStyleIdx="3" presStyleCnt="4"/>
      <dgm:spPr/>
    </dgm:pt>
    <dgm:pt modelId="{0282FEED-ED71-4BFA-81C7-3A4A64BD4D8F}" type="pres">
      <dgm:prSet presAssocID="{D8384E95-373B-430A-ABB9-998325994779}" presName="hierChild4" presStyleCnt="0"/>
      <dgm:spPr/>
    </dgm:pt>
    <dgm:pt modelId="{FCD2A7D9-9578-4942-8504-EBCAC8F1F8CE}" type="pres">
      <dgm:prSet presAssocID="{D8384E95-373B-430A-ABB9-998325994779}" presName="hierChild5" presStyleCnt="0"/>
      <dgm:spPr/>
    </dgm:pt>
    <dgm:pt modelId="{12E1753C-C65A-4497-A0DE-BB8736E8C853}" type="pres">
      <dgm:prSet presAssocID="{D1C6351E-D671-457A-88BB-6F383B8C761D}" presName="hierChild5" presStyleCnt="0"/>
      <dgm:spPr/>
    </dgm:pt>
    <dgm:pt modelId="{1E0EC06C-5966-4C3E-9CE9-42B1B5EDBC58}" type="pres">
      <dgm:prSet presAssocID="{2C6581E1-23F9-4E55-B09A-CB53ADB7EE88}" presName="Name64" presStyleLbl="parChTrans1D2" presStyleIdx="1" presStyleCnt="3"/>
      <dgm:spPr/>
    </dgm:pt>
    <dgm:pt modelId="{0D1DE6B6-B5D2-418D-8EE7-B4CD046ED3F7}" type="pres">
      <dgm:prSet presAssocID="{9606D525-9985-4ACF-8A51-3B0917B7E0CA}" presName="hierRoot2" presStyleCnt="0">
        <dgm:presLayoutVars>
          <dgm:hierBranch val="init"/>
        </dgm:presLayoutVars>
      </dgm:prSet>
      <dgm:spPr/>
    </dgm:pt>
    <dgm:pt modelId="{6D888F8E-EF74-4FB3-8937-CFC432862734}" type="pres">
      <dgm:prSet presAssocID="{9606D525-9985-4ACF-8A51-3B0917B7E0CA}" presName="rootComposite" presStyleCnt="0"/>
      <dgm:spPr/>
    </dgm:pt>
    <dgm:pt modelId="{C2B1F14C-2105-4E02-B962-1A758CCA0E31}" type="pres">
      <dgm:prSet presAssocID="{9606D525-9985-4ACF-8A51-3B0917B7E0CA}" presName="rootText" presStyleLbl="node2" presStyleIdx="1" presStyleCnt="3" custScaleX="392000" custScaleY="165739" custLinFactNeighborY="968">
        <dgm:presLayoutVars>
          <dgm:chPref val="3"/>
        </dgm:presLayoutVars>
      </dgm:prSet>
      <dgm:spPr/>
    </dgm:pt>
    <dgm:pt modelId="{B605B0A9-A98A-4CF7-93A7-11C49CEC6933}" type="pres">
      <dgm:prSet presAssocID="{9606D525-9985-4ACF-8A51-3B0917B7E0CA}" presName="rootConnector" presStyleLbl="node2" presStyleIdx="1" presStyleCnt="3"/>
      <dgm:spPr/>
    </dgm:pt>
    <dgm:pt modelId="{402F86B3-DAFF-47CE-89FA-82A6B51B53D3}" type="pres">
      <dgm:prSet presAssocID="{9606D525-9985-4ACF-8A51-3B0917B7E0CA}" presName="hierChild4" presStyleCnt="0"/>
      <dgm:spPr/>
    </dgm:pt>
    <dgm:pt modelId="{D2570A20-D58A-4B75-969F-F95592F6F3F5}" type="pres">
      <dgm:prSet presAssocID="{9606D525-9985-4ACF-8A51-3B0917B7E0CA}" presName="hierChild5" presStyleCnt="0"/>
      <dgm:spPr/>
    </dgm:pt>
    <dgm:pt modelId="{5DD69B6D-A377-430C-B0C4-F3AE9D0A6D75}" type="pres">
      <dgm:prSet presAssocID="{E91A6A11-2224-48EA-BB1C-3DA5A1C22D18}" presName="Name64" presStyleLbl="parChTrans1D2" presStyleIdx="2" presStyleCnt="3"/>
      <dgm:spPr/>
    </dgm:pt>
    <dgm:pt modelId="{734560AD-13F8-42A7-A7C1-323D5C01588D}" type="pres">
      <dgm:prSet presAssocID="{125BE1F3-C544-485C-97F8-F013B69DFBE8}" presName="hierRoot2" presStyleCnt="0">
        <dgm:presLayoutVars>
          <dgm:hierBranch val="init"/>
        </dgm:presLayoutVars>
      </dgm:prSet>
      <dgm:spPr/>
    </dgm:pt>
    <dgm:pt modelId="{013A89DF-E784-4D5D-9127-01CFA0E73714}" type="pres">
      <dgm:prSet presAssocID="{125BE1F3-C544-485C-97F8-F013B69DFBE8}" presName="rootComposite" presStyleCnt="0"/>
      <dgm:spPr/>
    </dgm:pt>
    <dgm:pt modelId="{53BBD4D9-5766-4B7D-8D23-C1F61A557E4A}" type="pres">
      <dgm:prSet presAssocID="{125BE1F3-C544-485C-97F8-F013B69DFBE8}" presName="rootText" presStyleLbl="node2" presStyleIdx="2" presStyleCnt="3" custScaleX="281778" custLinFactNeighborX="-1" custLinFactNeighborY="5429">
        <dgm:presLayoutVars>
          <dgm:chPref val="3"/>
        </dgm:presLayoutVars>
      </dgm:prSet>
      <dgm:spPr/>
    </dgm:pt>
    <dgm:pt modelId="{2E0C9F2B-A0B5-4E90-8E8F-DDB4756A0280}" type="pres">
      <dgm:prSet presAssocID="{125BE1F3-C544-485C-97F8-F013B69DFBE8}" presName="rootConnector" presStyleLbl="node2" presStyleIdx="2" presStyleCnt="3"/>
      <dgm:spPr/>
    </dgm:pt>
    <dgm:pt modelId="{866C8207-BC2C-4D74-866A-61CFC51E4C73}" type="pres">
      <dgm:prSet presAssocID="{125BE1F3-C544-485C-97F8-F013B69DFBE8}" presName="hierChild4" presStyleCnt="0"/>
      <dgm:spPr/>
    </dgm:pt>
    <dgm:pt modelId="{D152FF87-C143-4C3F-AEF5-00BAF7A2B122}" type="pres">
      <dgm:prSet presAssocID="{125BE1F3-C544-485C-97F8-F013B69DFBE8}" presName="hierChild5" presStyleCnt="0"/>
      <dgm:spPr/>
    </dgm:pt>
    <dgm:pt modelId="{2219E932-7FF5-4F71-ACFA-B7CE34F8BB87}" type="pres">
      <dgm:prSet presAssocID="{46C85970-4F43-4917-AA64-6739C982B47E}" presName="hierChild3" presStyleCnt="0"/>
      <dgm:spPr/>
    </dgm:pt>
  </dgm:ptLst>
  <dgm:cxnLst>
    <dgm:cxn modelId="{6515D900-A99C-460B-9EBB-56601FB0E86B}" type="presOf" srcId="{D1C6351E-D671-457A-88BB-6F383B8C761D}" destId="{5C9AF553-485A-4868-8B5C-C6CB7F9D83A2}" srcOrd="0" destOrd="0" presId="urn:microsoft.com/office/officeart/2009/3/layout/HorizontalOrganizationChart"/>
    <dgm:cxn modelId="{EB1AFC09-85B8-4889-9910-1BCD3310FAD1}" type="presOf" srcId="{0A108FF5-AFBF-4BE8-8349-B9E2EAB579DD}" destId="{1DA7D528-FF9D-4FCA-8957-8CDEB7AE18EF}" srcOrd="0" destOrd="0" presId="urn:microsoft.com/office/officeart/2009/3/layout/HorizontalOrganizationChart"/>
    <dgm:cxn modelId="{BD2C4810-642D-43FF-8160-3FD3DDF0B37E}" srcId="{D1C6351E-D671-457A-88BB-6F383B8C761D}" destId="{C4E15967-61DF-4145-B227-D850F701CECD}" srcOrd="0" destOrd="0" parTransId="{E52B2089-BED5-4529-BE1F-4968C5F620E1}" sibTransId="{D6158771-2EDB-46CE-9566-41047F8C8795}"/>
    <dgm:cxn modelId="{A0D27110-C745-4B46-B18B-805FC59C5B36}" type="presOf" srcId="{810DEF6D-60BF-4F3E-81F6-6B528E734A0A}" destId="{89386130-2C47-473F-B7C3-F942367DBD40}" srcOrd="0" destOrd="0" presId="urn:microsoft.com/office/officeart/2009/3/layout/HorizontalOrganizationChart"/>
    <dgm:cxn modelId="{57B71923-1E44-40CE-9EE8-EEE415050F65}" srcId="{46C85970-4F43-4917-AA64-6739C982B47E}" destId="{125BE1F3-C544-485C-97F8-F013B69DFBE8}" srcOrd="2" destOrd="0" parTransId="{E91A6A11-2224-48EA-BB1C-3DA5A1C22D18}" sibTransId="{622D2CC7-C26E-464D-8C71-95763E45253D}"/>
    <dgm:cxn modelId="{83A5FF2D-5EFE-40F3-991D-4536CEB9300C}" type="presOf" srcId="{0C07ADFA-E44B-40B2-B890-DBDD8CF278A3}" destId="{BFDB7F14-FA68-4B3D-93D3-E02BD271B7FE}" srcOrd="1" destOrd="0" presId="urn:microsoft.com/office/officeart/2009/3/layout/HorizontalOrganizationChart"/>
    <dgm:cxn modelId="{E14BB938-0BE2-41DD-91AF-32C91A94D2D9}" type="presOf" srcId="{9606D525-9985-4ACF-8A51-3B0917B7E0CA}" destId="{B605B0A9-A98A-4CF7-93A7-11C49CEC6933}" srcOrd="1" destOrd="0" presId="urn:microsoft.com/office/officeart/2009/3/layout/HorizontalOrganizationChart"/>
    <dgm:cxn modelId="{113B5D3A-8B7C-4C3E-B0D6-B3AF8150A3FB}" type="presOf" srcId="{E91A6A11-2224-48EA-BB1C-3DA5A1C22D18}" destId="{5DD69B6D-A377-430C-B0C4-F3AE9D0A6D75}" srcOrd="0" destOrd="0" presId="urn:microsoft.com/office/officeart/2009/3/layout/HorizontalOrganizationChart"/>
    <dgm:cxn modelId="{DFD8DF68-012A-41E8-B6AE-CED8A2531E10}" type="presOf" srcId="{EC3EFC0B-2E6B-460A-B209-4249BD456851}" destId="{E6FD02B5-8162-4ADE-9C3B-65F014C39F0E}" srcOrd="0" destOrd="0" presId="urn:microsoft.com/office/officeart/2009/3/layout/HorizontalOrganizationChart"/>
    <dgm:cxn modelId="{36AF694C-351E-44EE-B6A2-F8AB02F1B0E6}" type="presOf" srcId="{125BE1F3-C544-485C-97F8-F013B69DFBE8}" destId="{2E0C9F2B-A0B5-4E90-8E8F-DDB4756A0280}" srcOrd="1" destOrd="0" presId="urn:microsoft.com/office/officeart/2009/3/layout/HorizontalOrganizationChart"/>
    <dgm:cxn modelId="{114A2A4F-BD0B-4B92-A26C-C2DDFB3A5C18}" type="presOf" srcId="{D8384E95-373B-430A-ABB9-998325994779}" destId="{CA1FCDBE-9FAD-45ED-81C9-09CB4DF18AD3}" srcOrd="1" destOrd="0" presId="urn:microsoft.com/office/officeart/2009/3/layout/HorizontalOrganizationChart"/>
    <dgm:cxn modelId="{0924824F-4FDE-4298-91C3-D85F2FBAAEF2}" type="presOf" srcId="{C4E15967-61DF-4145-B227-D850F701CECD}" destId="{44F769C9-09A6-4D05-B39C-582CCE0230E8}" srcOrd="1" destOrd="0" presId="urn:microsoft.com/office/officeart/2009/3/layout/HorizontalOrganizationChart"/>
    <dgm:cxn modelId="{7F838A7D-6FD6-439E-858C-A71EFBC4AF7F}" srcId="{D1C6351E-D671-457A-88BB-6F383B8C761D}" destId="{0C07ADFA-E44B-40B2-B890-DBDD8CF278A3}" srcOrd="1" destOrd="0" parTransId="{26CAAC30-C2D1-4A9A-AFE3-B4D239F7C181}" sibTransId="{CC40E26C-E8BF-4ADB-AE7D-9E94F78260BB}"/>
    <dgm:cxn modelId="{B38B1394-9BB8-4ED9-BE48-DA2647C4A1AB}" type="presOf" srcId="{125BE1F3-C544-485C-97F8-F013B69DFBE8}" destId="{53BBD4D9-5766-4B7D-8D23-C1F61A557E4A}" srcOrd="0" destOrd="0" presId="urn:microsoft.com/office/officeart/2009/3/layout/HorizontalOrganizationChart"/>
    <dgm:cxn modelId="{B7ABEB97-8C3D-4A58-80A3-AA6AD031267A}" type="presOf" srcId="{D8384E95-373B-430A-ABB9-998325994779}" destId="{7C2E9572-CDC7-4BB3-B396-238B60073893}" srcOrd="0" destOrd="0" presId="urn:microsoft.com/office/officeart/2009/3/layout/HorizontalOrganizationChart"/>
    <dgm:cxn modelId="{AADC5CA1-6AD5-4E23-9B6D-062372B7763C}" type="presOf" srcId="{9606D525-9985-4ACF-8A51-3B0917B7E0CA}" destId="{C2B1F14C-2105-4E02-B962-1A758CCA0E31}" srcOrd="0" destOrd="0" presId="urn:microsoft.com/office/officeart/2009/3/layout/HorizontalOrganizationChart"/>
    <dgm:cxn modelId="{10219AA6-BA71-40E6-86B5-7BC303118C45}" type="presOf" srcId="{E52B2089-BED5-4529-BE1F-4968C5F620E1}" destId="{3B8685F1-A1B2-409E-8EA8-61CE354FBAA3}" srcOrd="0" destOrd="0" presId="urn:microsoft.com/office/officeart/2009/3/layout/HorizontalOrganizationChart"/>
    <dgm:cxn modelId="{D3A615AA-31FF-4A45-8341-6022B434C791}" type="presOf" srcId="{2C6581E1-23F9-4E55-B09A-CB53ADB7EE88}" destId="{1E0EC06C-5966-4C3E-9CE9-42B1B5EDBC58}" srcOrd="0" destOrd="0" presId="urn:microsoft.com/office/officeart/2009/3/layout/HorizontalOrganizationChart"/>
    <dgm:cxn modelId="{C80BF3CA-28AD-41D1-B73C-7F7D044F4074}" type="presOf" srcId="{D1C6351E-D671-457A-88BB-6F383B8C761D}" destId="{334F43C9-C8F5-4E10-A056-1F10D7362296}" srcOrd="1" destOrd="0" presId="urn:microsoft.com/office/officeart/2009/3/layout/HorizontalOrganizationChart"/>
    <dgm:cxn modelId="{89D496CF-317C-4922-8220-08F6F88AB8E5}" srcId="{0A108FF5-AFBF-4BE8-8349-B9E2EAB579DD}" destId="{46C85970-4F43-4917-AA64-6739C982B47E}" srcOrd="0" destOrd="0" parTransId="{0D349CF8-086D-4B54-931E-548224608D47}" sibTransId="{D66C6999-06CE-4A33-B71E-5EE74989332A}"/>
    <dgm:cxn modelId="{78174AD5-F181-47B0-A159-D422AA68A6B8}" srcId="{D1C6351E-D671-457A-88BB-6F383B8C761D}" destId="{D8384E95-373B-430A-ABB9-998325994779}" srcOrd="3" destOrd="0" parTransId="{810DEF6D-60BF-4F3E-81F6-6B528E734A0A}" sibTransId="{44562F6C-ED58-4590-B99F-823228D9C5C3}"/>
    <dgm:cxn modelId="{163312D8-36C5-46F4-9FBC-D236E8377A34}" type="presOf" srcId="{26CAAC30-C2D1-4A9A-AFE3-B4D239F7C181}" destId="{8E09F54F-9FD7-4C66-86FA-D5A1434EBAC7}" srcOrd="0" destOrd="0" presId="urn:microsoft.com/office/officeart/2009/3/layout/HorizontalOrganizationChart"/>
    <dgm:cxn modelId="{BE1A4BD9-DB16-4406-AF6C-2C2CC07430EB}" type="presOf" srcId="{46C85970-4F43-4917-AA64-6739C982B47E}" destId="{F1C417B1-7A0B-42C0-96FF-C49E1529E0D6}" srcOrd="1" destOrd="0" presId="urn:microsoft.com/office/officeart/2009/3/layout/HorizontalOrganizationChart"/>
    <dgm:cxn modelId="{BCF9D9DA-B20D-4FEC-9C89-6F987E1FF3E4}" srcId="{D1C6351E-D671-457A-88BB-6F383B8C761D}" destId="{8BCD65E6-3FB1-46B3-AA88-8ED81C6AD4F6}" srcOrd="2" destOrd="0" parTransId="{DE3004C4-E58D-4ECD-9E9E-AF112522E669}" sibTransId="{B2CC6512-0C90-4E6E-AFE1-24059C11CF1E}"/>
    <dgm:cxn modelId="{1A48C0E0-4450-45A8-99B4-E4961A306CE9}" type="presOf" srcId="{C4E15967-61DF-4145-B227-D850F701CECD}" destId="{0E1DCD8A-9AFF-4AB3-9C67-F7C90DF304F7}" srcOrd="0" destOrd="0" presId="urn:microsoft.com/office/officeart/2009/3/layout/HorizontalOrganizationChart"/>
    <dgm:cxn modelId="{C675F1E3-55D0-41B1-AA3B-0641AC256FF8}" srcId="{46C85970-4F43-4917-AA64-6739C982B47E}" destId="{D1C6351E-D671-457A-88BB-6F383B8C761D}" srcOrd="0" destOrd="0" parTransId="{EC3EFC0B-2E6B-460A-B209-4249BD456851}" sibTransId="{58CBC46A-DB78-440E-83C2-2F75C86271E6}"/>
    <dgm:cxn modelId="{21261AE4-E09F-431B-A7F9-0501D34119A4}" srcId="{46C85970-4F43-4917-AA64-6739C982B47E}" destId="{9606D525-9985-4ACF-8A51-3B0917B7E0CA}" srcOrd="1" destOrd="0" parTransId="{2C6581E1-23F9-4E55-B09A-CB53ADB7EE88}" sibTransId="{77B370F5-0AC8-43F2-B7C8-60F55C4E32C1}"/>
    <dgm:cxn modelId="{80A88FE4-4162-41F7-BC8A-18010F765F1A}" type="presOf" srcId="{46C85970-4F43-4917-AA64-6739C982B47E}" destId="{C73EA28A-CCDC-4F9B-87F4-B3C099E929CE}" srcOrd="0" destOrd="0" presId="urn:microsoft.com/office/officeart/2009/3/layout/HorizontalOrganizationChart"/>
    <dgm:cxn modelId="{233764EB-2494-4D6D-8AB5-0D0E79C0F5ED}" type="presOf" srcId="{DE3004C4-E58D-4ECD-9E9E-AF112522E669}" destId="{071EE9F3-0DAF-422F-A24A-1AA178A65914}" srcOrd="0" destOrd="0" presId="urn:microsoft.com/office/officeart/2009/3/layout/HorizontalOrganizationChart"/>
    <dgm:cxn modelId="{331F4FED-147F-4391-A4B1-02F6CD11F66D}" type="presOf" srcId="{8BCD65E6-3FB1-46B3-AA88-8ED81C6AD4F6}" destId="{9CD82E59-E0E7-4F91-A4BD-754523A74FAC}" srcOrd="0" destOrd="0" presId="urn:microsoft.com/office/officeart/2009/3/layout/HorizontalOrganizationChart"/>
    <dgm:cxn modelId="{A6E7A4F1-AC70-4A6A-9DF0-2945F3C97696}" type="presOf" srcId="{0C07ADFA-E44B-40B2-B890-DBDD8CF278A3}" destId="{07284F97-4ABA-47FD-843C-5609C07AE195}" srcOrd="0" destOrd="0" presId="urn:microsoft.com/office/officeart/2009/3/layout/HorizontalOrganizationChart"/>
    <dgm:cxn modelId="{F89371FB-3CF9-4207-BF2A-BABD9349E891}" type="presOf" srcId="{8BCD65E6-3FB1-46B3-AA88-8ED81C6AD4F6}" destId="{0AB696D8-B0BA-43BE-9B70-2E30DA73266B}" srcOrd="1" destOrd="0" presId="urn:microsoft.com/office/officeart/2009/3/layout/HorizontalOrganizationChart"/>
    <dgm:cxn modelId="{99386059-CD08-4689-B006-D8753EA7E88B}" type="presParOf" srcId="{1DA7D528-FF9D-4FCA-8957-8CDEB7AE18EF}" destId="{16BBA272-4FBE-41FF-9B9D-D1E5F59ADAFD}" srcOrd="0" destOrd="0" presId="urn:microsoft.com/office/officeart/2009/3/layout/HorizontalOrganizationChart"/>
    <dgm:cxn modelId="{F389072F-B48A-4CFD-90E9-352396247204}" type="presParOf" srcId="{16BBA272-4FBE-41FF-9B9D-D1E5F59ADAFD}" destId="{9C1E4E31-F127-4756-A4C1-74E7CDA4B90E}" srcOrd="0" destOrd="0" presId="urn:microsoft.com/office/officeart/2009/3/layout/HorizontalOrganizationChart"/>
    <dgm:cxn modelId="{2C601CBB-7094-4BB8-8F2C-5481E4E2925B}" type="presParOf" srcId="{9C1E4E31-F127-4756-A4C1-74E7CDA4B90E}" destId="{C73EA28A-CCDC-4F9B-87F4-B3C099E929CE}" srcOrd="0" destOrd="0" presId="urn:microsoft.com/office/officeart/2009/3/layout/HorizontalOrganizationChart"/>
    <dgm:cxn modelId="{E369DECC-C498-481D-9E35-794A14A85FB1}" type="presParOf" srcId="{9C1E4E31-F127-4756-A4C1-74E7CDA4B90E}" destId="{F1C417B1-7A0B-42C0-96FF-C49E1529E0D6}" srcOrd="1" destOrd="0" presId="urn:microsoft.com/office/officeart/2009/3/layout/HorizontalOrganizationChart"/>
    <dgm:cxn modelId="{2BA7300F-CF9B-4D9F-88D1-74407DA6CB98}" type="presParOf" srcId="{16BBA272-4FBE-41FF-9B9D-D1E5F59ADAFD}" destId="{E5AF7044-8E28-4CF7-AF78-10E2071607CB}" srcOrd="1" destOrd="0" presId="urn:microsoft.com/office/officeart/2009/3/layout/HorizontalOrganizationChart"/>
    <dgm:cxn modelId="{F9BE7169-848E-4F8E-99C3-FFB32EF0F0E2}" type="presParOf" srcId="{E5AF7044-8E28-4CF7-AF78-10E2071607CB}" destId="{E6FD02B5-8162-4ADE-9C3B-65F014C39F0E}" srcOrd="0" destOrd="0" presId="urn:microsoft.com/office/officeart/2009/3/layout/HorizontalOrganizationChart"/>
    <dgm:cxn modelId="{75A3CB4D-D95E-4335-B45C-D07FC4EAA2FE}" type="presParOf" srcId="{E5AF7044-8E28-4CF7-AF78-10E2071607CB}" destId="{8081DC20-57D0-411F-BEED-4D1187DA9224}" srcOrd="1" destOrd="0" presId="urn:microsoft.com/office/officeart/2009/3/layout/HorizontalOrganizationChart"/>
    <dgm:cxn modelId="{28DF9076-5B54-475A-9E27-336ECACF3F39}" type="presParOf" srcId="{8081DC20-57D0-411F-BEED-4D1187DA9224}" destId="{CA5B90C8-21AB-4587-A03E-11273A63BC8B}" srcOrd="0" destOrd="0" presId="urn:microsoft.com/office/officeart/2009/3/layout/HorizontalOrganizationChart"/>
    <dgm:cxn modelId="{685C4F6B-5264-4397-9D9B-E650C266336C}" type="presParOf" srcId="{CA5B90C8-21AB-4587-A03E-11273A63BC8B}" destId="{5C9AF553-485A-4868-8B5C-C6CB7F9D83A2}" srcOrd="0" destOrd="0" presId="urn:microsoft.com/office/officeart/2009/3/layout/HorizontalOrganizationChart"/>
    <dgm:cxn modelId="{3108B2FF-C752-4DC6-8A72-23A2857C34FC}" type="presParOf" srcId="{CA5B90C8-21AB-4587-A03E-11273A63BC8B}" destId="{334F43C9-C8F5-4E10-A056-1F10D7362296}" srcOrd="1" destOrd="0" presId="urn:microsoft.com/office/officeart/2009/3/layout/HorizontalOrganizationChart"/>
    <dgm:cxn modelId="{DC5C7197-0D45-4850-B8E0-EBA9FE33A2C4}" type="presParOf" srcId="{8081DC20-57D0-411F-BEED-4D1187DA9224}" destId="{AE456D70-B041-4DCE-9125-0D0284D07D82}" srcOrd="1" destOrd="0" presId="urn:microsoft.com/office/officeart/2009/3/layout/HorizontalOrganizationChart"/>
    <dgm:cxn modelId="{1D1AC48A-94F6-4175-8BBD-F076026AF2FE}" type="presParOf" srcId="{AE456D70-B041-4DCE-9125-0D0284D07D82}" destId="{3B8685F1-A1B2-409E-8EA8-61CE354FBAA3}" srcOrd="0" destOrd="0" presId="urn:microsoft.com/office/officeart/2009/3/layout/HorizontalOrganizationChart"/>
    <dgm:cxn modelId="{6AF04EDC-5204-4752-B8FB-12928ACA0A29}" type="presParOf" srcId="{AE456D70-B041-4DCE-9125-0D0284D07D82}" destId="{C21D4D52-DAA9-4097-8B6B-CE59F2817256}" srcOrd="1" destOrd="0" presId="urn:microsoft.com/office/officeart/2009/3/layout/HorizontalOrganizationChart"/>
    <dgm:cxn modelId="{29209507-FA91-4D1D-8A28-1606FEC5C6D5}" type="presParOf" srcId="{C21D4D52-DAA9-4097-8B6B-CE59F2817256}" destId="{24F4BF76-157B-4FB1-A133-A951805E3F7D}" srcOrd="0" destOrd="0" presId="urn:microsoft.com/office/officeart/2009/3/layout/HorizontalOrganizationChart"/>
    <dgm:cxn modelId="{F855E738-2597-4DE2-8A2F-06CD09B8B53A}" type="presParOf" srcId="{24F4BF76-157B-4FB1-A133-A951805E3F7D}" destId="{0E1DCD8A-9AFF-4AB3-9C67-F7C90DF304F7}" srcOrd="0" destOrd="0" presId="urn:microsoft.com/office/officeart/2009/3/layout/HorizontalOrganizationChart"/>
    <dgm:cxn modelId="{5E76914E-4A43-41A9-BFB4-1A0C624D7ADA}" type="presParOf" srcId="{24F4BF76-157B-4FB1-A133-A951805E3F7D}" destId="{44F769C9-09A6-4D05-B39C-582CCE0230E8}" srcOrd="1" destOrd="0" presId="urn:microsoft.com/office/officeart/2009/3/layout/HorizontalOrganizationChart"/>
    <dgm:cxn modelId="{A6A5E85D-B650-4EFF-8BDB-5641EDE9EB42}" type="presParOf" srcId="{C21D4D52-DAA9-4097-8B6B-CE59F2817256}" destId="{2B615B5B-784E-4EB4-8737-E1A4D08B0EE6}" srcOrd="1" destOrd="0" presId="urn:microsoft.com/office/officeart/2009/3/layout/HorizontalOrganizationChart"/>
    <dgm:cxn modelId="{2D9F16EC-ECBC-4F57-B076-ADD8ECD9F07C}" type="presParOf" srcId="{C21D4D52-DAA9-4097-8B6B-CE59F2817256}" destId="{1061A845-2327-4428-9720-EB0A2724F310}" srcOrd="2" destOrd="0" presId="urn:microsoft.com/office/officeart/2009/3/layout/HorizontalOrganizationChart"/>
    <dgm:cxn modelId="{875A8474-FAED-4E5F-BB80-55EF6BEBAA17}" type="presParOf" srcId="{AE456D70-B041-4DCE-9125-0D0284D07D82}" destId="{8E09F54F-9FD7-4C66-86FA-D5A1434EBAC7}" srcOrd="2" destOrd="0" presId="urn:microsoft.com/office/officeart/2009/3/layout/HorizontalOrganizationChart"/>
    <dgm:cxn modelId="{3D14E535-2910-4028-8A44-D68313EDC4ED}" type="presParOf" srcId="{AE456D70-B041-4DCE-9125-0D0284D07D82}" destId="{8110E3A1-7CD4-4A14-96EC-EEAB0831A252}" srcOrd="3" destOrd="0" presId="urn:microsoft.com/office/officeart/2009/3/layout/HorizontalOrganizationChart"/>
    <dgm:cxn modelId="{09F9D559-C90E-425B-A210-39DA9A9101EC}" type="presParOf" srcId="{8110E3A1-7CD4-4A14-96EC-EEAB0831A252}" destId="{3533DA7B-E59F-4033-BC8B-CCA2BBEED125}" srcOrd="0" destOrd="0" presId="urn:microsoft.com/office/officeart/2009/3/layout/HorizontalOrganizationChart"/>
    <dgm:cxn modelId="{AB93E78E-801D-469D-9510-84126D7ABDC2}" type="presParOf" srcId="{3533DA7B-E59F-4033-BC8B-CCA2BBEED125}" destId="{07284F97-4ABA-47FD-843C-5609C07AE195}" srcOrd="0" destOrd="0" presId="urn:microsoft.com/office/officeart/2009/3/layout/HorizontalOrganizationChart"/>
    <dgm:cxn modelId="{680B1BA0-6DB4-41DC-9192-8F78B52C5BC3}" type="presParOf" srcId="{3533DA7B-E59F-4033-BC8B-CCA2BBEED125}" destId="{BFDB7F14-FA68-4B3D-93D3-E02BD271B7FE}" srcOrd="1" destOrd="0" presId="urn:microsoft.com/office/officeart/2009/3/layout/HorizontalOrganizationChart"/>
    <dgm:cxn modelId="{EC07D149-E2DF-4608-AF1D-596B528736ED}" type="presParOf" srcId="{8110E3A1-7CD4-4A14-96EC-EEAB0831A252}" destId="{61861303-6662-4C2F-B80E-CA6D0DB39EAE}" srcOrd="1" destOrd="0" presId="urn:microsoft.com/office/officeart/2009/3/layout/HorizontalOrganizationChart"/>
    <dgm:cxn modelId="{90007A2A-4079-454C-B84F-34507DEE5721}" type="presParOf" srcId="{8110E3A1-7CD4-4A14-96EC-EEAB0831A252}" destId="{474DDB42-0817-4B63-A4C5-5B44B27166AA}" srcOrd="2" destOrd="0" presId="urn:microsoft.com/office/officeart/2009/3/layout/HorizontalOrganizationChart"/>
    <dgm:cxn modelId="{FC9C4740-1C2A-4292-B98A-0B09D1B96619}" type="presParOf" srcId="{AE456D70-B041-4DCE-9125-0D0284D07D82}" destId="{071EE9F3-0DAF-422F-A24A-1AA178A65914}" srcOrd="4" destOrd="0" presId="urn:microsoft.com/office/officeart/2009/3/layout/HorizontalOrganizationChart"/>
    <dgm:cxn modelId="{9644D0B4-1547-476C-B3FC-49A56DC7E1F9}" type="presParOf" srcId="{AE456D70-B041-4DCE-9125-0D0284D07D82}" destId="{F81B2813-7624-4E45-846A-67EE629B22C1}" srcOrd="5" destOrd="0" presId="urn:microsoft.com/office/officeart/2009/3/layout/HorizontalOrganizationChart"/>
    <dgm:cxn modelId="{63D0019E-9E28-4DD6-A88C-9D5548F43808}" type="presParOf" srcId="{F81B2813-7624-4E45-846A-67EE629B22C1}" destId="{FA0221DA-AB2B-45EF-915B-C0A402E53BF7}" srcOrd="0" destOrd="0" presId="urn:microsoft.com/office/officeart/2009/3/layout/HorizontalOrganizationChart"/>
    <dgm:cxn modelId="{5175144C-7B73-4031-A02A-3FE155CCEA29}" type="presParOf" srcId="{FA0221DA-AB2B-45EF-915B-C0A402E53BF7}" destId="{9CD82E59-E0E7-4F91-A4BD-754523A74FAC}" srcOrd="0" destOrd="0" presId="urn:microsoft.com/office/officeart/2009/3/layout/HorizontalOrganizationChart"/>
    <dgm:cxn modelId="{74C5950B-EDB1-424C-93D3-19DE6942088F}" type="presParOf" srcId="{FA0221DA-AB2B-45EF-915B-C0A402E53BF7}" destId="{0AB696D8-B0BA-43BE-9B70-2E30DA73266B}" srcOrd="1" destOrd="0" presId="urn:microsoft.com/office/officeart/2009/3/layout/HorizontalOrganizationChart"/>
    <dgm:cxn modelId="{E0D7D9E4-D665-44F2-9A4C-5FB0F517F4C5}" type="presParOf" srcId="{F81B2813-7624-4E45-846A-67EE629B22C1}" destId="{8C10449C-2D2D-42B8-9A31-F41ED2B85075}" srcOrd="1" destOrd="0" presId="urn:microsoft.com/office/officeart/2009/3/layout/HorizontalOrganizationChart"/>
    <dgm:cxn modelId="{83A6652E-8858-4FA1-8BAB-71715B000048}" type="presParOf" srcId="{F81B2813-7624-4E45-846A-67EE629B22C1}" destId="{5A1993CF-F0E0-48C7-A90F-30710C944C4E}" srcOrd="2" destOrd="0" presId="urn:microsoft.com/office/officeart/2009/3/layout/HorizontalOrganizationChart"/>
    <dgm:cxn modelId="{DFB28CB1-275D-459E-84B6-1ECC6A2AE8A8}" type="presParOf" srcId="{AE456D70-B041-4DCE-9125-0D0284D07D82}" destId="{89386130-2C47-473F-B7C3-F942367DBD40}" srcOrd="6" destOrd="0" presId="urn:microsoft.com/office/officeart/2009/3/layout/HorizontalOrganizationChart"/>
    <dgm:cxn modelId="{E68EBEC7-4B31-41FE-8FF5-F89927594C64}" type="presParOf" srcId="{AE456D70-B041-4DCE-9125-0D0284D07D82}" destId="{60E69720-491A-4195-AF57-15C84A71B347}" srcOrd="7" destOrd="0" presId="urn:microsoft.com/office/officeart/2009/3/layout/HorizontalOrganizationChart"/>
    <dgm:cxn modelId="{2004F873-9FE5-4D3C-9E84-2C986F5A5C0F}" type="presParOf" srcId="{60E69720-491A-4195-AF57-15C84A71B347}" destId="{B7538B4D-3C0E-4089-9D00-FF7642EF272C}" srcOrd="0" destOrd="0" presId="urn:microsoft.com/office/officeart/2009/3/layout/HorizontalOrganizationChart"/>
    <dgm:cxn modelId="{DCE111AF-587C-4EBC-B334-A42ACF1C862C}" type="presParOf" srcId="{B7538B4D-3C0E-4089-9D00-FF7642EF272C}" destId="{7C2E9572-CDC7-4BB3-B396-238B60073893}" srcOrd="0" destOrd="0" presId="urn:microsoft.com/office/officeart/2009/3/layout/HorizontalOrganizationChart"/>
    <dgm:cxn modelId="{64DE1565-E88F-45F4-85D6-4F1A8CE2AD54}" type="presParOf" srcId="{B7538B4D-3C0E-4089-9D00-FF7642EF272C}" destId="{CA1FCDBE-9FAD-45ED-81C9-09CB4DF18AD3}" srcOrd="1" destOrd="0" presId="urn:microsoft.com/office/officeart/2009/3/layout/HorizontalOrganizationChart"/>
    <dgm:cxn modelId="{15E483E9-495E-466D-92C1-D2DDE6ABEAA5}" type="presParOf" srcId="{60E69720-491A-4195-AF57-15C84A71B347}" destId="{0282FEED-ED71-4BFA-81C7-3A4A64BD4D8F}" srcOrd="1" destOrd="0" presId="urn:microsoft.com/office/officeart/2009/3/layout/HorizontalOrganizationChart"/>
    <dgm:cxn modelId="{06FBC17A-6196-45F5-B61B-66F725D6E74A}" type="presParOf" srcId="{60E69720-491A-4195-AF57-15C84A71B347}" destId="{FCD2A7D9-9578-4942-8504-EBCAC8F1F8CE}" srcOrd="2" destOrd="0" presId="urn:microsoft.com/office/officeart/2009/3/layout/HorizontalOrganizationChart"/>
    <dgm:cxn modelId="{F559DADB-D9CA-45C4-A976-411EF0CC5439}" type="presParOf" srcId="{8081DC20-57D0-411F-BEED-4D1187DA9224}" destId="{12E1753C-C65A-4497-A0DE-BB8736E8C853}" srcOrd="2" destOrd="0" presId="urn:microsoft.com/office/officeart/2009/3/layout/HorizontalOrganizationChart"/>
    <dgm:cxn modelId="{F5193C54-A6EF-449E-A216-E4BB7298B664}" type="presParOf" srcId="{E5AF7044-8E28-4CF7-AF78-10E2071607CB}" destId="{1E0EC06C-5966-4C3E-9CE9-42B1B5EDBC58}" srcOrd="2" destOrd="0" presId="urn:microsoft.com/office/officeart/2009/3/layout/HorizontalOrganizationChart"/>
    <dgm:cxn modelId="{FC3D6103-05EF-42B3-88C3-3B67DD73109D}" type="presParOf" srcId="{E5AF7044-8E28-4CF7-AF78-10E2071607CB}" destId="{0D1DE6B6-B5D2-418D-8EE7-B4CD046ED3F7}" srcOrd="3" destOrd="0" presId="urn:microsoft.com/office/officeart/2009/3/layout/HorizontalOrganizationChart"/>
    <dgm:cxn modelId="{554CDDD6-6941-430E-865D-66C23A498EF2}" type="presParOf" srcId="{0D1DE6B6-B5D2-418D-8EE7-B4CD046ED3F7}" destId="{6D888F8E-EF74-4FB3-8937-CFC432862734}" srcOrd="0" destOrd="0" presId="urn:microsoft.com/office/officeart/2009/3/layout/HorizontalOrganizationChart"/>
    <dgm:cxn modelId="{73843BC4-9858-4BC5-94F2-DD0189460E30}" type="presParOf" srcId="{6D888F8E-EF74-4FB3-8937-CFC432862734}" destId="{C2B1F14C-2105-4E02-B962-1A758CCA0E31}" srcOrd="0" destOrd="0" presId="urn:microsoft.com/office/officeart/2009/3/layout/HorizontalOrganizationChart"/>
    <dgm:cxn modelId="{3196A7CB-BF8F-467A-8963-5D46F0B95132}" type="presParOf" srcId="{6D888F8E-EF74-4FB3-8937-CFC432862734}" destId="{B605B0A9-A98A-4CF7-93A7-11C49CEC6933}" srcOrd="1" destOrd="0" presId="urn:microsoft.com/office/officeart/2009/3/layout/HorizontalOrganizationChart"/>
    <dgm:cxn modelId="{4BCC6852-7A71-438E-9891-D98F6CD211D7}" type="presParOf" srcId="{0D1DE6B6-B5D2-418D-8EE7-B4CD046ED3F7}" destId="{402F86B3-DAFF-47CE-89FA-82A6B51B53D3}" srcOrd="1" destOrd="0" presId="urn:microsoft.com/office/officeart/2009/3/layout/HorizontalOrganizationChart"/>
    <dgm:cxn modelId="{615FE2EB-CE60-482A-B3BF-15CD99E0E512}" type="presParOf" srcId="{0D1DE6B6-B5D2-418D-8EE7-B4CD046ED3F7}" destId="{D2570A20-D58A-4B75-969F-F95592F6F3F5}" srcOrd="2" destOrd="0" presId="urn:microsoft.com/office/officeart/2009/3/layout/HorizontalOrganizationChart"/>
    <dgm:cxn modelId="{8A3E6EEF-6770-4810-97DE-F090FD7061BC}" type="presParOf" srcId="{E5AF7044-8E28-4CF7-AF78-10E2071607CB}" destId="{5DD69B6D-A377-430C-B0C4-F3AE9D0A6D75}" srcOrd="4" destOrd="0" presId="urn:microsoft.com/office/officeart/2009/3/layout/HorizontalOrganizationChart"/>
    <dgm:cxn modelId="{03B512D1-B71C-4036-ADA8-394AB6080620}" type="presParOf" srcId="{E5AF7044-8E28-4CF7-AF78-10E2071607CB}" destId="{734560AD-13F8-42A7-A7C1-323D5C01588D}" srcOrd="5" destOrd="0" presId="urn:microsoft.com/office/officeart/2009/3/layout/HorizontalOrganizationChart"/>
    <dgm:cxn modelId="{AECFBACF-044A-4D69-833A-4EA67C2B053C}" type="presParOf" srcId="{734560AD-13F8-42A7-A7C1-323D5C01588D}" destId="{013A89DF-E784-4D5D-9127-01CFA0E73714}" srcOrd="0" destOrd="0" presId="urn:microsoft.com/office/officeart/2009/3/layout/HorizontalOrganizationChart"/>
    <dgm:cxn modelId="{71938A98-B925-4A06-80F7-DE3EE0902039}" type="presParOf" srcId="{013A89DF-E784-4D5D-9127-01CFA0E73714}" destId="{53BBD4D9-5766-4B7D-8D23-C1F61A557E4A}" srcOrd="0" destOrd="0" presId="urn:microsoft.com/office/officeart/2009/3/layout/HorizontalOrganizationChart"/>
    <dgm:cxn modelId="{8B7C2B69-F797-4638-A08A-959015FAA1C5}" type="presParOf" srcId="{013A89DF-E784-4D5D-9127-01CFA0E73714}" destId="{2E0C9F2B-A0B5-4E90-8E8F-DDB4756A0280}" srcOrd="1" destOrd="0" presId="urn:microsoft.com/office/officeart/2009/3/layout/HorizontalOrganizationChart"/>
    <dgm:cxn modelId="{E46D3690-A43E-43E0-A3CC-895397ABEE91}" type="presParOf" srcId="{734560AD-13F8-42A7-A7C1-323D5C01588D}" destId="{866C8207-BC2C-4D74-866A-61CFC51E4C73}" srcOrd="1" destOrd="0" presId="urn:microsoft.com/office/officeart/2009/3/layout/HorizontalOrganizationChart"/>
    <dgm:cxn modelId="{A23F1FBD-445A-4E66-84DC-AB8D528F811D}" type="presParOf" srcId="{734560AD-13F8-42A7-A7C1-323D5C01588D}" destId="{D152FF87-C143-4C3F-AEF5-00BAF7A2B122}" srcOrd="2" destOrd="0" presId="urn:microsoft.com/office/officeart/2009/3/layout/HorizontalOrganizationChart"/>
    <dgm:cxn modelId="{E87A920F-4A7B-4327-8DDC-03ABFED8A69D}" type="presParOf" srcId="{16BBA272-4FBE-41FF-9B9D-D1E5F59ADAFD}" destId="{2219E932-7FF5-4F71-ACFA-B7CE34F8BB87}" srcOrd="2" destOrd="0" presId="urn:microsoft.com/office/officeart/2009/3/layout/HorizontalOrganizationChar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D69B6D-A377-430C-B0C4-F3AE9D0A6D75}">
      <dsp:nvSpPr>
        <dsp:cNvPr id="0" name=""/>
        <dsp:cNvSpPr/>
      </dsp:nvSpPr>
      <dsp:spPr>
        <a:xfrm>
          <a:off x="1390260" y="2161834"/>
          <a:ext cx="193668" cy="533162"/>
        </a:xfrm>
        <a:custGeom>
          <a:avLst/>
          <a:gdLst/>
          <a:ahLst/>
          <a:cxnLst/>
          <a:rect l="0" t="0" r="0" b="0"/>
          <a:pathLst>
            <a:path>
              <a:moveTo>
                <a:pt x="0" y="0"/>
              </a:moveTo>
              <a:lnTo>
                <a:pt x="97128" y="0"/>
              </a:lnTo>
              <a:lnTo>
                <a:pt x="97128" y="533162"/>
              </a:lnTo>
              <a:lnTo>
                <a:pt x="193668" y="53316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0EC06C-5966-4C3E-9CE9-42B1B5EDBC58}">
      <dsp:nvSpPr>
        <dsp:cNvPr id="0" name=""/>
        <dsp:cNvSpPr/>
      </dsp:nvSpPr>
      <dsp:spPr>
        <a:xfrm>
          <a:off x="1390260" y="2116114"/>
          <a:ext cx="193678" cy="91440"/>
        </a:xfrm>
        <a:custGeom>
          <a:avLst/>
          <a:gdLst/>
          <a:ahLst/>
          <a:cxnLst/>
          <a:rect l="0" t="0" r="0" b="0"/>
          <a:pathLst>
            <a:path>
              <a:moveTo>
                <a:pt x="0" y="45720"/>
              </a:moveTo>
              <a:lnTo>
                <a:pt x="97138" y="45720"/>
              </a:lnTo>
              <a:lnTo>
                <a:pt x="97138" y="53842"/>
              </a:lnTo>
              <a:lnTo>
                <a:pt x="193678" y="5384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386130-2C47-473F-B7C3-F942367DBD40}">
      <dsp:nvSpPr>
        <dsp:cNvPr id="0" name=""/>
        <dsp:cNvSpPr/>
      </dsp:nvSpPr>
      <dsp:spPr>
        <a:xfrm>
          <a:off x="3125052" y="1021620"/>
          <a:ext cx="193079" cy="622682"/>
        </a:xfrm>
        <a:custGeom>
          <a:avLst/>
          <a:gdLst/>
          <a:ahLst/>
          <a:cxnLst/>
          <a:rect l="0" t="0" r="0" b="0"/>
          <a:pathLst>
            <a:path>
              <a:moveTo>
                <a:pt x="0" y="0"/>
              </a:moveTo>
              <a:lnTo>
                <a:pt x="96539" y="0"/>
              </a:lnTo>
              <a:lnTo>
                <a:pt x="96539" y="622682"/>
              </a:lnTo>
              <a:lnTo>
                <a:pt x="193079" y="6226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1EE9F3-0DAF-422F-A24A-1AA178A65914}">
      <dsp:nvSpPr>
        <dsp:cNvPr id="0" name=""/>
        <dsp:cNvSpPr/>
      </dsp:nvSpPr>
      <dsp:spPr>
        <a:xfrm>
          <a:off x="3125052" y="1021620"/>
          <a:ext cx="193079" cy="196661"/>
        </a:xfrm>
        <a:custGeom>
          <a:avLst/>
          <a:gdLst/>
          <a:ahLst/>
          <a:cxnLst/>
          <a:rect l="0" t="0" r="0" b="0"/>
          <a:pathLst>
            <a:path>
              <a:moveTo>
                <a:pt x="0" y="0"/>
              </a:moveTo>
              <a:lnTo>
                <a:pt x="96539" y="0"/>
              </a:lnTo>
              <a:lnTo>
                <a:pt x="96539" y="196661"/>
              </a:lnTo>
              <a:lnTo>
                <a:pt x="193079" y="19666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09F54F-9FD7-4C66-86FA-D5A1434EBAC7}">
      <dsp:nvSpPr>
        <dsp:cNvPr id="0" name=""/>
        <dsp:cNvSpPr/>
      </dsp:nvSpPr>
      <dsp:spPr>
        <a:xfrm>
          <a:off x="3125052" y="803160"/>
          <a:ext cx="193079" cy="218459"/>
        </a:xfrm>
        <a:custGeom>
          <a:avLst/>
          <a:gdLst/>
          <a:ahLst/>
          <a:cxnLst/>
          <a:rect l="0" t="0" r="0" b="0"/>
          <a:pathLst>
            <a:path>
              <a:moveTo>
                <a:pt x="0" y="218459"/>
              </a:moveTo>
              <a:lnTo>
                <a:pt x="96539" y="218459"/>
              </a:lnTo>
              <a:lnTo>
                <a:pt x="96539" y="0"/>
              </a:lnTo>
              <a:lnTo>
                <a:pt x="193079"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8685F1-A1B2-409E-8EA8-61CE354FBAA3}">
      <dsp:nvSpPr>
        <dsp:cNvPr id="0" name=""/>
        <dsp:cNvSpPr/>
      </dsp:nvSpPr>
      <dsp:spPr>
        <a:xfrm>
          <a:off x="3125052" y="388039"/>
          <a:ext cx="193079" cy="633581"/>
        </a:xfrm>
        <a:custGeom>
          <a:avLst/>
          <a:gdLst/>
          <a:ahLst/>
          <a:cxnLst/>
          <a:rect l="0" t="0" r="0" b="0"/>
          <a:pathLst>
            <a:path>
              <a:moveTo>
                <a:pt x="0" y="633581"/>
              </a:moveTo>
              <a:lnTo>
                <a:pt x="96539" y="633581"/>
              </a:lnTo>
              <a:lnTo>
                <a:pt x="96539" y="0"/>
              </a:lnTo>
              <a:lnTo>
                <a:pt x="193079"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FD02B5-8162-4ADE-9C3B-65F014C39F0E}">
      <dsp:nvSpPr>
        <dsp:cNvPr id="0" name=""/>
        <dsp:cNvSpPr/>
      </dsp:nvSpPr>
      <dsp:spPr>
        <a:xfrm>
          <a:off x="1390260" y="1021620"/>
          <a:ext cx="193678" cy="1140213"/>
        </a:xfrm>
        <a:custGeom>
          <a:avLst/>
          <a:gdLst/>
          <a:ahLst/>
          <a:cxnLst/>
          <a:rect l="0" t="0" r="0" b="0"/>
          <a:pathLst>
            <a:path>
              <a:moveTo>
                <a:pt x="0" y="1140213"/>
              </a:moveTo>
              <a:lnTo>
                <a:pt x="97138" y="1140213"/>
              </a:lnTo>
              <a:lnTo>
                <a:pt x="97138" y="0"/>
              </a:lnTo>
              <a:lnTo>
                <a:pt x="193678"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3EA28A-CCDC-4F9B-87F4-B3C099E929CE}">
      <dsp:nvSpPr>
        <dsp:cNvPr id="0" name=""/>
        <dsp:cNvSpPr/>
      </dsp:nvSpPr>
      <dsp:spPr>
        <a:xfrm>
          <a:off x="1929" y="2014610"/>
          <a:ext cx="1388330" cy="294446"/>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新型インフルエンザ等</a:t>
          </a:r>
          <a:endParaRPr kumimoji="1" lang="en-US" altLang="ja-JP" sz="800" kern="1200">
            <a:latin typeface="ＭＳ ゴシック" panose="020B0609070205080204" pitchFamily="49" charset="-128"/>
            <a:ea typeface="ＭＳ ゴシック" panose="020B0609070205080204" pitchFamily="49" charset="-128"/>
          </a:endParaRPr>
        </a:p>
        <a:p>
          <a:pPr marL="0" lvl="0" indent="0" algn="ctr"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（特措法第二条第一号）</a:t>
          </a:r>
          <a:endParaRPr kumimoji="1" lang="en-US" altLang="ja-JP" sz="800" kern="1200">
            <a:latin typeface="ＭＳ ゴシック" panose="020B0609070205080204" pitchFamily="49" charset="-128"/>
            <a:ea typeface="ＭＳ ゴシック" panose="020B0609070205080204" pitchFamily="49" charset="-128"/>
          </a:endParaRPr>
        </a:p>
      </dsp:txBody>
      <dsp:txXfrm>
        <a:off x="1929" y="2014610"/>
        <a:ext cx="1388330" cy="294446"/>
      </dsp:txXfrm>
    </dsp:sp>
    <dsp:sp modelId="{5C9AF553-485A-4868-8B5C-C6CB7F9D83A2}">
      <dsp:nvSpPr>
        <dsp:cNvPr id="0" name=""/>
        <dsp:cNvSpPr/>
      </dsp:nvSpPr>
      <dsp:spPr>
        <a:xfrm>
          <a:off x="1583938" y="874397"/>
          <a:ext cx="1541114" cy="294446"/>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新型インフルエンザ等感染症</a:t>
          </a:r>
          <a:endParaRPr kumimoji="1" lang="en-US" altLang="ja-JP" sz="800" kern="1200">
            <a:latin typeface="ＭＳ ゴシック" panose="020B0609070205080204" pitchFamily="49" charset="-128"/>
            <a:ea typeface="ＭＳ ゴシック" panose="020B0609070205080204" pitchFamily="49" charset="-128"/>
          </a:endParaRPr>
        </a:p>
        <a:p>
          <a:pPr marL="0" lvl="0" indent="0" algn="ctr"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（感染症法第六条第七項）</a:t>
          </a:r>
        </a:p>
      </dsp:txBody>
      <dsp:txXfrm>
        <a:off x="1583938" y="874397"/>
        <a:ext cx="1541114" cy="294446"/>
      </dsp:txXfrm>
    </dsp:sp>
    <dsp:sp modelId="{0E1DCD8A-9AFF-4AB3-9C67-F7C90DF304F7}">
      <dsp:nvSpPr>
        <dsp:cNvPr id="0" name=""/>
        <dsp:cNvSpPr/>
      </dsp:nvSpPr>
      <dsp:spPr>
        <a:xfrm>
          <a:off x="3318132" y="240815"/>
          <a:ext cx="1641515" cy="294446"/>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新型インフルエンザ</a:t>
          </a:r>
          <a:endParaRPr kumimoji="1" lang="en-US" altLang="ja-JP" sz="800" kern="1200">
            <a:latin typeface="ＭＳ ゴシック" panose="020B0609070205080204" pitchFamily="49" charset="-128"/>
            <a:ea typeface="ＭＳ ゴシック" panose="020B0609070205080204" pitchFamily="49" charset="-128"/>
          </a:endParaRPr>
        </a:p>
        <a:p>
          <a:pPr marL="0" lvl="0" indent="0" algn="ctr"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（感染症法第六条第七項第一号）</a:t>
          </a:r>
        </a:p>
      </dsp:txBody>
      <dsp:txXfrm>
        <a:off x="3318132" y="240815"/>
        <a:ext cx="1641515" cy="294446"/>
      </dsp:txXfrm>
    </dsp:sp>
    <dsp:sp modelId="{07284F97-4ABA-47FD-843C-5609C07AE195}">
      <dsp:nvSpPr>
        <dsp:cNvPr id="0" name=""/>
        <dsp:cNvSpPr/>
      </dsp:nvSpPr>
      <dsp:spPr>
        <a:xfrm>
          <a:off x="3318132" y="655937"/>
          <a:ext cx="1657309" cy="294446"/>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再興型インフルエンザ</a:t>
          </a:r>
          <a:endParaRPr kumimoji="1" lang="en-US" altLang="ja-JP" sz="800" kern="1200">
            <a:latin typeface="ＭＳ ゴシック" panose="020B0609070205080204" pitchFamily="49" charset="-128"/>
            <a:ea typeface="ＭＳ ゴシック" panose="020B0609070205080204" pitchFamily="49" charset="-128"/>
          </a:endParaRPr>
        </a:p>
        <a:p>
          <a:pPr marL="0" lvl="0" indent="0" algn="ctr"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（感染症法第六条第七項第二号）</a:t>
          </a:r>
        </a:p>
      </dsp:txBody>
      <dsp:txXfrm>
        <a:off x="3318132" y="655937"/>
        <a:ext cx="1657309" cy="294446"/>
      </dsp:txXfrm>
    </dsp:sp>
    <dsp:sp modelId="{9CD82E59-E0E7-4F91-A4BD-754523A74FAC}">
      <dsp:nvSpPr>
        <dsp:cNvPr id="0" name=""/>
        <dsp:cNvSpPr/>
      </dsp:nvSpPr>
      <dsp:spPr>
        <a:xfrm>
          <a:off x="3318132" y="1071058"/>
          <a:ext cx="1651710" cy="294446"/>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新型コロナウイルス感染症</a:t>
          </a:r>
          <a:endParaRPr kumimoji="1" lang="en-US" altLang="ja-JP" sz="800" kern="1200">
            <a:latin typeface="ＭＳ ゴシック" panose="020B0609070205080204" pitchFamily="49" charset="-128"/>
            <a:ea typeface="ＭＳ ゴシック" panose="020B0609070205080204" pitchFamily="49" charset="-128"/>
          </a:endParaRPr>
        </a:p>
        <a:p>
          <a:pPr marL="0" lvl="0" indent="0" algn="ctr"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（感染症法第六条第七項第三号）</a:t>
          </a:r>
        </a:p>
      </dsp:txBody>
      <dsp:txXfrm>
        <a:off x="3318132" y="1071058"/>
        <a:ext cx="1651710" cy="294446"/>
      </dsp:txXfrm>
    </dsp:sp>
    <dsp:sp modelId="{7C2E9572-CDC7-4BB3-B396-238B60073893}">
      <dsp:nvSpPr>
        <dsp:cNvPr id="0" name=""/>
        <dsp:cNvSpPr/>
      </dsp:nvSpPr>
      <dsp:spPr>
        <a:xfrm>
          <a:off x="3318132" y="1486180"/>
          <a:ext cx="1641863" cy="316244"/>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再興型コロナウイルス感染症</a:t>
          </a:r>
          <a:endParaRPr kumimoji="1" lang="en-US" altLang="ja-JP" sz="800" kern="1200">
            <a:latin typeface="ＭＳ ゴシック" panose="020B0609070205080204" pitchFamily="49" charset="-128"/>
            <a:ea typeface="ＭＳ ゴシック" panose="020B0609070205080204" pitchFamily="49" charset="-128"/>
          </a:endParaRPr>
        </a:p>
        <a:p>
          <a:pPr marL="0" lvl="0" indent="0" algn="ctr"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（感染症法第六条第七項第四号）</a:t>
          </a:r>
        </a:p>
      </dsp:txBody>
      <dsp:txXfrm>
        <a:off x="3318132" y="1486180"/>
        <a:ext cx="1641863" cy="316244"/>
      </dsp:txXfrm>
    </dsp:sp>
    <dsp:sp modelId="{C2B1F14C-2105-4E02-B962-1A758CCA0E31}">
      <dsp:nvSpPr>
        <dsp:cNvPr id="0" name=""/>
        <dsp:cNvSpPr/>
      </dsp:nvSpPr>
      <dsp:spPr>
        <a:xfrm>
          <a:off x="1583938" y="1925949"/>
          <a:ext cx="3784363" cy="488012"/>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l"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指定感染症（感染症法第六条第八項）</a:t>
          </a:r>
          <a:endParaRPr kumimoji="1" lang="en-US" altLang="ja-JP" sz="800" kern="1200">
            <a:latin typeface="ＭＳ ゴシック" panose="020B0609070205080204" pitchFamily="49" charset="-128"/>
            <a:ea typeface="ＭＳ ゴシック" panose="020B0609070205080204" pitchFamily="49" charset="-128"/>
          </a:endParaRPr>
        </a:p>
        <a:p>
          <a:pPr marL="0" lvl="0" indent="0" algn="l"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　⇒</a:t>
          </a:r>
          <a:r>
            <a:rPr lang="ja-JP" sz="800" kern="1200">
              <a:latin typeface="ＭＳ ゴシック" panose="020B0609070205080204" pitchFamily="49" charset="-128"/>
              <a:ea typeface="ＭＳ ゴシック" panose="020B0609070205080204" pitchFamily="49" charset="-128"/>
            </a:rPr>
            <a:t>当該疾病にかかった場合の病状の程度が重篤であり、かつ、全国的かつ急速な</a:t>
          </a:r>
          <a:r>
            <a:rPr lang="ja-JP" altLang="en-US" sz="800" kern="1200">
              <a:latin typeface="ＭＳ ゴシック" panose="020B0609070205080204" pitchFamily="49" charset="-128"/>
              <a:ea typeface="ＭＳ ゴシック" panose="020B0609070205080204" pitchFamily="49" charset="-128"/>
            </a:rPr>
            <a:t>　　</a:t>
          </a:r>
          <a:endParaRPr lang="en-US" altLang="ja-JP" sz="800" kern="1200">
            <a:latin typeface="ＭＳ ゴシック" panose="020B0609070205080204" pitchFamily="49" charset="-128"/>
            <a:ea typeface="ＭＳ ゴシック" panose="020B0609070205080204" pitchFamily="49" charset="-128"/>
          </a:endParaRPr>
        </a:p>
        <a:p>
          <a:pPr marL="0" lvl="0" indent="0" algn="l" defTabSz="355600">
            <a:lnSpc>
              <a:spcPct val="90000"/>
            </a:lnSpc>
            <a:spcBef>
              <a:spcPct val="0"/>
            </a:spcBef>
            <a:spcAft>
              <a:spcPct val="35000"/>
            </a:spcAft>
            <a:buNone/>
          </a:pPr>
          <a:r>
            <a:rPr lang="ja-JP" altLang="en-US" sz="800" kern="1200">
              <a:latin typeface="ＭＳ ゴシック" panose="020B0609070205080204" pitchFamily="49" charset="-128"/>
              <a:ea typeface="ＭＳ ゴシック" panose="020B0609070205080204" pitchFamily="49" charset="-128"/>
            </a:rPr>
            <a:t>　　</a:t>
          </a:r>
          <a:r>
            <a:rPr lang="ja-JP" sz="800" kern="1200">
              <a:latin typeface="ＭＳ ゴシック" panose="020B0609070205080204" pitchFamily="49" charset="-128"/>
              <a:ea typeface="ＭＳ ゴシック" panose="020B0609070205080204" pitchFamily="49" charset="-128"/>
            </a:rPr>
            <a:t>まん延のおそれがあるもの</a:t>
          </a:r>
          <a:endParaRPr kumimoji="1" lang="ja-JP" altLang="en-US" sz="800" kern="1200">
            <a:latin typeface="ＭＳ ゴシック" panose="020B0609070205080204" pitchFamily="49" charset="-128"/>
            <a:ea typeface="ＭＳ ゴシック" panose="020B0609070205080204" pitchFamily="49" charset="-128"/>
          </a:endParaRPr>
        </a:p>
      </dsp:txBody>
      <dsp:txXfrm>
        <a:off x="1583938" y="1925949"/>
        <a:ext cx="3784363" cy="488012"/>
      </dsp:txXfrm>
    </dsp:sp>
    <dsp:sp modelId="{53BBD4D9-5766-4B7D-8D23-C1F61A557E4A}">
      <dsp:nvSpPr>
        <dsp:cNvPr id="0" name=""/>
        <dsp:cNvSpPr/>
      </dsp:nvSpPr>
      <dsp:spPr>
        <a:xfrm>
          <a:off x="1583928" y="2547773"/>
          <a:ext cx="2720281" cy="294446"/>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l"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新感染症（感染症法第六条第九項）</a:t>
          </a:r>
          <a:endParaRPr kumimoji="1" lang="en-US" altLang="ja-JP" sz="800" kern="1200">
            <a:latin typeface="ＭＳ ゴシック" panose="020B0609070205080204" pitchFamily="49" charset="-128"/>
            <a:ea typeface="ＭＳ ゴシック" panose="020B0609070205080204" pitchFamily="49" charset="-128"/>
          </a:endParaRPr>
        </a:p>
        <a:p>
          <a:pPr marL="0" lvl="0" indent="0" algn="l" defTabSz="355600">
            <a:lnSpc>
              <a:spcPct val="90000"/>
            </a:lnSpc>
            <a:spcBef>
              <a:spcPct val="0"/>
            </a:spcBef>
            <a:spcAft>
              <a:spcPct val="35000"/>
            </a:spcAft>
            <a:buNone/>
          </a:pPr>
          <a:r>
            <a:rPr kumimoji="1" lang="ja-JP" altLang="en-US" sz="800" kern="1200">
              <a:latin typeface="ＭＳ ゴシック" panose="020B0609070205080204" pitchFamily="49" charset="-128"/>
              <a:ea typeface="ＭＳ ゴシック" panose="020B0609070205080204" pitchFamily="49" charset="-128"/>
            </a:rPr>
            <a:t>　⇒</a:t>
          </a:r>
          <a:r>
            <a:rPr lang="ja-JP" sz="800" kern="1200">
              <a:latin typeface="ＭＳ ゴシック" panose="020B0609070205080204" pitchFamily="49" charset="-128"/>
              <a:ea typeface="ＭＳ ゴシック" panose="020B0609070205080204" pitchFamily="49" charset="-128"/>
            </a:rPr>
            <a:t>全国的かつ急速なまん延のおそれがあるもの</a:t>
          </a:r>
          <a:endParaRPr kumimoji="1" lang="ja-JP" altLang="en-US" sz="800" kern="1200">
            <a:latin typeface="ＭＳ ゴシック" panose="020B0609070205080204" pitchFamily="49" charset="-128"/>
            <a:ea typeface="ＭＳ ゴシック" panose="020B0609070205080204" pitchFamily="49" charset="-128"/>
          </a:endParaRPr>
        </a:p>
      </dsp:txBody>
      <dsp:txXfrm>
        <a:off x="1583928" y="2547773"/>
        <a:ext cx="2720281" cy="294446"/>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09A68-5ECC-4D6B-AD4B-E79DB4FAA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62</Pages>
  <Words>7701</Words>
  <Characters>43900</Characters>
  <Application>Microsoft Office Word</Application>
  <DocSecurity>0</DocSecurity>
  <Lines>365</Lines>
  <Paragraphs>102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宇陀市役所</dc:creator>
  <cp:keywords/>
  <dc:description/>
  <cp:lastModifiedBy>kenkou@adlg.city.uda.nara.jp</cp:lastModifiedBy>
  <cp:revision>57</cp:revision>
  <cp:lastPrinted>2026-06-05T03:59:00Z</cp:lastPrinted>
  <dcterms:created xsi:type="dcterms:W3CDTF">2026-06-15T23:59:00Z</dcterms:created>
  <dcterms:modified xsi:type="dcterms:W3CDTF">2026-06-19T01:39:00Z</dcterms:modified>
</cp:coreProperties>
</file>