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CA" w:rsidRDefault="002160C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 xml:space="preserve">　　　　　　　　　　　　　　　　　　　　　　申請</w:t>
      </w:r>
      <w:r>
        <w:t>No.(</w:t>
      </w:r>
      <w:r>
        <w:rPr>
          <w:rFonts w:hint="eastAsia"/>
        </w:rPr>
        <w:t xml:space="preserve">　　　　　</w:t>
      </w:r>
      <w:r>
        <w:t>)</w:t>
      </w:r>
    </w:p>
    <w:p w:rsidR="002160CA" w:rsidRDefault="00AC0B9D">
      <w:pPr>
        <w:jc w:val="center"/>
      </w:pPr>
      <w:r w:rsidRPr="00AC0B9D">
        <w:rPr>
          <w:rFonts w:hint="eastAsia"/>
        </w:rPr>
        <w:t>宇陀市一般不妊治療・不育症治療費助成金交付申請書</w:t>
      </w:r>
    </w:p>
    <w:p w:rsidR="002160CA" w:rsidRDefault="002160CA">
      <w:pPr>
        <w:jc w:val="right"/>
      </w:pPr>
      <w:r>
        <w:rPr>
          <w:rFonts w:hint="eastAsia"/>
        </w:rPr>
        <w:t>年　　　月　　　日</w:t>
      </w:r>
    </w:p>
    <w:p w:rsidR="002160CA" w:rsidRDefault="002160CA">
      <w:r>
        <w:rPr>
          <w:rFonts w:hint="eastAsia"/>
        </w:rPr>
        <w:t xml:space="preserve">　宇陀市長　様</w:t>
      </w:r>
    </w:p>
    <w:p w:rsidR="002160CA" w:rsidRDefault="002160CA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　　　</w:t>
      </w:r>
    </w:p>
    <w:p w:rsidR="002160CA" w:rsidRDefault="002160CA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</w:t>
      </w:r>
    </w:p>
    <w:p w:rsidR="002160CA" w:rsidRDefault="002160CA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="00D375B2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2160CA" w:rsidRDefault="002160CA">
      <w:pPr>
        <w:jc w:val="right"/>
      </w:pPr>
      <w:r>
        <w:t>(</w:t>
      </w:r>
      <w:r>
        <w:rPr>
          <w:rFonts w:hint="eastAsia"/>
        </w:rPr>
        <w:t>口座名義人と同一</w:t>
      </w:r>
      <w:r>
        <w:t>)</w:t>
      </w:r>
      <w:r>
        <w:rPr>
          <w:rFonts w:hint="eastAsia"/>
        </w:rPr>
        <w:t xml:space="preserve">　　　　　　　　　　　　　　　　</w:t>
      </w:r>
    </w:p>
    <w:p w:rsidR="002160CA" w:rsidRDefault="002160CA">
      <w:pPr>
        <w:jc w:val="right"/>
      </w:pPr>
      <w:r>
        <w:rPr>
          <w:rFonts w:hint="eastAsia"/>
        </w:rPr>
        <w:t xml:space="preserve">電話番号　　　　　　　　　　　　　　　　　　　</w:t>
      </w:r>
    </w:p>
    <w:p w:rsidR="00B64953" w:rsidRDefault="00107E57" w:rsidP="00107E57">
      <w:pPr>
        <w:ind w:firstLineChars="100" w:firstLine="210"/>
        <w:rPr>
          <w:rFonts w:asciiTheme="minorEastAsia" w:eastAsiaTheme="minorEastAsia" w:hAnsiTheme="minorEastAsia"/>
        </w:rPr>
      </w:pPr>
      <w:r w:rsidRPr="00107E57">
        <w:rPr>
          <w:rFonts w:asciiTheme="minorEastAsia" w:eastAsiaTheme="minorEastAsia" w:hAnsiTheme="minorEastAsia" w:hint="eastAsia"/>
        </w:rPr>
        <w:t>関係書類を添えて、下記のとおり一般不妊治療又は不育症治療費の助成を申請します。</w:t>
      </w:r>
    </w:p>
    <w:p w:rsidR="00107E57" w:rsidRDefault="00107E57" w:rsidP="00B64953">
      <w:r>
        <w:t>(</w:t>
      </w:r>
      <w:r>
        <w:rPr>
          <w:rFonts w:hint="eastAsia"/>
        </w:rPr>
        <w:t>現在、他の市町村等で同種の助成を受けている場合は、助成できません。</w:t>
      </w:r>
      <w:r>
        <w:t>)</w:t>
      </w:r>
    </w:p>
    <w:p w:rsidR="002160CA" w:rsidRPr="00B64953" w:rsidRDefault="00107E57" w:rsidP="00DB020C">
      <w:pPr>
        <w:ind w:firstLineChars="100" w:firstLine="210"/>
      </w:pPr>
      <w:r w:rsidRPr="00B64953">
        <w:rPr>
          <w:rFonts w:asciiTheme="minorEastAsia" w:eastAsiaTheme="minorEastAsia" w:hAnsiTheme="minorEastAsia" w:hint="eastAsia"/>
        </w:rPr>
        <w:t>なお、助成の可否を決定するにあたり、対象者の高額療養費、付加給付等の支給について、宇陀市が健康保険組合等の保険者へ確認すること、助成要件確認のため、宇陀市が保有する住民基本台帳等の公</w:t>
      </w:r>
      <w:r w:rsidR="00D375B2">
        <w:rPr>
          <w:rFonts w:asciiTheme="minorEastAsia" w:eastAsiaTheme="minorEastAsia" w:hAnsiTheme="minorEastAsia" w:hint="eastAsia"/>
        </w:rPr>
        <w:t>簿</w:t>
      </w:r>
      <w:r w:rsidRPr="00B64953">
        <w:rPr>
          <w:rFonts w:asciiTheme="minorEastAsia" w:eastAsiaTheme="minorEastAsia" w:hAnsiTheme="minorEastAsia" w:hint="eastAsia"/>
        </w:rPr>
        <w:t>等により確認することに同意します。</w:t>
      </w:r>
    </w:p>
    <w:tbl>
      <w:tblPr>
        <w:tblW w:w="4934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9"/>
        <w:gridCol w:w="1561"/>
        <w:gridCol w:w="3727"/>
        <w:gridCol w:w="4253"/>
      </w:tblGrid>
      <w:tr w:rsidR="00BD206B" w:rsidRPr="00C25B62" w:rsidTr="00124BF6">
        <w:trPr>
          <w:cantSplit/>
          <w:jc w:val="center"/>
        </w:trPr>
        <w:tc>
          <w:tcPr>
            <w:tcW w:w="2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D43181">
              <w:rPr>
                <w:rFonts w:cs="ＭＳ Ｐゴシック" w:hint="eastAsia"/>
                <w:spacing w:val="210"/>
                <w:szCs w:val="24"/>
              </w:rPr>
              <w:t>対象</w:t>
            </w:r>
            <w:r w:rsidRPr="00C25B62">
              <w:rPr>
                <w:rFonts w:cs="ＭＳ Ｐゴシック" w:hint="eastAsia"/>
                <w:szCs w:val="24"/>
              </w:rPr>
              <w:t>者</w:t>
            </w:r>
          </w:p>
        </w:tc>
        <w:tc>
          <w:tcPr>
            <w:tcW w:w="7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</w:rPr>
            </w:pPr>
            <w:r>
              <w:rPr>
                <w:rFonts w:cs="ＭＳ Ｐゴシック"/>
              </w:rPr>
              <w:t>(</w:t>
            </w:r>
            <w:r w:rsidRPr="00C25B62">
              <w:rPr>
                <w:rFonts w:cs="ＭＳ Ｐゴシック" w:hint="eastAsia"/>
              </w:rPr>
              <w:t>ふりがな</w:t>
            </w:r>
            <w:r>
              <w:rPr>
                <w:rFonts w:cs="ＭＳ Ｐゴシック"/>
              </w:rPr>
              <w:t>)</w:t>
            </w:r>
          </w:p>
        </w:tc>
        <w:tc>
          <w:tcPr>
            <w:tcW w:w="1849" w:type="pct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</w:t>
            </w:r>
          </w:p>
        </w:tc>
        <w:tc>
          <w:tcPr>
            <w:tcW w:w="211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生年月日</w:t>
            </w:r>
          </w:p>
        </w:tc>
      </w:tr>
      <w:tr w:rsidR="00BD206B" w:rsidRPr="00C25B62" w:rsidTr="00124BF6">
        <w:trPr>
          <w:cantSplit/>
          <w:trHeight w:val="520"/>
          <w:jc w:val="center"/>
        </w:trPr>
        <w:tc>
          <w:tcPr>
            <w:tcW w:w="248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夫　氏名</w:t>
            </w:r>
          </w:p>
        </w:tc>
        <w:tc>
          <w:tcPr>
            <w:tcW w:w="1849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　　　年　　　月　</w:t>
            </w:r>
            <w:r>
              <w:rPr>
                <w:rFonts w:cs="ＭＳ Ｐゴシック" w:hint="eastAsia"/>
                <w:szCs w:val="24"/>
              </w:rPr>
              <w:t xml:space="preserve">　</w:t>
            </w:r>
            <w:r w:rsidRPr="00C25B62">
              <w:rPr>
                <w:rFonts w:cs="ＭＳ Ｐゴシック" w:hint="eastAsia"/>
                <w:szCs w:val="24"/>
              </w:rPr>
              <w:t xml:space="preserve">　日生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　歳</w:t>
            </w:r>
            <w:r>
              <w:rPr>
                <w:rFonts w:cs="ＭＳ Ｐゴシック"/>
                <w:szCs w:val="24"/>
              </w:rPr>
              <w:t>)</w:t>
            </w:r>
          </w:p>
        </w:tc>
      </w:tr>
      <w:tr w:rsidR="00BD206B" w:rsidRPr="00C25B62" w:rsidTr="00124BF6">
        <w:trPr>
          <w:cantSplit/>
          <w:jc w:val="center"/>
        </w:trPr>
        <w:tc>
          <w:tcPr>
            <w:tcW w:w="248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</w:rPr>
            </w:pPr>
            <w:r>
              <w:rPr>
                <w:rFonts w:cs="ＭＳ Ｐゴシック"/>
              </w:rPr>
              <w:t>(</w:t>
            </w:r>
            <w:r w:rsidRPr="00C25B62">
              <w:rPr>
                <w:rFonts w:cs="ＭＳ Ｐゴシック" w:hint="eastAsia"/>
              </w:rPr>
              <w:t>ふりがな</w:t>
            </w:r>
            <w:r>
              <w:rPr>
                <w:rFonts w:cs="ＭＳ Ｐゴシック"/>
              </w:rPr>
              <w:t>)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生年月日</w:t>
            </w:r>
          </w:p>
        </w:tc>
      </w:tr>
      <w:tr w:rsidR="00BD206B" w:rsidRPr="00C25B62" w:rsidTr="00124BF6">
        <w:trPr>
          <w:cantSplit/>
          <w:trHeight w:val="520"/>
          <w:jc w:val="center"/>
        </w:trPr>
        <w:tc>
          <w:tcPr>
            <w:tcW w:w="248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妻　氏名</w:t>
            </w:r>
          </w:p>
        </w:tc>
        <w:tc>
          <w:tcPr>
            <w:tcW w:w="1849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　　　年　　　月</w:t>
            </w:r>
            <w:r>
              <w:rPr>
                <w:rFonts w:cs="ＭＳ Ｐゴシック" w:hint="eastAsia"/>
                <w:szCs w:val="24"/>
              </w:rPr>
              <w:t xml:space="preserve">　</w:t>
            </w:r>
            <w:r w:rsidRPr="00C25B62">
              <w:rPr>
                <w:rFonts w:cs="ＭＳ Ｐゴシック" w:hint="eastAsia"/>
                <w:szCs w:val="24"/>
              </w:rPr>
              <w:t xml:space="preserve">　　日生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　歳</w:t>
            </w:r>
            <w:r>
              <w:rPr>
                <w:rFonts w:cs="ＭＳ Ｐゴシック"/>
                <w:szCs w:val="24"/>
              </w:rPr>
              <w:t>)</w:t>
            </w:r>
          </w:p>
        </w:tc>
      </w:tr>
      <w:tr w:rsidR="00BD206B" w:rsidRPr="00C25B62" w:rsidTr="00124BF6">
        <w:trPr>
          <w:cantSplit/>
          <w:trHeight w:val="600"/>
          <w:jc w:val="center"/>
        </w:trPr>
        <w:tc>
          <w:tcPr>
            <w:tcW w:w="248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住所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>※</w:t>
            </w:r>
            <w:r w:rsidRPr="00C25B62">
              <w:rPr>
                <w:rFonts w:cs="ＭＳ Ｐゴシック"/>
                <w:szCs w:val="24"/>
              </w:rPr>
              <w:t>1</w:t>
            </w:r>
            <w:r>
              <w:rPr>
                <w:rFonts w:cs="ＭＳ Ｐゴシック"/>
                <w:szCs w:val="24"/>
              </w:rPr>
              <w:t>)</w:t>
            </w:r>
          </w:p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夫婦の住所</w:t>
            </w:r>
          </w:p>
        </w:tc>
        <w:tc>
          <w:tcPr>
            <w:tcW w:w="395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spacing w:after="60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郵便番号</w:t>
            </w:r>
          </w:p>
          <w:p w:rsidR="00BD206B" w:rsidRPr="00C25B62" w:rsidRDefault="00BD206B" w:rsidP="00880D93">
            <w:pPr>
              <w:jc w:val="right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電話番号</w:t>
            </w:r>
            <w:r>
              <w:rPr>
                <w:rFonts w:cs="ＭＳ Ｐゴシック" w:hint="eastAsia"/>
                <w:szCs w:val="24"/>
              </w:rPr>
              <w:t xml:space="preserve">　　　　　　　　　　　　　　　　　　　</w:t>
            </w:r>
          </w:p>
        </w:tc>
      </w:tr>
      <w:tr w:rsidR="00BD206B" w:rsidRPr="00C25B62" w:rsidTr="00124BF6">
        <w:trPr>
          <w:cantSplit/>
          <w:trHeight w:val="600"/>
          <w:jc w:val="center"/>
        </w:trPr>
        <w:tc>
          <w:tcPr>
            <w:tcW w:w="248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住所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>※</w:t>
            </w:r>
            <w:r w:rsidRPr="00C25B62">
              <w:rPr>
                <w:rFonts w:cs="ＭＳ Ｐゴシック"/>
                <w:szCs w:val="24"/>
              </w:rPr>
              <w:t>2</w:t>
            </w:r>
            <w:r>
              <w:rPr>
                <w:rFonts w:cs="ＭＳ Ｐゴシック"/>
                <w:szCs w:val="24"/>
              </w:rPr>
              <w:t>)</w:t>
            </w:r>
          </w:p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夫　・　妻</w:t>
            </w:r>
          </w:p>
        </w:tc>
        <w:tc>
          <w:tcPr>
            <w:tcW w:w="395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spacing w:after="60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郵便番号</w:t>
            </w:r>
          </w:p>
          <w:p w:rsidR="00BD206B" w:rsidRPr="00C25B62" w:rsidRDefault="00BD206B" w:rsidP="00880D93">
            <w:pPr>
              <w:jc w:val="right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電話番号</w:t>
            </w:r>
            <w:r>
              <w:rPr>
                <w:rFonts w:cs="ＭＳ Ｐゴシック" w:hint="eastAsia"/>
                <w:szCs w:val="24"/>
              </w:rPr>
              <w:t xml:space="preserve">　　　　　　　　　　　　　　　　　　　</w:t>
            </w:r>
          </w:p>
        </w:tc>
      </w:tr>
      <w:tr w:rsidR="00BD206B" w:rsidRPr="00C25B62" w:rsidTr="00124BF6">
        <w:trPr>
          <w:cantSplit/>
          <w:trHeight w:val="800"/>
          <w:jc w:val="center"/>
        </w:trPr>
        <w:tc>
          <w:tcPr>
            <w:tcW w:w="248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06B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加入医療保険</w:t>
            </w:r>
          </w:p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>夫</w:t>
            </w:r>
            <w:r>
              <w:rPr>
                <w:rFonts w:cs="ＭＳ Ｐゴシック"/>
                <w:szCs w:val="24"/>
              </w:rPr>
              <w:t>)</w:t>
            </w:r>
          </w:p>
        </w:tc>
        <w:tc>
          <w:tcPr>
            <w:tcW w:w="3959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spacing w:after="120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［種別］　市町村国保・組合国保・健保・共済・その他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　　　　　　　　　</w:t>
            </w:r>
            <w:r>
              <w:rPr>
                <w:rFonts w:cs="ＭＳ Ｐゴシック"/>
                <w:szCs w:val="24"/>
              </w:rPr>
              <w:t>)</w:t>
            </w:r>
          </w:p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［保険者番号］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　　　　　　　　　　　　　　　</w:t>
            </w:r>
            <w:r>
              <w:rPr>
                <w:rFonts w:cs="ＭＳ Ｐゴシック"/>
                <w:szCs w:val="24"/>
              </w:rPr>
              <w:t>)</w:t>
            </w:r>
            <w:r>
              <w:rPr>
                <w:rFonts w:cs="ＭＳ Ｐゴシック" w:hint="eastAsia"/>
                <w:szCs w:val="24"/>
              </w:rPr>
              <w:t xml:space="preserve">　</w:t>
            </w:r>
            <w:r w:rsidRPr="00C25B62">
              <w:rPr>
                <w:rFonts w:cs="ＭＳ Ｐゴシック" w:hint="eastAsia"/>
                <w:szCs w:val="24"/>
              </w:rPr>
              <w:t>［区分］本人・被扶養者</w:t>
            </w:r>
          </w:p>
        </w:tc>
      </w:tr>
      <w:tr w:rsidR="00BD206B" w:rsidRPr="00C25B62" w:rsidTr="00124BF6">
        <w:trPr>
          <w:cantSplit/>
          <w:trHeight w:val="600"/>
          <w:jc w:val="center"/>
        </w:trPr>
        <w:tc>
          <w:tcPr>
            <w:tcW w:w="248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06B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加入医療保険</w:t>
            </w:r>
          </w:p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>妻</w:t>
            </w:r>
            <w:r>
              <w:rPr>
                <w:rFonts w:cs="ＭＳ Ｐゴシック"/>
                <w:szCs w:val="24"/>
              </w:rPr>
              <w:t>)</w:t>
            </w:r>
          </w:p>
        </w:tc>
        <w:tc>
          <w:tcPr>
            <w:tcW w:w="3959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［種別］　市町村国保・組合国保・健保・共済・その他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　　　　　　　　　</w:t>
            </w:r>
            <w:r>
              <w:rPr>
                <w:rFonts w:cs="ＭＳ Ｐゴシック"/>
                <w:szCs w:val="24"/>
              </w:rPr>
              <w:t>)</w:t>
            </w:r>
          </w:p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［保険者番号］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　　　　　　　　　　　　　　　</w:t>
            </w:r>
            <w:r>
              <w:rPr>
                <w:rFonts w:cs="ＭＳ Ｐゴシック"/>
                <w:szCs w:val="24"/>
              </w:rPr>
              <w:t>)</w:t>
            </w:r>
            <w:r>
              <w:rPr>
                <w:rFonts w:cs="ＭＳ Ｐゴシック" w:hint="eastAsia"/>
                <w:szCs w:val="24"/>
              </w:rPr>
              <w:t xml:space="preserve">　</w:t>
            </w:r>
            <w:r w:rsidRPr="00C25B62">
              <w:rPr>
                <w:rFonts w:cs="ＭＳ Ｐゴシック" w:hint="eastAsia"/>
                <w:szCs w:val="24"/>
              </w:rPr>
              <w:t>［区分］本人・被扶養者</w:t>
            </w:r>
          </w:p>
        </w:tc>
      </w:tr>
      <w:tr w:rsidR="00BD206B" w:rsidRPr="00C25B62" w:rsidTr="00124BF6">
        <w:trPr>
          <w:cantSplit/>
          <w:trHeight w:val="632"/>
          <w:jc w:val="center"/>
        </w:trPr>
        <w:tc>
          <w:tcPr>
            <w:tcW w:w="1041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D206B" w:rsidRPr="00C25B62" w:rsidRDefault="00BD206B" w:rsidP="00880D93">
            <w:pPr>
              <w:jc w:val="center"/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>申請種類</w:t>
            </w:r>
          </w:p>
        </w:tc>
        <w:tc>
          <w:tcPr>
            <w:tcW w:w="3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Pr="00C25B62" w:rsidRDefault="00BD206B" w:rsidP="007E6B39">
            <w:pPr>
              <w:jc w:val="center"/>
              <w:rPr>
                <w:rFonts w:cs="ＭＳ Ｐゴシック"/>
                <w:szCs w:val="28"/>
              </w:rPr>
            </w:pPr>
            <w:r w:rsidRPr="00C25B62">
              <w:rPr>
                <w:rFonts w:cs="ＭＳ Ｐゴシック" w:hint="eastAsia"/>
                <w:szCs w:val="28"/>
              </w:rPr>
              <w:t>一般不妊治療　　　　　・　　　　　不育症治療</w:t>
            </w:r>
          </w:p>
        </w:tc>
      </w:tr>
      <w:tr w:rsidR="00BD206B" w:rsidRPr="00C25B62" w:rsidTr="00124BF6">
        <w:trPr>
          <w:cantSplit/>
          <w:trHeight w:val="12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D206B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　過去にこの助成を受けたことがありますか。</w:t>
            </w:r>
          </w:p>
          <w:p w:rsidR="00BD206B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　　ない　・　　ある　→　過去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　　　</w:t>
            </w:r>
            <w:r>
              <w:rPr>
                <w:rFonts w:cs="ＭＳ Ｐゴシック"/>
                <w:szCs w:val="24"/>
              </w:rPr>
              <w:t>)</w:t>
            </w:r>
            <w:r w:rsidRPr="00C25B62">
              <w:rPr>
                <w:rFonts w:cs="ＭＳ Ｐゴシック" w:hint="eastAsia"/>
                <w:szCs w:val="24"/>
              </w:rPr>
              <w:t xml:space="preserve">回受けた。　　</w:t>
            </w:r>
            <w:r>
              <w:rPr>
                <w:rFonts w:cs="ＭＳ Ｐゴシック"/>
                <w:szCs w:val="24"/>
              </w:rPr>
              <w:t>(</w:t>
            </w:r>
            <w:r>
              <w:rPr>
                <w:rFonts w:cs="ＭＳ Ｐゴシック" w:hint="eastAsia"/>
                <w:szCs w:val="24"/>
              </w:rPr>
              <w:t xml:space="preserve">　</w:t>
            </w:r>
            <w:r w:rsidRPr="00C25B62">
              <w:rPr>
                <w:rFonts w:cs="ＭＳ Ｐゴシック" w:hint="eastAsia"/>
                <w:szCs w:val="24"/>
              </w:rPr>
              <w:t xml:space="preserve">　　　</w:t>
            </w:r>
            <w:r>
              <w:rPr>
                <w:rFonts w:cs="ＭＳ Ｐゴシック"/>
                <w:szCs w:val="24"/>
              </w:rPr>
              <w:t>)</w:t>
            </w:r>
            <w:r w:rsidRPr="00C25B62">
              <w:rPr>
                <w:rFonts w:cs="ＭＳ Ｐゴシック" w:hint="eastAsia"/>
                <w:szCs w:val="24"/>
              </w:rPr>
              <w:t xml:space="preserve">年　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　　</w:t>
            </w:r>
            <w:r>
              <w:rPr>
                <w:rFonts w:cs="ＭＳ Ｐゴシック"/>
                <w:szCs w:val="24"/>
              </w:rPr>
              <w:t>)</w:t>
            </w:r>
            <w:r w:rsidRPr="00C25B62">
              <w:rPr>
                <w:rFonts w:cs="ＭＳ Ｐゴシック" w:hint="eastAsia"/>
                <w:szCs w:val="24"/>
              </w:rPr>
              <w:t>月頃</w:t>
            </w:r>
          </w:p>
          <w:p w:rsidR="00BD206B" w:rsidRPr="00C25B62" w:rsidRDefault="00BD206B" w:rsidP="00880D93">
            <w:pPr>
              <w:rPr>
                <w:rFonts w:cs="ＭＳ Ｐゴシック"/>
                <w:szCs w:val="24"/>
              </w:rPr>
            </w:pPr>
            <w:r w:rsidRPr="00C25B62">
              <w:rPr>
                <w:rFonts w:cs="ＭＳ Ｐゴシック" w:hint="eastAsia"/>
                <w:szCs w:val="24"/>
              </w:rPr>
              <w:t xml:space="preserve">　　助成金を受けた自治体は</w:t>
            </w:r>
            <w:r>
              <w:rPr>
                <w:rFonts w:cs="ＭＳ Ｐゴシック"/>
                <w:szCs w:val="24"/>
              </w:rPr>
              <w:t>(</w:t>
            </w:r>
            <w:r w:rsidRPr="00C25B62">
              <w:rPr>
                <w:rFonts w:cs="ＭＳ Ｐゴシック" w:hint="eastAsia"/>
                <w:szCs w:val="24"/>
              </w:rPr>
              <w:t xml:space="preserve">　　</w:t>
            </w:r>
            <w:r>
              <w:rPr>
                <w:rFonts w:cs="ＭＳ Ｐゴシック" w:hint="eastAsia"/>
                <w:szCs w:val="24"/>
              </w:rPr>
              <w:t xml:space="preserve">　　</w:t>
            </w:r>
            <w:r w:rsidRPr="00C25B62">
              <w:rPr>
                <w:rFonts w:cs="ＭＳ Ｐゴシック" w:hint="eastAsia"/>
                <w:szCs w:val="24"/>
              </w:rPr>
              <w:t xml:space="preserve">　　市町村　　・　　その他　　　　　　　　　　　　　</w:t>
            </w:r>
            <w:r>
              <w:rPr>
                <w:rFonts w:cs="ＭＳ Ｐゴシック"/>
                <w:szCs w:val="24"/>
              </w:rPr>
              <w:t>)</w:t>
            </w:r>
          </w:p>
        </w:tc>
      </w:tr>
    </w:tbl>
    <w:p w:rsidR="002160CA" w:rsidRDefault="002160CA">
      <w:r>
        <w:rPr>
          <w:rFonts w:hint="eastAsia"/>
        </w:rPr>
        <w:t>上記の太枠内に</w:t>
      </w:r>
      <w:r w:rsidR="00E471C3">
        <w:rPr>
          <w:rFonts w:hint="eastAsia"/>
        </w:rPr>
        <w:t>ご</w:t>
      </w:r>
      <w:bookmarkStart w:id="0" w:name="_GoBack"/>
      <w:bookmarkEnd w:id="0"/>
      <w:r>
        <w:rPr>
          <w:rFonts w:hint="eastAsia"/>
        </w:rPr>
        <w:t>記入ください。◎申請の際に印鑑をお持ちください。</w:t>
      </w:r>
    </w:p>
    <w:p w:rsidR="002160CA" w:rsidRDefault="002160CA">
      <w:r>
        <w:rPr>
          <w:rFonts w:hint="eastAsia"/>
        </w:rPr>
        <w:t>※</w:t>
      </w:r>
      <w:r>
        <w:t>1</w:t>
      </w:r>
      <w:r>
        <w:rPr>
          <w:rFonts w:hint="eastAsia"/>
        </w:rPr>
        <w:t>：夫婦の住所を記入。※</w:t>
      </w:r>
      <w:r>
        <w:t>2</w:t>
      </w:r>
      <w:r>
        <w:rPr>
          <w:rFonts w:hint="eastAsia"/>
        </w:rPr>
        <w:t>：単身赴任等で夫と妻の住所が異なる場合に記入。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1"/>
        <w:gridCol w:w="9598"/>
      </w:tblGrid>
      <w:tr w:rsidR="002160CA" w:rsidTr="00DB020C">
        <w:trPr>
          <w:cantSplit/>
          <w:trHeight w:val="1417"/>
          <w:jc w:val="center"/>
        </w:trPr>
        <w:tc>
          <w:tcPr>
            <w:tcW w:w="229" w:type="pct"/>
            <w:textDirection w:val="tbRlV"/>
            <w:vAlign w:val="center"/>
          </w:tcPr>
          <w:p w:rsidR="002160CA" w:rsidRDefault="002160CA">
            <w:pPr>
              <w:spacing w:line="240" w:lineRule="exact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添付書類</w:t>
            </w:r>
          </w:p>
        </w:tc>
        <w:tc>
          <w:tcPr>
            <w:tcW w:w="4771" w:type="pct"/>
            <w:vAlign w:val="center"/>
          </w:tcPr>
          <w:p w:rsidR="002160CA" w:rsidRPr="00D375B2" w:rsidRDefault="002160CA" w:rsidP="007E6B39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．</w:t>
            </w:r>
            <w:r w:rsidR="00C63001" w:rsidRPr="00C63001">
              <w:rPr>
                <w:rFonts w:hint="eastAsia"/>
                <w:kern w:val="2"/>
              </w:rPr>
              <w:t>一般不妊治療・不育症治療受診等証明書</w:t>
            </w:r>
            <w:r w:rsidRPr="00107E57">
              <w:rPr>
                <w:rFonts w:hint="eastAsia"/>
                <w:kern w:val="2"/>
              </w:rPr>
              <w:t>、領収書</w:t>
            </w:r>
          </w:p>
        </w:tc>
      </w:tr>
    </w:tbl>
    <w:p w:rsidR="002160CA" w:rsidRDefault="002160CA"/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6"/>
        <w:gridCol w:w="1948"/>
        <w:gridCol w:w="1945"/>
        <w:gridCol w:w="1947"/>
        <w:gridCol w:w="2273"/>
      </w:tblGrid>
      <w:tr w:rsidR="002160CA" w:rsidTr="00DB020C">
        <w:trPr>
          <w:trHeight w:val="480"/>
          <w:jc w:val="center"/>
        </w:trPr>
        <w:tc>
          <w:tcPr>
            <w:tcW w:w="967" w:type="pct"/>
            <w:vAlign w:val="center"/>
          </w:tcPr>
          <w:p w:rsidR="002160CA" w:rsidRDefault="002160CA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申請受理年月日</w:t>
            </w:r>
          </w:p>
        </w:tc>
        <w:tc>
          <w:tcPr>
            <w:tcW w:w="968" w:type="pct"/>
          </w:tcPr>
          <w:p w:rsidR="002160CA" w:rsidRDefault="002160CA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2160CA" w:rsidRDefault="002160CA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承認・却下</w:t>
            </w:r>
          </w:p>
        </w:tc>
        <w:tc>
          <w:tcPr>
            <w:tcW w:w="968" w:type="pct"/>
            <w:vAlign w:val="center"/>
          </w:tcPr>
          <w:p w:rsidR="002160CA" w:rsidRDefault="002160CA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決定年月日</w:t>
            </w:r>
          </w:p>
        </w:tc>
        <w:tc>
          <w:tcPr>
            <w:tcW w:w="1131" w:type="pct"/>
          </w:tcPr>
          <w:p w:rsidR="002160CA" w:rsidRDefault="002160CA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2160CA" w:rsidTr="00DB020C">
        <w:trPr>
          <w:trHeight w:val="480"/>
          <w:jc w:val="center"/>
        </w:trPr>
        <w:tc>
          <w:tcPr>
            <w:tcW w:w="967" w:type="pct"/>
            <w:vAlign w:val="center"/>
          </w:tcPr>
          <w:p w:rsidR="002160CA" w:rsidRDefault="002160CA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受給者番号</w:t>
            </w:r>
          </w:p>
        </w:tc>
        <w:tc>
          <w:tcPr>
            <w:tcW w:w="968" w:type="pct"/>
          </w:tcPr>
          <w:p w:rsidR="002160CA" w:rsidRDefault="002160CA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2160CA" w:rsidRDefault="002160CA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52"/>
                <w:kern w:val="2"/>
              </w:rPr>
              <w:t>決定</w:t>
            </w:r>
            <w:r>
              <w:rPr>
                <w:rFonts w:hint="eastAsia"/>
                <w:kern w:val="2"/>
              </w:rPr>
              <w:t>額</w:t>
            </w:r>
          </w:p>
        </w:tc>
        <w:tc>
          <w:tcPr>
            <w:tcW w:w="2099" w:type="pct"/>
            <w:gridSpan w:val="2"/>
            <w:vAlign w:val="center"/>
          </w:tcPr>
          <w:p w:rsidR="002160CA" w:rsidRDefault="002160CA">
            <w:pPr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円</w:t>
            </w:r>
          </w:p>
        </w:tc>
      </w:tr>
    </w:tbl>
    <w:p w:rsidR="002160CA" w:rsidRPr="00FC46A3" w:rsidRDefault="002160CA" w:rsidP="00DB020C">
      <w:pPr>
        <w:rPr>
          <w:strike/>
        </w:rPr>
      </w:pPr>
    </w:p>
    <w:sectPr w:rsidR="002160CA" w:rsidRPr="00FC46A3" w:rsidSect="00DB020C">
      <w:pgSz w:w="11906" w:h="16838" w:code="9"/>
      <w:pgMar w:top="1134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F3" w:rsidRDefault="008849F3">
      <w:r>
        <w:separator/>
      </w:r>
    </w:p>
  </w:endnote>
  <w:endnote w:type="continuationSeparator" w:id="0">
    <w:p w:rsidR="008849F3" w:rsidRDefault="0088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F3" w:rsidRDefault="008849F3">
      <w:r>
        <w:separator/>
      </w:r>
    </w:p>
  </w:footnote>
  <w:footnote w:type="continuationSeparator" w:id="0">
    <w:p w:rsidR="008849F3" w:rsidRDefault="0088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CA"/>
    <w:rsid w:val="000665A3"/>
    <w:rsid w:val="000A281C"/>
    <w:rsid w:val="00107E57"/>
    <w:rsid w:val="00124BF6"/>
    <w:rsid w:val="00162A19"/>
    <w:rsid w:val="002160CA"/>
    <w:rsid w:val="002C5931"/>
    <w:rsid w:val="002E4AEB"/>
    <w:rsid w:val="00363AFC"/>
    <w:rsid w:val="00526BCE"/>
    <w:rsid w:val="005608DF"/>
    <w:rsid w:val="006141AD"/>
    <w:rsid w:val="007351E3"/>
    <w:rsid w:val="007E6B39"/>
    <w:rsid w:val="00846CDE"/>
    <w:rsid w:val="00880D93"/>
    <w:rsid w:val="008849F3"/>
    <w:rsid w:val="00896511"/>
    <w:rsid w:val="00A61927"/>
    <w:rsid w:val="00AC0B9D"/>
    <w:rsid w:val="00B0357A"/>
    <w:rsid w:val="00B64953"/>
    <w:rsid w:val="00B65EDB"/>
    <w:rsid w:val="00BD206B"/>
    <w:rsid w:val="00C25B62"/>
    <w:rsid w:val="00C62F2E"/>
    <w:rsid w:val="00C63001"/>
    <w:rsid w:val="00CE4FE1"/>
    <w:rsid w:val="00D375B2"/>
    <w:rsid w:val="00D43181"/>
    <w:rsid w:val="00D8207A"/>
    <w:rsid w:val="00DB020C"/>
    <w:rsid w:val="00DC5CA1"/>
    <w:rsid w:val="00E471C3"/>
    <w:rsid w:val="00FC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C6E63F-9752-42B9-832A-23FD4660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A61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61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640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8</cp:revision>
  <cp:lastPrinted>2025-10-08T04:18:00Z</cp:lastPrinted>
  <dcterms:created xsi:type="dcterms:W3CDTF">2025-11-04T00:51:00Z</dcterms:created>
  <dcterms:modified xsi:type="dcterms:W3CDTF">2025-12-19T06:23:00Z</dcterms:modified>
</cp:coreProperties>
</file>